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43F5" w:rsidRPr="002D43F5" w:rsidRDefault="002D43F5" w:rsidP="002D43F5">
      <w:pPr>
        <w:autoSpaceDE w:val="0"/>
        <w:autoSpaceDN w:val="0"/>
        <w:bidi w:val="0"/>
        <w:adjustRightInd w:val="0"/>
        <w:spacing w:after="0" w:line="240" w:lineRule="auto"/>
        <w:ind w:left="540" w:hanging="540"/>
        <w:rPr>
          <w:rFonts w:ascii="Calibri" w:hAnsi="Times New Roman" w:cs="Times New Roman"/>
          <w:kern w:val="24"/>
          <w:sz w:val="32"/>
          <w:szCs w:val="32"/>
          <w:rtl/>
        </w:rPr>
      </w:pPr>
    </w:p>
    <w:p w:rsidR="00CD5645" w:rsidRDefault="00CD5645" w:rsidP="00CD5645">
      <w:pPr>
        <w:autoSpaceDE w:val="0"/>
        <w:autoSpaceDN w:val="0"/>
        <w:bidi w:val="0"/>
        <w:adjustRightInd w:val="0"/>
        <w:spacing w:after="0" w:line="240" w:lineRule="auto"/>
        <w:ind w:left="540" w:hanging="540"/>
        <w:jc w:val="center"/>
        <w:rPr>
          <w:rFonts w:ascii="Monotype Corsiva" w:hAnsi="Monotype Corsiva" w:cs="Times New Roman"/>
          <w:b/>
          <w:bCs/>
          <w:kern w:val="24"/>
          <w:sz w:val="40"/>
          <w:szCs w:val="40"/>
        </w:rPr>
      </w:pPr>
      <w:r>
        <w:rPr>
          <w:rFonts w:ascii="Monotype Corsiva" w:hAnsi="Monotype Corsiva" w:cs="Times New Roman"/>
          <w:b/>
          <w:bCs/>
          <w:kern w:val="24"/>
          <w:sz w:val="40"/>
          <w:szCs w:val="40"/>
        </w:rPr>
        <w:t>In The Name</w:t>
      </w:r>
      <w:r w:rsidRPr="00C66DB6">
        <w:rPr>
          <w:rFonts w:ascii="Monotype Corsiva" w:hAnsi="Monotype Corsiva" w:cs="Times New Roman"/>
          <w:b/>
          <w:bCs/>
          <w:kern w:val="24"/>
          <w:sz w:val="40"/>
          <w:szCs w:val="40"/>
        </w:rPr>
        <w:t xml:space="preserve"> </w:t>
      </w:r>
      <w:r>
        <w:rPr>
          <w:rFonts w:ascii="Monotype Corsiva" w:hAnsi="Monotype Corsiva" w:cs="Times New Roman"/>
          <w:b/>
          <w:bCs/>
          <w:kern w:val="24"/>
          <w:sz w:val="40"/>
          <w:szCs w:val="40"/>
        </w:rPr>
        <w:t xml:space="preserve"> Of Allah Most Gracious Most Mercifvl</w:t>
      </w:r>
    </w:p>
    <w:p w:rsidR="00CD5645" w:rsidRPr="00C66DB6" w:rsidRDefault="00CD5645" w:rsidP="00CD5645">
      <w:pPr>
        <w:autoSpaceDE w:val="0"/>
        <w:autoSpaceDN w:val="0"/>
        <w:bidi w:val="0"/>
        <w:adjustRightInd w:val="0"/>
        <w:spacing w:after="0" w:line="240" w:lineRule="auto"/>
        <w:ind w:left="540" w:hanging="540"/>
        <w:jc w:val="center"/>
        <w:rPr>
          <w:rFonts w:ascii="Monotype Corsiva" w:hAnsi="Monotype Corsiva" w:cs="Times New Roman"/>
          <w:b/>
          <w:bCs/>
          <w:kern w:val="24"/>
          <w:sz w:val="40"/>
          <w:szCs w:val="40"/>
          <w:rtl/>
        </w:rPr>
      </w:pPr>
    </w:p>
    <w:p w:rsidR="00CD5645" w:rsidRPr="00B41817" w:rsidRDefault="00CD5645" w:rsidP="00CD5645">
      <w:pPr>
        <w:autoSpaceDE w:val="0"/>
        <w:autoSpaceDN w:val="0"/>
        <w:bidi w:val="0"/>
        <w:adjustRightInd w:val="0"/>
        <w:spacing w:after="0" w:line="240" w:lineRule="auto"/>
        <w:ind w:left="540" w:hanging="540"/>
        <w:jc w:val="center"/>
        <w:rPr>
          <w:rFonts w:ascii="Calibri" w:hAnsi="Times New Roman" w:cs="Times New Roman"/>
          <w:color w:val="0000CC"/>
          <w:kern w:val="24"/>
          <w:sz w:val="44"/>
          <w:szCs w:val="44"/>
        </w:rPr>
      </w:pPr>
      <w:r w:rsidRPr="00B41817">
        <w:rPr>
          <w:rFonts w:ascii="Calibri" w:hAnsi="Times New Roman" w:cs="Times New Roman"/>
          <w:b/>
          <w:bCs/>
          <w:color w:val="0000CC"/>
          <w:kern w:val="24"/>
          <w:sz w:val="44"/>
          <w:szCs w:val="44"/>
        </w:rPr>
        <w:t>King Faisal University</w:t>
      </w:r>
    </w:p>
    <w:p w:rsidR="00CD5645" w:rsidRPr="00B41817" w:rsidRDefault="00CD5645" w:rsidP="00CD5645">
      <w:pPr>
        <w:autoSpaceDE w:val="0"/>
        <w:autoSpaceDN w:val="0"/>
        <w:bidi w:val="0"/>
        <w:adjustRightInd w:val="0"/>
        <w:spacing w:after="0" w:line="240" w:lineRule="auto"/>
        <w:ind w:left="540" w:hanging="540"/>
        <w:jc w:val="center"/>
        <w:rPr>
          <w:rFonts w:ascii="Calibri" w:hAnsi="Times New Roman" w:cs="Times New Roman"/>
          <w:color w:val="0000CC"/>
          <w:kern w:val="24"/>
          <w:sz w:val="44"/>
          <w:szCs w:val="44"/>
        </w:rPr>
      </w:pPr>
      <w:r w:rsidRPr="00B41817">
        <w:rPr>
          <w:rFonts w:ascii="Calibri" w:hAnsi="Times New Roman" w:cs="Times New Roman"/>
          <w:b/>
          <w:bCs/>
          <w:color w:val="0000CC"/>
          <w:kern w:val="24"/>
          <w:sz w:val="44"/>
          <w:szCs w:val="44"/>
        </w:rPr>
        <w:t>Deanship of E-Learning and Distance Education</w:t>
      </w:r>
    </w:p>
    <w:p w:rsidR="00CD5645" w:rsidRDefault="00CD5645" w:rsidP="00CD5645">
      <w:pPr>
        <w:autoSpaceDE w:val="0"/>
        <w:autoSpaceDN w:val="0"/>
        <w:bidi w:val="0"/>
        <w:adjustRightInd w:val="0"/>
        <w:spacing w:after="0" w:line="240" w:lineRule="auto"/>
        <w:ind w:left="540" w:hanging="540"/>
        <w:rPr>
          <w:rFonts w:ascii="Calibri" w:hAnsi="Times New Roman" w:cs="Times New Roman"/>
          <w:kern w:val="24"/>
          <w:sz w:val="32"/>
          <w:szCs w:val="32"/>
        </w:rPr>
      </w:pPr>
    </w:p>
    <w:p w:rsidR="00CD5645" w:rsidRDefault="00CD5645" w:rsidP="00CD5645">
      <w:pPr>
        <w:autoSpaceDE w:val="0"/>
        <w:autoSpaceDN w:val="0"/>
        <w:bidi w:val="0"/>
        <w:adjustRightInd w:val="0"/>
        <w:spacing w:after="0" w:line="240" w:lineRule="auto"/>
        <w:ind w:left="540" w:hanging="540"/>
        <w:jc w:val="center"/>
        <w:rPr>
          <w:rFonts w:ascii="Calibri" w:hAnsi="Times New Roman" w:cs="Times New Roman"/>
          <w:kern w:val="24"/>
          <w:sz w:val="32"/>
          <w:szCs w:val="32"/>
        </w:rPr>
      </w:pPr>
      <w:r w:rsidRPr="00C66DB6">
        <w:rPr>
          <w:rFonts w:ascii="Calibri" w:hAnsi="Times New Roman" w:cs="Times New Roman"/>
          <w:noProof/>
          <w:kern w:val="24"/>
          <w:sz w:val="32"/>
          <w:szCs w:val="32"/>
        </w:rPr>
        <w:drawing>
          <wp:inline distT="0" distB="0" distL="0" distR="0">
            <wp:extent cx="2109419" cy="2362200"/>
            <wp:effectExtent l="38100" t="57150" r="24181" b="19050"/>
            <wp:docPr id="1" name="صورة 1" descr="logo EDE.png"/>
            <wp:cNvGraphicFramePr/>
            <a:graphic xmlns:a="http://schemas.openxmlformats.org/drawingml/2006/main">
              <a:graphicData uri="http://schemas.openxmlformats.org/drawingml/2006/picture">
                <pic:pic xmlns:pic="http://schemas.openxmlformats.org/drawingml/2006/picture">
                  <pic:nvPicPr>
                    <pic:cNvPr id="9" name="Picture 8" descr="logo EDE.png"/>
                    <pic:cNvPicPr>
                      <a:picLocks noChangeAspect="1"/>
                    </pic:cNvPicPr>
                  </pic:nvPicPr>
                  <pic:blipFill>
                    <a:blip r:embed="rId7" cstate="print"/>
                    <a:stretch>
                      <a:fillRect/>
                    </a:stretch>
                  </pic:blipFill>
                  <pic:spPr>
                    <a:xfrm>
                      <a:off x="0" y="0"/>
                      <a:ext cx="2109419" cy="2362200"/>
                    </a:xfrm>
                    <a:prstGeom prst="rect">
                      <a:avLst/>
                    </a:prstGeom>
                    <a:effectLst>
                      <a:outerShdw blurRad="63500" sx="102000" sy="102000" algn="ctr" rotWithShape="0">
                        <a:prstClr val="black">
                          <a:alpha val="40000"/>
                        </a:prstClr>
                      </a:outerShdw>
                    </a:effectLst>
                  </pic:spPr>
                </pic:pic>
              </a:graphicData>
            </a:graphic>
          </wp:inline>
        </w:drawing>
      </w:r>
    </w:p>
    <w:p w:rsidR="00CD5645" w:rsidRDefault="00CD5645" w:rsidP="00CD5645">
      <w:pPr>
        <w:autoSpaceDE w:val="0"/>
        <w:autoSpaceDN w:val="0"/>
        <w:bidi w:val="0"/>
        <w:adjustRightInd w:val="0"/>
        <w:spacing w:after="0" w:line="240" w:lineRule="auto"/>
        <w:ind w:left="540" w:hanging="540"/>
        <w:rPr>
          <w:rFonts w:ascii="Calibri" w:hAnsi="Times New Roman" w:cs="Times New Roman"/>
          <w:kern w:val="24"/>
          <w:sz w:val="32"/>
          <w:szCs w:val="32"/>
        </w:rPr>
      </w:pPr>
    </w:p>
    <w:p w:rsidR="00CD5645" w:rsidRDefault="00CD5645" w:rsidP="00CD5645">
      <w:pPr>
        <w:autoSpaceDE w:val="0"/>
        <w:autoSpaceDN w:val="0"/>
        <w:bidi w:val="0"/>
        <w:adjustRightInd w:val="0"/>
        <w:ind w:left="540" w:hanging="540"/>
        <w:jc w:val="center"/>
        <w:rPr>
          <w:rFonts w:ascii="Calibri"/>
          <w:b/>
          <w:bCs/>
          <w:color w:val="0000CC"/>
          <w:kern w:val="24"/>
          <w:sz w:val="44"/>
          <w:szCs w:val="44"/>
        </w:rPr>
      </w:pPr>
      <w:r>
        <w:rPr>
          <w:rFonts w:ascii="Calibri"/>
          <w:b/>
          <w:bCs/>
          <w:color w:val="0000CC"/>
          <w:kern w:val="24"/>
          <w:sz w:val="44"/>
          <w:szCs w:val="44"/>
        </w:rPr>
        <w:t>I</w:t>
      </w:r>
      <w:r w:rsidRPr="00CD5645">
        <w:rPr>
          <w:rFonts w:ascii="Calibri"/>
          <w:b/>
          <w:bCs/>
          <w:color w:val="0000CC"/>
          <w:kern w:val="24"/>
          <w:sz w:val="44"/>
          <w:szCs w:val="44"/>
        </w:rPr>
        <w:t>ntroduction to Linguistics</w:t>
      </w:r>
    </w:p>
    <w:p w:rsidR="00CD5645" w:rsidRPr="00CD5645" w:rsidRDefault="00CD5645" w:rsidP="00CD5645">
      <w:pPr>
        <w:autoSpaceDE w:val="0"/>
        <w:autoSpaceDN w:val="0"/>
        <w:bidi w:val="0"/>
        <w:adjustRightInd w:val="0"/>
        <w:ind w:left="540" w:hanging="540"/>
        <w:jc w:val="center"/>
        <w:rPr>
          <w:rFonts w:ascii="Calibri"/>
          <w:b/>
          <w:bCs/>
          <w:color w:val="0000CC"/>
          <w:kern w:val="24"/>
          <w:sz w:val="44"/>
          <w:szCs w:val="44"/>
        </w:rPr>
      </w:pPr>
      <w:r w:rsidRPr="00B41817">
        <w:rPr>
          <w:rFonts w:asciiTheme="majorHAnsi" w:hAnsiTheme="majorHAnsi" w:cstheme="majorBidi"/>
          <w:b/>
          <w:bCs/>
          <w:color w:val="008000"/>
          <w:kern w:val="24"/>
          <w:sz w:val="44"/>
          <w:szCs w:val="44"/>
        </w:rPr>
        <w:t>Instructor :</w:t>
      </w:r>
      <w:r w:rsidRPr="00D00861">
        <w:rPr>
          <w:rFonts w:asciiTheme="majorHAnsi" w:hAnsiTheme="majorHAnsi" w:cstheme="majorBidi"/>
          <w:b/>
          <w:bCs/>
          <w:color w:val="365F91" w:themeColor="accent1" w:themeShade="BF"/>
          <w:kern w:val="24"/>
          <w:sz w:val="44"/>
          <w:szCs w:val="44"/>
        </w:rPr>
        <w:t xml:space="preserve"> </w:t>
      </w:r>
      <w:r w:rsidRPr="00B41817">
        <w:rPr>
          <w:rFonts w:asciiTheme="majorHAnsi" w:hAnsiTheme="majorHAnsi" w:cstheme="majorBidi"/>
          <w:b/>
          <w:bCs/>
          <w:color w:val="C00000"/>
          <w:kern w:val="24"/>
          <w:sz w:val="44"/>
          <w:szCs w:val="44"/>
        </w:rPr>
        <w:t xml:space="preserve">Dr. </w:t>
      </w:r>
      <w:r w:rsidRPr="00CD5645">
        <w:rPr>
          <w:rFonts w:asciiTheme="majorHAnsi" w:hAnsiTheme="majorHAnsi" w:cstheme="majorBidi"/>
          <w:b/>
          <w:bCs/>
          <w:color w:val="C00000"/>
          <w:kern w:val="24"/>
          <w:sz w:val="44"/>
          <w:szCs w:val="44"/>
        </w:rPr>
        <w:t>Hassen Ammari</w:t>
      </w:r>
    </w:p>
    <w:p w:rsidR="00CD5645" w:rsidRPr="00B41817" w:rsidRDefault="00CD5645" w:rsidP="00CD5645">
      <w:pPr>
        <w:tabs>
          <w:tab w:val="left" w:pos="6447"/>
        </w:tabs>
        <w:autoSpaceDE w:val="0"/>
        <w:autoSpaceDN w:val="0"/>
        <w:bidi w:val="0"/>
        <w:adjustRightInd w:val="0"/>
        <w:spacing w:after="0" w:line="240" w:lineRule="auto"/>
        <w:ind w:left="540" w:hanging="540"/>
        <w:jc w:val="center"/>
        <w:rPr>
          <w:rFonts w:ascii="Monotype Corsiva" w:hAnsi="Monotype Corsiva" w:cs="Times New Roman"/>
          <w:b/>
          <w:bCs/>
          <w:i/>
          <w:iCs/>
          <w:color w:val="E36C0A" w:themeColor="accent6" w:themeShade="BF"/>
          <w:kern w:val="24"/>
          <w:sz w:val="48"/>
          <w:szCs w:val="48"/>
        </w:rPr>
      </w:pPr>
      <w:r>
        <w:rPr>
          <w:rFonts w:ascii="Monotype Corsiva" w:hAnsi="Monotype Corsiva" w:cs="Times New Roman"/>
          <w:b/>
          <w:bCs/>
          <w:i/>
          <w:iCs/>
          <w:color w:val="E36C0A" w:themeColor="accent6" w:themeShade="BF"/>
          <w:kern w:val="24"/>
          <w:sz w:val="48"/>
          <w:szCs w:val="48"/>
        </w:rPr>
        <w:t>All content from 1 to 14</w:t>
      </w:r>
    </w:p>
    <w:p w:rsidR="00CD5645" w:rsidRDefault="00AC7491" w:rsidP="00CD5645">
      <w:pPr>
        <w:autoSpaceDE w:val="0"/>
        <w:autoSpaceDN w:val="0"/>
        <w:bidi w:val="0"/>
        <w:adjustRightInd w:val="0"/>
        <w:spacing w:after="0" w:line="240" w:lineRule="auto"/>
        <w:ind w:left="540" w:hanging="540"/>
        <w:rPr>
          <w:rFonts w:ascii="Calibri" w:hAnsi="Times New Roman" w:cs="Times New Roman"/>
          <w:color w:val="7F7F7F" w:themeColor="text1" w:themeTint="80"/>
          <w:kern w:val="24"/>
          <w:sz w:val="44"/>
          <w:szCs w:val="44"/>
        </w:rPr>
      </w:pPr>
      <w:r w:rsidRPr="00AC7491">
        <w:rPr>
          <w:rFonts w:ascii="Calibri" w:hAnsi="Times New Roman" w:cs="Times New Roman"/>
          <w:b/>
          <w:bCs/>
          <w:noProof/>
          <w:color w:val="7F7F7F" w:themeColor="text1" w:themeTint="80"/>
          <w:kern w:val="24"/>
          <w:sz w:val="44"/>
          <w:szCs w:val="44"/>
        </w:rPr>
        <w:pict>
          <v:shapetype id="_x0000_t202" coordsize="21600,21600" o:spt="202" path="m,l,21600r21600,l21600,xe">
            <v:stroke joinstyle="miter"/>
            <v:path gradientshapeok="t" o:connecttype="rect"/>
          </v:shapetype>
          <v:shape id="_x0000_s1026" type="#_x0000_t202" style="position:absolute;left:0;text-align:left;margin-left:218.1pt;margin-top:44.55pt;width:220.2pt;height:113pt;z-index:251660288" stroked="f">
            <v:textbox>
              <w:txbxContent>
                <w:p w:rsidR="00E718AF" w:rsidRPr="00527779" w:rsidRDefault="00E718AF" w:rsidP="00CD5645">
                  <w:pPr>
                    <w:autoSpaceDE w:val="0"/>
                    <w:autoSpaceDN w:val="0"/>
                    <w:bidi w:val="0"/>
                    <w:adjustRightInd w:val="0"/>
                    <w:spacing w:after="0" w:line="240" w:lineRule="auto"/>
                    <w:ind w:left="540" w:hanging="540"/>
                    <w:jc w:val="center"/>
                    <w:rPr>
                      <w:rFonts w:ascii="Monotype Corsiva" w:hAnsi="Monotype Corsiva" w:cs="Times New Roman"/>
                      <w:b/>
                      <w:bCs/>
                      <w:color w:val="95B3D7" w:themeColor="accent1" w:themeTint="99"/>
                      <w:kern w:val="24"/>
                      <w:sz w:val="72"/>
                      <w:szCs w:val="72"/>
                    </w:rPr>
                  </w:pPr>
                  <w:r w:rsidRPr="00527779">
                    <w:rPr>
                      <w:rFonts w:ascii="Monotype Corsiva" w:hAnsi="Monotype Corsiva" w:cs="Times New Roman"/>
                      <w:b/>
                      <w:bCs/>
                      <w:color w:val="95B3D7" w:themeColor="accent1" w:themeTint="99"/>
                      <w:kern w:val="24"/>
                      <w:sz w:val="72"/>
                      <w:szCs w:val="72"/>
                    </w:rPr>
                    <w:t>By</w:t>
                  </w:r>
                </w:p>
                <w:p w:rsidR="00E718AF" w:rsidRPr="00527779" w:rsidRDefault="00E718AF" w:rsidP="00CD5645">
                  <w:pPr>
                    <w:autoSpaceDE w:val="0"/>
                    <w:autoSpaceDN w:val="0"/>
                    <w:bidi w:val="0"/>
                    <w:adjustRightInd w:val="0"/>
                    <w:spacing w:after="0" w:line="240" w:lineRule="auto"/>
                    <w:ind w:left="540" w:hanging="540"/>
                    <w:jc w:val="center"/>
                    <w:rPr>
                      <w:rFonts w:ascii="Monotype Corsiva" w:hAnsi="Monotype Corsiva" w:cs="Times New Roman"/>
                      <w:i/>
                      <w:iCs/>
                      <w:color w:val="95B3D7" w:themeColor="accent1" w:themeTint="99"/>
                      <w:kern w:val="24"/>
                      <w:sz w:val="72"/>
                      <w:szCs w:val="72"/>
                      <w:rtl/>
                    </w:rPr>
                  </w:pPr>
                  <w:r w:rsidRPr="00527779">
                    <w:rPr>
                      <w:rFonts w:ascii="Monotype Corsiva" w:hAnsi="Monotype Corsiva" w:cs="Times New Roman"/>
                      <w:i/>
                      <w:iCs/>
                      <w:color w:val="95B3D7" w:themeColor="accent1" w:themeTint="99"/>
                      <w:kern w:val="24"/>
                      <w:sz w:val="72"/>
                      <w:szCs w:val="72"/>
                    </w:rPr>
                    <w:t>Heart story</w:t>
                  </w:r>
                </w:p>
                <w:p w:rsidR="00E718AF" w:rsidRDefault="00E718AF" w:rsidP="00CD5645"/>
              </w:txbxContent>
            </v:textbox>
            <w10:wrap anchorx="page"/>
          </v:shape>
        </w:pict>
      </w:r>
    </w:p>
    <w:p w:rsidR="00CD5645" w:rsidRDefault="00CD5645" w:rsidP="00CD5645">
      <w:pPr>
        <w:autoSpaceDE w:val="0"/>
        <w:autoSpaceDN w:val="0"/>
        <w:bidi w:val="0"/>
        <w:adjustRightInd w:val="0"/>
        <w:spacing w:after="0" w:line="240" w:lineRule="auto"/>
        <w:ind w:left="540" w:hanging="540"/>
        <w:jc w:val="center"/>
        <w:rPr>
          <w:rFonts w:ascii="Calibri" w:hAnsi="Times New Roman" w:cs="Times New Roman"/>
          <w:color w:val="7F7F7F" w:themeColor="text1" w:themeTint="80"/>
          <w:kern w:val="24"/>
          <w:sz w:val="44"/>
          <w:szCs w:val="44"/>
        </w:rPr>
      </w:pPr>
    </w:p>
    <w:p w:rsidR="00CD5645" w:rsidRPr="00690246" w:rsidRDefault="00CD5645" w:rsidP="00CD5645">
      <w:pPr>
        <w:autoSpaceDE w:val="0"/>
        <w:autoSpaceDN w:val="0"/>
        <w:bidi w:val="0"/>
        <w:adjustRightInd w:val="0"/>
        <w:spacing w:after="0" w:line="240" w:lineRule="auto"/>
        <w:ind w:left="540" w:hanging="540"/>
        <w:rPr>
          <w:rFonts w:ascii="Calibri" w:hAnsi="Times New Roman" w:cs="Calibri"/>
          <w:kern w:val="24"/>
          <w:sz w:val="32"/>
          <w:szCs w:val="32"/>
        </w:rPr>
      </w:pPr>
      <w:r w:rsidRPr="00C66DB6">
        <w:rPr>
          <w:rFonts w:ascii="Calibri" w:hAnsi="Times New Roman" w:cs="Times New Roman" w:hint="cs"/>
          <w:noProof/>
          <w:kern w:val="24"/>
          <w:sz w:val="32"/>
          <w:szCs w:val="32"/>
        </w:rPr>
        <w:drawing>
          <wp:inline distT="0" distB="0" distL="0" distR="0">
            <wp:extent cx="2873006" cy="1409337"/>
            <wp:effectExtent l="19050" t="0" r="3544" b="0"/>
            <wp:docPr id="3" name="صورة 3" descr="ckfuheader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kfuheaderrr"/>
                    <pic:cNvPicPr>
                      <a:picLocks noChangeAspect="1" noChangeArrowheads="1"/>
                    </pic:cNvPicPr>
                  </pic:nvPicPr>
                  <pic:blipFill>
                    <a:blip r:embed="rId8" cstate="print">
                      <a:lum bright="8000" contrast="10000"/>
                    </a:blip>
                    <a:srcRect/>
                    <a:stretch>
                      <a:fillRect/>
                    </a:stretch>
                  </pic:blipFill>
                  <pic:spPr bwMode="auto">
                    <a:xfrm>
                      <a:off x="0" y="0"/>
                      <a:ext cx="2873746" cy="1409700"/>
                    </a:xfrm>
                    <a:prstGeom prst="rect">
                      <a:avLst/>
                    </a:prstGeom>
                    <a:noFill/>
                    <a:ln w="9525">
                      <a:noFill/>
                      <a:miter lim="800000"/>
                      <a:headEnd/>
                      <a:tailEnd/>
                    </a:ln>
                  </pic:spPr>
                </pic:pic>
              </a:graphicData>
            </a:graphic>
          </wp:inline>
        </w:drawing>
      </w:r>
    </w:p>
    <w:p w:rsidR="002D43F5" w:rsidRDefault="002D43F5" w:rsidP="002D43F5">
      <w:pPr>
        <w:autoSpaceDE w:val="0"/>
        <w:autoSpaceDN w:val="0"/>
        <w:bidi w:val="0"/>
        <w:adjustRightInd w:val="0"/>
        <w:spacing w:after="0" w:line="240" w:lineRule="auto"/>
        <w:ind w:left="540" w:hanging="540"/>
        <w:rPr>
          <w:rFonts w:ascii="Calibri" w:hAnsi="Times New Roman" w:cs="Calibri"/>
          <w:kern w:val="24"/>
          <w:sz w:val="32"/>
          <w:szCs w:val="32"/>
        </w:rPr>
      </w:pPr>
    </w:p>
    <w:p w:rsidR="002D43F5" w:rsidRPr="002D43F5" w:rsidRDefault="002D43F5" w:rsidP="002D43F5">
      <w:pPr>
        <w:autoSpaceDE w:val="0"/>
        <w:autoSpaceDN w:val="0"/>
        <w:bidi w:val="0"/>
        <w:adjustRightInd w:val="0"/>
        <w:spacing w:after="0" w:line="240" w:lineRule="auto"/>
        <w:ind w:left="540" w:hanging="540"/>
        <w:rPr>
          <w:rFonts w:ascii="Calibri" w:hAnsi="Times New Roman" w:cs="Calibri"/>
          <w:kern w:val="24"/>
          <w:sz w:val="32"/>
          <w:szCs w:val="32"/>
        </w:rPr>
      </w:pPr>
    </w:p>
    <w:p w:rsidR="002D43F5" w:rsidRPr="00CD5645" w:rsidRDefault="00707315" w:rsidP="00CD5645">
      <w:pPr>
        <w:autoSpaceDE w:val="0"/>
        <w:autoSpaceDN w:val="0"/>
        <w:bidi w:val="0"/>
        <w:adjustRightInd w:val="0"/>
        <w:spacing w:after="0" w:line="240" w:lineRule="auto"/>
        <w:ind w:left="540" w:hanging="540"/>
        <w:jc w:val="center"/>
        <w:rPr>
          <w:rFonts w:ascii="Calibri" w:hAnsi="Times New Roman" w:cs="Calibri"/>
          <w:b/>
          <w:bCs/>
          <w:kern w:val="24"/>
          <w:sz w:val="72"/>
          <w:szCs w:val="72"/>
        </w:rPr>
      </w:pPr>
      <w:r w:rsidRPr="00CD5645">
        <w:rPr>
          <w:rFonts w:ascii="Calibri" w:hAnsi="Times New Roman" w:cs="Calibri"/>
          <w:b/>
          <w:bCs/>
          <w:kern w:val="24"/>
          <w:sz w:val="72"/>
          <w:szCs w:val="72"/>
        </w:rPr>
        <w:t>1</w:t>
      </w:r>
      <w:r w:rsidRPr="00CD5645">
        <w:rPr>
          <w:rFonts w:ascii="Calibri" w:hAnsi="Times New Roman" w:cs="Calibri"/>
          <w:b/>
          <w:bCs/>
          <w:kern w:val="24"/>
          <w:sz w:val="72"/>
          <w:szCs w:val="72"/>
          <w:vertAlign w:val="superscript"/>
        </w:rPr>
        <w:t>st</w:t>
      </w:r>
      <w:r w:rsidR="00CD5645" w:rsidRPr="00CD5645">
        <w:rPr>
          <w:rFonts w:ascii="Calibri" w:hAnsi="Times New Roman" w:cs="Calibri"/>
          <w:b/>
          <w:bCs/>
          <w:kern w:val="24"/>
          <w:sz w:val="72"/>
          <w:szCs w:val="72"/>
        </w:rPr>
        <w:t xml:space="preserve"> &amp; 2</w:t>
      </w:r>
      <w:r w:rsidR="00CD5645" w:rsidRPr="00CD5645">
        <w:rPr>
          <w:rFonts w:ascii="Calibri" w:hAnsi="Times New Roman" w:cs="Calibri"/>
          <w:b/>
          <w:bCs/>
          <w:kern w:val="24"/>
          <w:sz w:val="72"/>
          <w:szCs w:val="72"/>
          <w:vertAlign w:val="superscript"/>
        </w:rPr>
        <w:t xml:space="preserve">nd </w:t>
      </w:r>
      <w:r w:rsidR="002D43F5" w:rsidRPr="00CD5645">
        <w:rPr>
          <w:rFonts w:ascii="Calibri" w:hAnsi="Times New Roman" w:cs="Calibri"/>
          <w:b/>
          <w:bCs/>
          <w:kern w:val="24"/>
          <w:sz w:val="72"/>
          <w:szCs w:val="72"/>
        </w:rPr>
        <w:t xml:space="preserve"> Lecture</w:t>
      </w:r>
    </w:p>
    <w:p w:rsidR="002D006C" w:rsidRPr="00CD5645" w:rsidRDefault="002D006C" w:rsidP="002D006C">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40"/>
          <w:szCs w:val="40"/>
        </w:rPr>
      </w:pPr>
      <w:r w:rsidRPr="00CD5645">
        <w:rPr>
          <w:rFonts w:ascii="Algerian" w:hAnsi="Times New Roman" w:cs="Algerian"/>
          <w:b/>
          <w:bCs/>
          <w:i/>
          <w:iCs/>
          <w:color w:val="365F91" w:themeColor="accent1" w:themeShade="BF"/>
          <w:kern w:val="24"/>
          <w:sz w:val="40"/>
          <w:szCs w:val="40"/>
        </w:rPr>
        <w:t>Animals and human language</w:t>
      </w:r>
    </w:p>
    <w:p w:rsidR="0078576E" w:rsidRDefault="0078576E" w:rsidP="002D006C">
      <w:pPr>
        <w:autoSpaceDE w:val="0"/>
        <w:autoSpaceDN w:val="0"/>
        <w:bidi w:val="0"/>
        <w:adjustRightInd w:val="0"/>
        <w:spacing w:after="0" w:line="240" w:lineRule="auto"/>
        <w:ind w:left="540" w:hanging="540"/>
        <w:rPr>
          <w:rFonts w:ascii="Calibri" w:hAnsi="Times New Roman" w:cs="Calibri"/>
          <w:b/>
          <w:bCs/>
          <w:kern w:val="24"/>
          <w:sz w:val="56"/>
          <w:szCs w:val="56"/>
        </w:rPr>
      </w:pPr>
    </w:p>
    <w:p w:rsidR="0078576E" w:rsidRPr="0078576E" w:rsidRDefault="00C30B1B" w:rsidP="0078576E">
      <w:pPr>
        <w:autoSpaceDE w:val="0"/>
        <w:autoSpaceDN w:val="0"/>
        <w:bidi w:val="0"/>
        <w:adjustRightInd w:val="0"/>
        <w:spacing w:after="0" w:line="240" w:lineRule="auto"/>
        <w:rPr>
          <w:rFonts w:ascii="Calibri" w:hAnsi="Times New Roman" w:cs="Calibri"/>
          <w:b/>
          <w:bCs/>
          <w:color w:val="0000CC"/>
          <w:kern w:val="24"/>
          <w:sz w:val="36"/>
          <w:szCs w:val="36"/>
        </w:rPr>
      </w:pPr>
      <w:r w:rsidRPr="0078576E">
        <w:rPr>
          <w:rFonts w:ascii="Calibri" w:hAnsi="Times New Roman" w:cs="Calibri"/>
          <w:b/>
          <w:bCs/>
          <w:color w:val="0000CC"/>
          <w:kern w:val="24"/>
          <w:sz w:val="36"/>
          <w:szCs w:val="36"/>
        </w:rPr>
        <w:t xml:space="preserve">Lecture Elements </w:t>
      </w:r>
    </w:p>
    <w:p w:rsidR="0078576E" w:rsidRPr="001D48F6" w:rsidRDefault="0078576E" w:rsidP="0078576E">
      <w:pPr>
        <w:autoSpaceDE w:val="0"/>
        <w:autoSpaceDN w:val="0"/>
        <w:bidi w:val="0"/>
        <w:adjustRightInd w:val="0"/>
        <w:spacing w:after="0" w:line="240" w:lineRule="auto"/>
        <w:ind w:left="540" w:hanging="540"/>
        <w:jc w:val="center"/>
        <w:rPr>
          <w:rFonts w:ascii="Algerian" w:hAnsi="Times New Roman" w:cs="Algerian"/>
          <w:b/>
          <w:bCs/>
          <w:i/>
          <w:iCs/>
          <w:color w:val="95B3D7" w:themeColor="accent1" w:themeTint="99"/>
          <w:kern w:val="24"/>
          <w:sz w:val="30"/>
          <w:szCs w:val="30"/>
        </w:rPr>
      </w:pPr>
    </w:p>
    <w:p w:rsidR="002D43F5" w:rsidRPr="001D48F6" w:rsidRDefault="002D43F5" w:rsidP="002D43F5">
      <w:pPr>
        <w:numPr>
          <w:ilvl w:val="0"/>
          <w:numId w:val="1"/>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Introduction</w:t>
      </w:r>
    </w:p>
    <w:p w:rsidR="002D43F5" w:rsidRPr="001D48F6" w:rsidRDefault="002D43F5" w:rsidP="002D43F5">
      <w:pPr>
        <w:numPr>
          <w:ilvl w:val="0"/>
          <w:numId w:val="1"/>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 xml:space="preserve">Communicative and informative signals </w:t>
      </w:r>
    </w:p>
    <w:p w:rsidR="002D43F5" w:rsidRPr="001D48F6" w:rsidRDefault="002D43F5" w:rsidP="002D43F5">
      <w:pPr>
        <w:numPr>
          <w:ilvl w:val="0"/>
          <w:numId w:val="1"/>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 xml:space="preserve">Displacement </w:t>
      </w:r>
    </w:p>
    <w:p w:rsidR="002D43F5" w:rsidRPr="001D48F6" w:rsidRDefault="002D43F5" w:rsidP="002D43F5">
      <w:pPr>
        <w:numPr>
          <w:ilvl w:val="0"/>
          <w:numId w:val="1"/>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 xml:space="preserve">Arbitrariness </w:t>
      </w:r>
    </w:p>
    <w:p w:rsidR="002D43F5" w:rsidRPr="001D48F6" w:rsidRDefault="002D43F5" w:rsidP="002D43F5">
      <w:pPr>
        <w:numPr>
          <w:ilvl w:val="0"/>
          <w:numId w:val="1"/>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 xml:space="preserve">Productivity </w:t>
      </w:r>
    </w:p>
    <w:p w:rsidR="002D43F5" w:rsidRPr="001D48F6" w:rsidRDefault="002D43F5" w:rsidP="002D43F5">
      <w:pPr>
        <w:numPr>
          <w:ilvl w:val="0"/>
          <w:numId w:val="1"/>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 xml:space="preserve">Cultural transmission </w:t>
      </w:r>
    </w:p>
    <w:p w:rsidR="002D43F5" w:rsidRPr="001D48F6" w:rsidRDefault="002D43F5" w:rsidP="002D43F5">
      <w:pPr>
        <w:numPr>
          <w:ilvl w:val="0"/>
          <w:numId w:val="1"/>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Duality</w:t>
      </w:r>
    </w:p>
    <w:p w:rsidR="002D43F5" w:rsidRPr="001D48F6" w:rsidRDefault="002D43F5" w:rsidP="002D43F5">
      <w:pPr>
        <w:numPr>
          <w:ilvl w:val="0"/>
          <w:numId w:val="1"/>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Talking to animals</w:t>
      </w:r>
    </w:p>
    <w:p w:rsidR="0078576E" w:rsidRPr="001D48F6" w:rsidRDefault="0078576E" w:rsidP="0078576E">
      <w:pPr>
        <w:autoSpaceDE w:val="0"/>
        <w:autoSpaceDN w:val="0"/>
        <w:bidi w:val="0"/>
        <w:adjustRightInd w:val="0"/>
        <w:spacing w:after="0" w:line="240" w:lineRule="auto"/>
        <w:rPr>
          <w:rFonts w:ascii="Calibri" w:hAnsi="Times New Roman" w:cs="Calibri"/>
          <w:kern w:val="24"/>
          <w:sz w:val="30"/>
          <w:szCs w:val="30"/>
        </w:rPr>
      </w:pPr>
    </w:p>
    <w:p w:rsidR="0078576E" w:rsidRPr="001D48F6" w:rsidRDefault="0078576E" w:rsidP="0078576E">
      <w:pPr>
        <w:autoSpaceDE w:val="0"/>
        <w:autoSpaceDN w:val="0"/>
        <w:bidi w:val="0"/>
        <w:adjustRightInd w:val="0"/>
        <w:spacing w:after="0" w:line="240" w:lineRule="auto"/>
        <w:rPr>
          <w:rFonts w:ascii="Calibri" w:hAnsi="Times New Roman" w:cs="Calibri"/>
          <w:kern w:val="24"/>
          <w:sz w:val="30"/>
          <w:szCs w:val="30"/>
        </w:rPr>
      </w:pPr>
    </w:p>
    <w:p w:rsidR="00C30B1B" w:rsidRPr="001D48F6" w:rsidRDefault="00C30B1B" w:rsidP="0078576E">
      <w:pPr>
        <w:autoSpaceDE w:val="0"/>
        <w:autoSpaceDN w:val="0"/>
        <w:bidi w:val="0"/>
        <w:adjustRightInd w:val="0"/>
        <w:spacing w:after="0" w:line="240" w:lineRule="auto"/>
        <w:rPr>
          <w:rFonts w:ascii="Calibri" w:hAnsi="Times New Roman" w:cs="Calibri"/>
          <w:color w:val="0000CC"/>
          <w:kern w:val="24"/>
          <w:sz w:val="32"/>
          <w:szCs w:val="32"/>
        </w:rPr>
      </w:pPr>
      <w:r w:rsidRPr="001D48F6">
        <w:rPr>
          <w:rFonts w:ascii="Calibri" w:hAnsi="Times New Roman" w:cs="Calibri"/>
          <w:b/>
          <w:bCs/>
          <w:color w:val="0000CC"/>
          <w:kern w:val="24"/>
          <w:sz w:val="32"/>
          <w:szCs w:val="32"/>
        </w:rPr>
        <w:t>Introduction</w:t>
      </w:r>
      <w:r w:rsidRPr="001D48F6">
        <w:rPr>
          <w:rFonts w:ascii="Calibri" w:hAnsi="Times New Roman" w:cs="Calibri"/>
          <w:color w:val="0000CC"/>
          <w:kern w:val="24"/>
          <w:sz w:val="32"/>
          <w:szCs w:val="32"/>
          <w:rtl/>
        </w:rPr>
        <w:t xml:space="preserve"> </w:t>
      </w:r>
    </w:p>
    <w:p w:rsidR="002D43F5" w:rsidRPr="001D48F6" w:rsidRDefault="002D43F5" w:rsidP="002D43F5">
      <w:pPr>
        <w:autoSpaceDE w:val="0"/>
        <w:autoSpaceDN w:val="0"/>
        <w:bidi w:val="0"/>
        <w:adjustRightInd w:val="0"/>
        <w:spacing w:after="0" w:line="240" w:lineRule="auto"/>
        <w:ind w:firstLine="3"/>
        <w:rPr>
          <w:rFonts w:ascii="Calibri" w:hAnsi="Times New Roman" w:cs="Calibri"/>
          <w:kern w:val="24"/>
          <w:sz w:val="30"/>
          <w:szCs w:val="30"/>
        </w:rPr>
      </w:pPr>
      <w:r w:rsidRPr="001D48F6">
        <w:rPr>
          <w:rFonts w:ascii="Calibri" w:hAnsi="Times New Roman" w:cs="Calibri"/>
          <w:kern w:val="24"/>
          <w:sz w:val="30"/>
          <w:szCs w:val="30"/>
        </w:rPr>
        <w:t xml:space="preserve">We all heard about animals imitating human voices  </w:t>
      </w:r>
      <w:r w:rsidRPr="00906385">
        <w:rPr>
          <w:rFonts w:ascii="Calibri" w:hAnsi="Times New Roman" w:cs="Calibri"/>
          <w:kern w:val="24"/>
          <w:sz w:val="30"/>
          <w:szCs w:val="30"/>
          <w:highlight w:val="yellow"/>
        </w:rPr>
        <w:t>thinking that they really talk. We know that animals communicate with other members</w:t>
      </w:r>
      <w:r w:rsidRPr="001D48F6">
        <w:rPr>
          <w:rFonts w:ascii="Calibri" w:hAnsi="Times New Roman" w:cs="Calibri"/>
          <w:kern w:val="24"/>
          <w:sz w:val="30"/>
          <w:szCs w:val="30"/>
        </w:rPr>
        <w:t xml:space="preserve"> of their own species, but is it possible that any creature could talk to us in our language? Or does human language have properties that make it so unique that it is quite unlike any other communication system and hence unlearnable by any other creature?</w:t>
      </w:r>
    </w:p>
    <w:p w:rsidR="002D43F5" w:rsidRPr="001D48F6" w:rsidRDefault="002D43F5" w:rsidP="002D43F5">
      <w:pPr>
        <w:autoSpaceDE w:val="0"/>
        <w:autoSpaceDN w:val="0"/>
        <w:bidi w:val="0"/>
        <w:adjustRightInd w:val="0"/>
        <w:spacing w:after="0" w:line="240" w:lineRule="auto"/>
        <w:ind w:firstLine="3"/>
        <w:rPr>
          <w:rFonts w:ascii="Calibri" w:hAnsi="Times New Roman" w:cs="Calibri"/>
          <w:kern w:val="24"/>
          <w:sz w:val="30"/>
          <w:szCs w:val="30"/>
        </w:rPr>
      </w:pPr>
    </w:p>
    <w:p w:rsidR="0078576E" w:rsidRPr="001D48F6" w:rsidRDefault="00C30B1B" w:rsidP="0078576E">
      <w:pPr>
        <w:autoSpaceDE w:val="0"/>
        <w:autoSpaceDN w:val="0"/>
        <w:bidi w:val="0"/>
        <w:adjustRightInd w:val="0"/>
        <w:spacing w:after="0" w:line="240" w:lineRule="auto"/>
        <w:rPr>
          <w:rFonts w:ascii="Calibri" w:hAnsi="Times New Roman" w:cs="Calibri"/>
          <w:color w:val="0000CC"/>
          <w:kern w:val="24"/>
          <w:sz w:val="32"/>
          <w:szCs w:val="32"/>
        </w:rPr>
      </w:pPr>
      <w:r w:rsidRPr="001D48F6">
        <w:rPr>
          <w:rFonts w:ascii="Calibri" w:hAnsi="Times New Roman" w:cs="Calibri"/>
          <w:b/>
          <w:bCs/>
          <w:color w:val="0000CC"/>
          <w:kern w:val="24"/>
          <w:sz w:val="32"/>
          <w:szCs w:val="32"/>
        </w:rPr>
        <w:t>Communicative and informative signals</w:t>
      </w:r>
      <w:r w:rsidRPr="001D48F6">
        <w:rPr>
          <w:rFonts w:ascii="Calibri" w:hAnsi="Times New Roman" w:cs="Calibri"/>
          <w:color w:val="0000CC"/>
          <w:kern w:val="24"/>
          <w:sz w:val="32"/>
          <w:szCs w:val="32"/>
        </w:rPr>
        <w:t xml:space="preserve"> </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Informative signals is a behavior that provides information, usually</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unintentionally</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Communicative signals is a behavior used intentionally to provide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information</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So, when we talk about distinctions between human language and</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animal communication, we are considering both in terms of their</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potential as a means of intentional communication.</w:t>
      </w:r>
    </w:p>
    <w:p w:rsidR="0078576E" w:rsidRPr="001D48F6" w:rsidRDefault="0078576E" w:rsidP="0078576E">
      <w:pPr>
        <w:autoSpaceDE w:val="0"/>
        <w:autoSpaceDN w:val="0"/>
        <w:bidi w:val="0"/>
        <w:adjustRightInd w:val="0"/>
        <w:spacing w:after="0" w:line="240" w:lineRule="auto"/>
        <w:ind w:left="540" w:hanging="540"/>
        <w:rPr>
          <w:rFonts w:ascii="Calibri" w:hAnsi="Times New Roman" w:cs="Calibri"/>
          <w:kern w:val="24"/>
          <w:sz w:val="30"/>
          <w:szCs w:val="30"/>
        </w:rPr>
      </w:pPr>
    </w:p>
    <w:p w:rsidR="0078576E" w:rsidRPr="001D48F6" w:rsidRDefault="00C30B1B" w:rsidP="0078576E">
      <w:pPr>
        <w:autoSpaceDE w:val="0"/>
        <w:autoSpaceDN w:val="0"/>
        <w:bidi w:val="0"/>
        <w:adjustRightInd w:val="0"/>
        <w:spacing w:after="0" w:line="240" w:lineRule="auto"/>
        <w:rPr>
          <w:rFonts w:ascii="Calibri" w:hAnsi="Times New Roman" w:cs="Calibri"/>
          <w:color w:val="0000CC"/>
          <w:kern w:val="24"/>
          <w:sz w:val="32"/>
          <w:szCs w:val="32"/>
        </w:rPr>
      </w:pPr>
      <w:r w:rsidRPr="001D48F6">
        <w:rPr>
          <w:rFonts w:ascii="Calibri" w:hAnsi="Times New Roman" w:cs="Calibri"/>
          <w:b/>
          <w:bCs/>
          <w:color w:val="0000CC"/>
          <w:kern w:val="24"/>
          <w:sz w:val="32"/>
          <w:szCs w:val="32"/>
        </w:rPr>
        <w:t>Displacement</w:t>
      </w:r>
      <w:r w:rsidRPr="001D48F6">
        <w:rPr>
          <w:rFonts w:ascii="Calibri" w:hAnsi="Times New Roman" w:cs="Calibri"/>
          <w:color w:val="0000CC"/>
          <w:kern w:val="24"/>
          <w:sz w:val="32"/>
          <w:szCs w:val="32"/>
        </w:rPr>
        <w:t xml:space="preserve"> </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Displacement is a property of language that allows users to talk</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about things and events not present in the immediate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environment. Animal communication is generally considered to</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lack this property.</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It has been proposed that bee communication may have the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property of displacement. Bee communication has displacement</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in an extremely limited form.</w:t>
      </w:r>
    </w:p>
    <w:p w:rsidR="0078576E" w:rsidRPr="001D48F6" w:rsidRDefault="0078576E" w:rsidP="0078576E">
      <w:pPr>
        <w:autoSpaceDE w:val="0"/>
        <w:autoSpaceDN w:val="0"/>
        <w:bidi w:val="0"/>
        <w:adjustRightInd w:val="0"/>
        <w:spacing w:after="0" w:line="240" w:lineRule="auto"/>
        <w:ind w:left="540" w:hanging="540"/>
        <w:rPr>
          <w:rFonts w:ascii="Calibri" w:hAnsi="Times New Roman" w:cs="Calibri"/>
          <w:kern w:val="24"/>
          <w:sz w:val="30"/>
          <w:szCs w:val="30"/>
        </w:rPr>
      </w:pPr>
    </w:p>
    <w:p w:rsidR="0078576E" w:rsidRPr="001D48F6" w:rsidRDefault="00C30B1B" w:rsidP="0078576E">
      <w:pPr>
        <w:autoSpaceDE w:val="0"/>
        <w:autoSpaceDN w:val="0"/>
        <w:bidi w:val="0"/>
        <w:adjustRightInd w:val="0"/>
        <w:spacing w:after="0" w:line="240" w:lineRule="auto"/>
        <w:rPr>
          <w:rFonts w:ascii="Calibri" w:hAnsi="Times New Roman" w:cs="Calibri"/>
          <w:color w:val="0000CC"/>
          <w:kern w:val="24"/>
          <w:sz w:val="32"/>
          <w:szCs w:val="32"/>
        </w:rPr>
      </w:pPr>
      <w:r w:rsidRPr="001D48F6">
        <w:rPr>
          <w:rFonts w:ascii="Calibri" w:hAnsi="Times New Roman" w:cs="Calibri"/>
          <w:b/>
          <w:bCs/>
          <w:color w:val="0000CC"/>
          <w:kern w:val="24"/>
          <w:sz w:val="32"/>
          <w:szCs w:val="32"/>
        </w:rPr>
        <w:t>Arbitrariness</w:t>
      </w:r>
      <w:r w:rsidRPr="001D48F6">
        <w:rPr>
          <w:rFonts w:ascii="Calibri" w:hAnsi="Times New Roman" w:cs="Calibri"/>
          <w:color w:val="0000CC"/>
          <w:kern w:val="24"/>
          <w:sz w:val="32"/>
          <w:szCs w:val="32"/>
        </w:rPr>
        <w:t xml:space="preserve"> </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Arbitrariness is a property of language describing the fact that</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there is no natural connection between a linguistic form and its</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meaning. The aspect of the relationship between linguistic signs</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and objects in the world is described as arbitrariness.</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There are some words in language with sounds that seem to</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w:t>
      </w:r>
      <w:r w:rsidRPr="001D48F6">
        <w:rPr>
          <w:rFonts w:ascii="Calibri" w:hAnsi="Times New Roman" w:cs="Calibri"/>
          <w:kern w:val="24"/>
          <w:sz w:val="30"/>
          <w:szCs w:val="30"/>
        </w:rPr>
        <w:t>echo</w:t>
      </w:r>
      <w:r w:rsidRPr="001D48F6">
        <w:rPr>
          <w:rFonts w:ascii="Calibri" w:hAnsi="Times New Roman" w:cs="Calibri"/>
          <w:kern w:val="24"/>
          <w:sz w:val="30"/>
          <w:szCs w:val="30"/>
        </w:rPr>
        <w:t>’</w:t>
      </w:r>
      <w:r w:rsidRPr="001D48F6">
        <w:rPr>
          <w:rFonts w:ascii="Calibri" w:hAnsi="Times New Roman" w:cs="Calibri"/>
          <w:kern w:val="24"/>
          <w:sz w:val="30"/>
          <w:szCs w:val="30"/>
        </w:rPr>
        <w:t xml:space="preserve"> the sounds of objects or activities and hence seem to have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 less arbitrary connection (onomatopoeic words).</w:t>
      </w:r>
    </w:p>
    <w:p w:rsidR="0078576E" w:rsidRPr="001D48F6" w:rsidRDefault="0078576E" w:rsidP="0078576E">
      <w:pPr>
        <w:autoSpaceDE w:val="0"/>
        <w:autoSpaceDN w:val="0"/>
        <w:bidi w:val="0"/>
        <w:adjustRightInd w:val="0"/>
        <w:spacing w:after="0" w:line="240" w:lineRule="auto"/>
        <w:ind w:left="540" w:hanging="540"/>
        <w:rPr>
          <w:rFonts w:ascii="Calibri" w:hAnsi="Times New Roman" w:cs="Calibri"/>
          <w:kern w:val="24"/>
          <w:sz w:val="30"/>
          <w:szCs w:val="30"/>
        </w:rPr>
      </w:pPr>
    </w:p>
    <w:p w:rsidR="0078576E" w:rsidRPr="001D48F6" w:rsidRDefault="0078576E" w:rsidP="0078576E">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1D48F6">
        <w:rPr>
          <w:rFonts w:ascii="Calibri" w:hAnsi="Times New Roman" w:cs="Calibri"/>
          <w:b/>
          <w:bCs/>
          <w:color w:val="0000CC"/>
          <w:kern w:val="24"/>
          <w:sz w:val="32"/>
          <w:szCs w:val="32"/>
        </w:rPr>
        <w:t>Productivity</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Productivity is a property of language that allows users to create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new expressions, also called </w:t>
      </w:r>
      <w:r w:rsidRPr="001D48F6">
        <w:rPr>
          <w:rFonts w:ascii="Calibri" w:hAnsi="Times New Roman" w:cs="Calibri"/>
          <w:kern w:val="24"/>
          <w:sz w:val="30"/>
          <w:szCs w:val="30"/>
        </w:rPr>
        <w:t>‘</w:t>
      </w:r>
      <w:r w:rsidRPr="001D48F6">
        <w:rPr>
          <w:rFonts w:ascii="Calibri" w:hAnsi="Times New Roman" w:cs="Calibri"/>
          <w:kern w:val="24"/>
          <w:sz w:val="30"/>
          <w:szCs w:val="30"/>
        </w:rPr>
        <w:t>creativity</w:t>
      </w:r>
      <w:r w:rsidRPr="001D48F6">
        <w:rPr>
          <w:rFonts w:ascii="Calibri" w:hAnsi="Times New Roman" w:cs="Calibri"/>
          <w:kern w:val="24"/>
          <w:sz w:val="30"/>
          <w:szCs w:val="30"/>
        </w:rPr>
        <w:t>’</w:t>
      </w:r>
      <w:r w:rsidRPr="001D48F6">
        <w:rPr>
          <w:rFonts w:ascii="Calibri" w:hAnsi="Times New Roman" w:cs="Calibri"/>
          <w:kern w:val="24"/>
          <w:sz w:val="30"/>
          <w:szCs w:val="30"/>
        </w:rPr>
        <w:t xml:space="preserve"> or </w:t>
      </w:r>
      <w:r w:rsidRPr="001D48F6">
        <w:rPr>
          <w:rFonts w:ascii="Calibri" w:hAnsi="Times New Roman" w:cs="Calibri"/>
          <w:kern w:val="24"/>
          <w:sz w:val="30"/>
          <w:szCs w:val="30"/>
        </w:rPr>
        <w:t>‘</w:t>
      </w:r>
      <w:r w:rsidRPr="001D48F6">
        <w:rPr>
          <w:rFonts w:ascii="Calibri" w:hAnsi="Times New Roman" w:cs="Calibri"/>
          <w:kern w:val="24"/>
          <w:sz w:val="30"/>
          <w:szCs w:val="30"/>
        </w:rPr>
        <w:t>open-endedness</w:t>
      </w:r>
      <w:r w:rsidRPr="001D48F6">
        <w:rPr>
          <w:rFonts w:ascii="Calibri" w:hAnsi="Times New Roman" w:cs="Calibri"/>
          <w:kern w:val="24"/>
          <w:sz w:val="30"/>
          <w:szCs w:val="30"/>
        </w:rPr>
        <w:t>’</w:t>
      </w:r>
      <w:r w:rsidRPr="001D48F6">
        <w:rPr>
          <w:rFonts w:ascii="Calibri" w:hAnsi="Times New Roman" w:cs="Calibri"/>
          <w:kern w:val="24"/>
          <w:sz w:val="30"/>
          <w:szCs w:val="30"/>
        </w:rPr>
        <w:t>. It is</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linked to the fact that the potential number of utterances in any</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human language is infinite.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 communication systems of other creatures do not appear to</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have this type of flexibility. Nor does it seem possible for creatures</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to produce new signals to communicate novel experiences or</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events. </w:t>
      </w:r>
    </w:p>
    <w:p w:rsidR="0078576E" w:rsidRPr="001D48F6" w:rsidRDefault="0078576E" w:rsidP="001D48F6">
      <w:pPr>
        <w:autoSpaceDE w:val="0"/>
        <w:autoSpaceDN w:val="0"/>
        <w:bidi w:val="0"/>
        <w:adjustRightInd w:val="0"/>
        <w:spacing w:after="0" w:line="240" w:lineRule="auto"/>
        <w:rPr>
          <w:rFonts w:ascii="Calibri" w:hAnsi="Times New Roman" w:cs="Calibri"/>
          <w:kern w:val="24"/>
          <w:sz w:val="30"/>
          <w:szCs w:val="30"/>
        </w:rPr>
      </w:pPr>
    </w:p>
    <w:p w:rsidR="002D43F5" w:rsidRPr="001D48F6" w:rsidRDefault="002D43F5" w:rsidP="0078576E">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This limiting feature of animal communication is described in</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terms of fixed reference</w:t>
      </w:r>
      <w:r w:rsidRPr="001D48F6">
        <w:rPr>
          <w:rFonts w:ascii="Calibri" w:hAnsi="Times New Roman" w:cs="Calibri"/>
          <w:b/>
          <w:bCs/>
          <w:kern w:val="24"/>
          <w:sz w:val="30"/>
          <w:szCs w:val="30"/>
        </w:rPr>
        <w:t xml:space="preserve"> </w:t>
      </w:r>
      <w:r w:rsidRPr="001D48F6">
        <w:rPr>
          <w:rFonts w:ascii="Calibri" w:hAnsi="Times New Roman" w:cs="Calibri"/>
          <w:kern w:val="24"/>
          <w:sz w:val="30"/>
          <w:szCs w:val="30"/>
        </w:rPr>
        <w:t>(a property of a communication system</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whereby each signal is fixed as relating to one particular object or</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occasion).</w:t>
      </w:r>
    </w:p>
    <w:p w:rsidR="001D48F6" w:rsidRDefault="001D48F6" w:rsidP="0078576E">
      <w:pPr>
        <w:autoSpaceDE w:val="0"/>
        <w:autoSpaceDN w:val="0"/>
        <w:bidi w:val="0"/>
        <w:adjustRightInd w:val="0"/>
        <w:spacing w:after="0" w:line="240" w:lineRule="auto"/>
        <w:rPr>
          <w:rFonts w:ascii="Calibri" w:hAnsi="Times New Roman" w:cs="Calibri"/>
          <w:kern w:val="24"/>
          <w:sz w:val="30"/>
          <w:szCs w:val="30"/>
        </w:rPr>
      </w:pPr>
    </w:p>
    <w:p w:rsidR="001D48F6" w:rsidRDefault="001D48F6" w:rsidP="001D48F6">
      <w:pPr>
        <w:autoSpaceDE w:val="0"/>
        <w:autoSpaceDN w:val="0"/>
        <w:bidi w:val="0"/>
        <w:adjustRightInd w:val="0"/>
        <w:spacing w:after="0" w:line="240" w:lineRule="auto"/>
        <w:rPr>
          <w:rFonts w:ascii="Calibri" w:hAnsi="Times New Roman" w:cs="Calibri"/>
          <w:kern w:val="24"/>
          <w:sz w:val="30"/>
          <w:szCs w:val="30"/>
        </w:rPr>
      </w:pPr>
    </w:p>
    <w:p w:rsidR="0078576E" w:rsidRPr="001D48F6" w:rsidRDefault="00C30B1B" w:rsidP="001D48F6">
      <w:pPr>
        <w:autoSpaceDE w:val="0"/>
        <w:autoSpaceDN w:val="0"/>
        <w:bidi w:val="0"/>
        <w:adjustRightInd w:val="0"/>
        <w:spacing w:after="0" w:line="240" w:lineRule="auto"/>
        <w:rPr>
          <w:rFonts w:ascii="Calibri" w:hAnsi="Times New Roman" w:cs="Calibri"/>
          <w:color w:val="0000CC"/>
          <w:kern w:val="24"/>
          <w:sz w:val="32"/>
          <w:szCs w:val="32"/>
        </w:rPr>
      </w:pPr>
      <w:r w:rsidRPr="001D48F6">
        <w:rPr>
          <w:rFonts w:ascii="Calibri" w:hAnsi="Times New Roman" w:cs="Calibri"/>
          <w:b/>
          <w:bCs/>
          <w:color w:val="0000CC"/>
          <w:kern w:val="24"/>
          <w:sz w:val="32"/>
          <w:szCs w:val="32"/>
        </w:rPr>
        <w:lastRenderedPageBreak/>
        <w:t>Cultural transmission</w:t>
      </w:r>
      <w:r w:rsidRPr="001D48F6">
        <w:rPr>
          <w:rFonts w:ascii="Calibri" w:hAnsi="Times New Roman" w:cs="Calibri"/>
          <w:color w:val="0000CC"/>
          <w:kern w:val="24"/>
          <w:sz w:val="32"/>
          <w:szCs w:val="32"/>
        </w:rPr>
        <w:t xml:space="preserve"> </w:t>
      </w:r>
    </w:p>
    <w:p w:rsidR="002D43F5" w:rsidRPr="00906385" w:rsidRDefault="002D43F5" w:rsidP="002D43F5">
      <w:pPr>
        <w:autoSpaceDE w:val="0"/>
        <w:autoSpaceDN w:val="0"/>
        <w:bidi w:val="0"/>
        <w:adjustRightInd w:val="0"/>
        <w:spacing w:after="0" w:line="240" w:lineRule="auto"/>
        <w:ind w:left="540" w:hanging="540"/>
        <w:rPr>
          <w:rFonts w:ascii="Calibri" w:hAnsi="Times New Roman" w:cs="Calibri"/>
          <w:kern w:val="24"/>
          <w:sz w:val="30"/>
          <w:szCs w:val="30"/>
          <w:highlight w:val="yellow"/>
        </w:rPr>
      </w:pPr>
      <w:r w:rsidRPr="00906385">
        <w:rPr>
          <w:rFonts w:ascii="Calibri" w:hAnsi="Times New Roman" w:cs="Calibri"/>
          <w:kern w:val="24"/>
          <w:sz w:val="30"/>
          <w:szCs w:val="30"/>
          <w:highlight w:val="yellow"/>
        </w:rPr>
        <w:t>Cultural transmission is the process whereby knowledge of a</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906385">
        <w:rPr>
          <w:rFonts w:ascii="Calibri" w:hAnsi="Times New Roman" w:cs="Calibri"/>
          <w:kern w:val="24"/>
          <w:sz w:val="30"/>
          <w:szCs w:val="30"/>
          <w:highlight w:val="yellow"/>
        </w:rPr>
        <w:t>language is passed from one generation to the next</w:t>
      </w:r>
      <w:r w:rsidRPr="001D48F6">
        <w:rPr>
          <w:rFonts w:ascii="Calibri" w:hAnsi="Times New Roman" w:cs="Calibri"/>
          <w:kern w:val="24"/>
          <w:sz w:val="30"/>
          <w:szCs w:val="30"/>
        </w:rPr>
        <w:t>. We acquire a</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language in a culture with other speakers and not from parental</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genes. It is clear that humans are born with some kind of</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predisposition to acquire language in a general sense. The general</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pattern in animal communication is that creatures are born with a</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set of specific signals that are produced instinctively. Unlike</w:t>
      </w:r>
    </w:p>
    <w:p w:rsidR="002D43F5" w:rsidRPr="001D48F6" w:rsidRDefault="002D43F5" w:rsidP="0078576E">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animals, human infants, growing up in isolation, produce no</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w:t>
      </w:r>
      <w:r w:rsidRPr="001D48F6">
        <w:rPr>
          <w:rFonts w:ascii="Calibri" w:hAnsi="Times New Roman" w:cs="Calibri"/>
          <w:kern w:val="24"/>
          <w:sz w:val="30"/>
          <w:szCs w:val="30"/>
        </w:rPr>
        <w:t>instinctive</w:t>
      </w:r>
      <w:r w:rsidRPr="001D48F6">
        <w:rPr>
          <w:rFonts w:ascii="Calibri" w:hAnsi="Times New Roman" w:cs="Calibri"/>
          <w:kern w:val="24"/>
          <w:sz w:val="30"/>
          <w:szCs w:val="30"/>
        </w:rPr>
        <w:t>’</w:t>
      </w:r>
      <w:r w:rsidRPr="001D48F6">
        <w:rPr>
          <w:rFonts w:ascii="Calibri" w:hAnsi="Times New Roman" w:cs="Calibri"/>
          <w:kern w:val="24"/>
          <w:sz w:val="30"/>
          <w:szCs w:val="30"/>
        </w:rPr>
        <w:t xml:space="preserve"> language.</w:t>
      </w:r>
    </w:p>
    <w:p w:rsidR="0078576E" w:rsidRPr="001D48F6" w:rsidRDefault="0078576E" w:rsidP="0078576E">
      <w:pPr>
        <w:autoSpaceDE w:val="0"/>
        <w:autoSpaceDN w:val="0"/>
        <w:bidi w:val="0"/>
        <w:adjustRightInd w:val="0"/>
        <w:spacing w:after="0" w:line="240" w:lineRule="auto"/>
        <w:ind w:left="540" w:hanging="540"/>
        <w:rPr>
          <w:rFonts w:ascii="Calibri" w:hAnsi="Times New Roman" w:cs="Calibri"/>
          <w:kern w:val="24"/>
          <w:sz w:val="30"/>
          <w:szCs w:val="30"/>
        </w:rPr>
      </w:pPr>
    </w:p>
    <w:p w:rsidR="0078576E" w:rsidRPr="001D48F6" w:rsidRDefault="0078576E" w:rsidP="0078576E">
      <w:pPr>
        <w:autoSpaceDE w:val="0"/>
        <w:autoSpaceDN w:val="0"/>
        <w:bidi w:val="0"/>
        <w:adjustRightInd w:val="0"/>
        <w:spacing w:after="0" w:line="240" w:lineRule="auto"/>
        <w:ind w:left="540" w:hanging="540"/>
        <w:rPr>
          <w:rFonts w:ascii="Calibri" w:hAnsi="Times New Roman" w:cs="Calibri"/>
          <w:b/>
          <w:bCs/>
          <w:color w:val="0000CC"/>
          <w:kern w:val="24"/>
          <w:sz w:val="32"/>
          <w:szCs w:val="32"/>
        </w:rPr>
      </w:pPr>
      <w:r w:rsidRPr="001D48F6">
        <w:rPr>
          <w:rFonts w:ascii="Calibri" w:hAnsi="Times New Roman" w:cs="Calibri"/>
          <w:b/>
          <w:bCs/>
          <w:color w:val="0000CC"/>
          <w:kern w:val="24"/>
          <w:sz w:val="32"/>
          <w:szCs w:val="32"/>
        </w:rPr>
        <w:t>Duality</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Duality is a property of language whereby linguistic forms have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two simultaneous levels of sound production and meaning, also</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called </w:t>
      </w:r>
      <w:r w:rsidRPr="001D48F6">
        <w:rPr>
          <w:rFonts w:ascii="Calibri" w:hAnsi="Times New Roman" w:cs="Calibri"/>
          <w:kern w:val="24"/>
          <w:sz w:val="30"/>
          <w:szCs w:val="30"/>
        </w:rPr>
        <w:t>‘</w:t>
      </w:r>
      <w:r w:rsidRPr="001D48F6">
        <w:rPr>
          <w:rFonts w:ascii="Calibri" w:hAnsi="Times New Roman" w:cs="Calibri"/>
          <w:kern w:val="24"/>
          <w:sz w:val="30"/>
          <w:szCs w:val="30"/>
        </w:rPr>
        <w:t>double articulation</w:t>
      </w:r>
      <w:r w:rsidRPr="001D48F6">
        <w:rPr>
          <w:rFonts w:ascii="Calibri" w:hAnsi="Times New Roman" w:cs="Calibri"/>
          <w:kern w:val="24"/>
          <w:sz w:val="30"/>
          <w:szCs w:val="30"/>
        </w:rPr>
        <w:t>’</w:t>
      </w:r>
      <w:r w:rsidRPr="001D48F6">
        <w:rPr>
          <w:rFonts w:ascii="Calibri" w:hAnsi="Times New Roman" w:cs="Calibri"/>
          <w:kern w:val="24"/>
          <w:sz w:val="30"/>
          <w:szCs w:val="30"/>
        </w:rPr>
        <w:t xml:space="preserve">. Sounds, like </w:t>
      </w:r>
      <w:r w:rsidRPr="001D48F6">
        <w:rPr>
          <w:rFonts w:ascii="Calibri" w:hAnsi="Times New Roman" w:cs="Calibri"/>
          <w:i/>
          <w:iCs/>
          <w:kern w:val="24"/>
          <w:sz w:val="30"/>
          <w:szCs w:val="30"/>
        </w:rPr>
        <w:t xml:space="preserve">r, a and c </w:t>
      </w:r>
      <w:r w:rsidRPr="001D48F6">
        <w:rPr>
          <w:rFonts w:ascii="Calibri" w:hAnsi="Times New Roman" w:cs="Calibri"/>
          <w:kern w:val="24"/>
          <w:sz w:val="30"/>
          <w:szCs w:val="30"/>
        </w:rPr>
        <w:t>as individual</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i/>
          <w:iCs/>
          <w:kern w:val="24"/>
          <w:sz w:val="30"/>
          <w:szCs w:val="30"/>
        </w:rPr>
      </w:pPr>
      <w:r w:rsidRPr="001D48F6">
        <w:rPr>
          <w:rFonts w:ascii="Calibri" w:hAnsi="Times New Roman" w:cs="Calibri"/>
          <w:kern w:val="24"/>
          <w:sz w:val="30"/>
          <w:szCs w:val="30"/>
        </w:rPr>
        <w:t xml:space="preserve">sounds have no meanings. In a particular combination such as </w:t>
      </w:r>
      <w:r w:rsidRPr="001D48F6">
        <w:rPr>
          <w:rFonts w:ascii="Calibri" w:hAnsi="Times New Roman" w:cs="Calibri"/>
          <w:i/>
          <w:iCs/>
          <w:kern w:val="24"/>
          <w:sz w:val="30"/>
          <w:szCs w:val="30"/>
        </w:rPr>
        <w:t>car,</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i/>
          <w:iCs/>
          <w:kern w:val="24"/>
          <w:sz w:val="30"/>
          <w:szCs w:val="30"/>
        </w:rPr>
        <w:t xml:space="preserve">we have another level producing a meaning </w:t>
      </w:r>
      <w:r w:rsidRPr="001D48F6">
        <w:rPr>
          <w:rFonts w:ascii="Calibri" w:hAnsi="Times New Roman" w:cs="Calibri"/>
          <w:kern w:val="24"/>
          <w:sz w:val="30"/>
          <w:szCs w:val="30"/>
        </w:rPr>
        <w:t>that is different from</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meaning of the combination in </w:t>
      </w:r>
      <w:r w:rsidRPr="001D48F6">
        <w:rPr>
          <w:rFonts w:ascii="Calibri" w:hAnsi="Times New Roman" w:cs="Calibri"/>
          <w:i/>
          <w:iCs/>
          <w:kern w:val="24"/>
          <w:sz w:val="30"/>
          <w:szCs w:val="30"/>
        </w:rPr>
        <w:t xml:space="preserve">arc. </w:t>
      </w:r>
      <w:r w:rsidRPr="001D48F6">
        <w:rPr>
          <w:rFonts w:ascii="Calibri" w:hAnsi="Times New Roman" w:cs="Calibri"/>
          <w:kern w:val="24"/>
          <w:sz w:val="30"/>
          <w:szCs w:val="30"/>
        </w:rPr>
        <w:t>So, at one level, we have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distinct sounds, and, at another level, we have distinct meanings.</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This duality of levels is, in fact, one of the most economical</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features of human language because, with a limited set of discrete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sounds, we are capable of producing a very large number of sound</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combinations (e.g. words) which are distinct in meaning.</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Among other creatures, each communicative signal appears to be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 single fixed form that cannot be broken down into separate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parts.</w:t>
      </w:r>
    </w:p>
    <w:p w:rsidR="0078576E" w:rsidRPr="001D48F6" w:rsidRDefault="0078576E" w:rsidP="0078576E">
      <w:pPr>
        <w:autoSpaceDE w:val="0"/>
        <w:autoSpaceDN w:val="0"/>
        <w:bidi w:val="0"/>
        <w:adjustRightInd w:val="0"/>
        <w:spacing w:after="0" w:line="240" w:lineRule="auto"/>
        <w:ind w:left="540" w:hanging="540"/>
        <w:rPr>
          <w:rFonts w:ascii="Calibri" w:hAnsi="Times New Roman" w:cs="Calibri"/>
          <w:kern w:val="24"/>
          <w:sz w:val="30"/>
          <w:szCs w:val="30"/>
        </w:rPr>
      </w:pPr>
    </w:p>
    <w:p w:rsidR="0078576E" w:rsidRPr="001D48F6" w:rsidRDefault="0078576E" w:rsidP="0078576E">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906385">
        <w:rPr>
          <w:rFonts w:ascii="Calibri" w:hAnsi="Times New Roman" w:cs="Calibri"/>
          <w:b/>
          <w:bCs/>
          <w:color w:val="0000CC"/>
          <w:kern w:val="24"/>
          <w:sz w:val="32"/>
          <w:szCs w:val="32"/>
          <w:highlight w:val="yellow"/>
        </w:rPr>
        <w:t>Talking to animals</w:t>
      </w:r>
    </w:p>
    <w:p w:rsidR="002D43F5" w:rsidRPr="001D48F6" w:rsidRDefault="002D43F5" w:rsidP="0078576E">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If these five properties of human language make it such a unique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communication system, quite different from the communication</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systems of other creatures, then it would seem extremely unlikely</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that other creatures would be able to understand it. Some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humans, however, do not behave as if this is the case. There is,</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after all, a lot of spoken language directed by humans to animals,</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lastRenderedPageBreak/>
        <w:t>apparently under the impression that the animal follows what is</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being said.</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If it seems difficult to conceive of animals understanding human</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language, then it appears to be even less likely that an animal</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would be capable of producing human language. After all, we do</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not generally observe animals of one species learning to produce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 signals of another species.</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So many experiments have been conducted in order to teach</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chimpanzees human language, sign language, or even a system of</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communication (using plastic shapes), but the results were so</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poor, proving that even the most close creatures to us are unable</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to acquire or learn our language. </w:t>
      </w: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p>
    <w:p w:rsidR="002D43F5" w:rsidRPr="001D48F6" w:rsidRDefault="002D43F5" w:rsidP="002D43F5">
      <w:pPr>
        <w:autoSpaceDE w:val="0"/>
        <w:autoSpaceDN w:val="0"/>
        <w:bidi w:val="0"/>
        <w:adjustRightInd w:val="0"/>
        <w:spacing w:after="0" w:line="240" w:lineRule="auto"/>
        <w:ind w:left="540" w:hanging="540"/>
        <w:rPr>
          <w:rFonts w:ascii="Calibri" w:hAnsi="Times New Roman" w:cs="Calibri"/>
          <w:kern w:val="24"/>
          <w:sz w:val="30"/>
          <w:szCs w:val="30"/>
        </w:rPr>
      </w:pPr>
    </w:p>
    <w:p w:rsidR="002D43F5" w:rsidRPr="001D48F6" w:rsidRDefault="002D43F5" w:rsidP="002D43F5">
      <w:pPr>
        <w:autoSpaceDE w:val="0"/>
        <w:autoSpaceDN w:val="0"/>
        <w:bidi w:val="0"/>
        <w:adjustRightInd w:val="0"/>
        <w:spacing w:after="0" w:line="240" w:lineRule="auto"/>
        <w:ind w:left="540" w:hanging="540"/>
        <w:jc w:val="center"/>
        <w:rPr>
          <w:rFonts w:ascii="Calibri" w:hAnsi="Times New Roman" w:cs="Calibri"/>
          <w:kern w:val="24"/>
          <w:sz w:val="30"/>
          <w:szCs w:val="30"/>
        </w:rPr>
      </w:pPr>
      <w:r w:rsidRPr="001D48F6">
        <w:rPr>
          <w:rFonts w:ascii="Calibri" w:hAnsi="Times New Roman" w:cs="Calibri"/>
          <w:kern w:val="24"/>
          <w:sz w:val="30"/>
          <w:szCs w:val="30"/>
        </w:rPr>
        <w:t xml:space="preserve">Email: </w:t>
      </w:r>
      <w:hyperlink r:id="rId9" w:history="1">
        <w:r w:rsidR="00707315" w:rsidRPr="001D48F6">
          <w:rPr>
            <w:rStyle w:val="Hyperlink"/>
            <w:rFonts w:ascii="Calibri" w:hAnsi="Times New Roman" w:cs="Calibri"/>
            <w:kern w:val="24"/>
            <w:sz w:val="30"/>
            <w:szCs w:val="30"/>
          </w:rPr>
          <w:t>hammari@kfu.edu.sa</w:t>
        </w:r>
      </w:hyperlink>
    </w:p>
    <w:p w:rsidR="00707315" w:rsidRPr="001D48F6" w:rsidRDefault="00707315" w:rsidP="00707315">
      <w:pPr>
        <w:autoSpaceDE w:val="0"/>
        <w:autoSpaceDN w:val="0"/>
        <w:bidi w:val="0"/>
        <w:adjustRightInd w:val="0"/>
        <w:spacing w:after="0" w:line="240" w:lineRule="auto"/>
        <w:ind w:left="540" w:hanging="540"/>
        <w:jc w:val="center"/>
        <w:rPr>
          <w:rFonts w:ascii="Calibri" w:hAnsi="Times New Roman" w:cs="Calibri"/>
          <w:kern w:val="24"/>
          <w:sz w:val="30"/>
          <w:szCs w:val="30"/>
        </w:rPr>
      </w:pPr>
    </w:p>
    <w:p w:rsidR="00707315" w:rsidRDefault="00707315" w:rsidP="00707315">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707315" w:rsidRDefault="00707315" w:rsidP="00707315">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D5645" w:rsidRDefault="00CD5645" w:rsidP="00CD5645">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D5645" w:rsidRDefault="00CD5645" w:rsidP="00CD5645">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D5645" w:rsidRDefault="00CD5645" w:rsidP="00CD5645">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D5645" w:rsidRPr="002D43F5" w:rsidRDefault="00CD5645" w:rsidP="00CD5645">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2D43F5" w:rsidRPr="002D43F5" w:rsidRDefault="002D43F5" w:rsidP="002D43F5">
      <w:pPr>
        <w:autoSpaceDE w:val="0"/>
        <w:autoSpaceDN w:val="0"/>
        <w:bidi w:val="0"/>
        <w:adjustRightInd w:val="0"/>
        <w:spacing w:after="0" w:line="240" w:lineRule="auto"/>
        <w:ind w:left="540" w:hanging="540"/>
        <w:rPr>
          <w:rFonts w:ascii="Calibri" w:hAnsi="Times New Roman" w:cs="Calibri"/>
          <w:kern w:val="24"/>
          <w:sz w:val="32"/>
          <w:szCs w:val="32"/>
        </w:rPr>
      </w:pPr>
    </w:p>
    <w:p w:rsidR="002D43F5" w:rsidRPr="002D43F5" w:rsidRDefault="002D43F5" w:rsidP="002D43F5">
      <w:pPr>
        <w:autoSpaceDE w:val="0"/>
        <w:autoSpaceDN w:val="0"/>
        <w:bidi w:val="0"/>
        <w:adjustRightInd w:val="0"/>
        <w:spacing w:after="0" w:line="240" w:lineRule="auto"/>
        <w:ind w:left="540" w:hanging="540"/>
        <w:rPr>
          <w:rFonts w:ascii="Calibri" w:hAnsi="Times New Roman" w:cs="Times New Roman"/>
          <w:kern w:val="24"/>
          <w:sz w:val="32"/>
          <w:szCs w:val="32"/>
          <w:rtl/>
        </w:rPr>
      </w:pPr>
    </w:p>
    <w:p w:rsidR="00346154" w:rsidRDefault="00346154" w:rsidP="00346154">
      <w:pPr>
        <w:autoSpaceDE w:val="0"/>
        <w:autoSpaceDN w:val="0"/>
        <w:bidi w:val="0"/>
        <w:adjustRightInd w:val="0"/>
        <w:spacing w:after="0" w:line="240" w:lineRule="auto"/>
        <w:ind w:left="540" w:hanging="540"/>
        <w:rPr>
          <w:rFonts w:ascii="Calibri" w:hAnsi="Times New Roman" w:cs="Times New Roman"/>
          <w:kern w:val="24"/>
          <w:sz w:val="32"/>
          <w:szCs w:val="32"/>
        </w:rPr>
      </w:pPr>
    </w:p>
    <w:p w:rsidR="001D48F6" w:rsidRDefault="001D48F6" w:rsidP="0034615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1D48F6" w:rsidRDefault="001D48F6" w:rsidP="001D48F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1D48F6" w:rsidRDefault="001D48F6" w:rsidP="001D48F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1D48F6" w:rsidRDefault="001D48F6" w:rsidP="001D48F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1D48F6" w:rsidRDefault="001D48F6" w:rsidP="001D48F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1D48F6" w:rsidRDefault="001D48F6" w:rsidP="001D48F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46154" w:rsidRPr="00346154" w:rsidRDefault="00346154" w:rsidP="001D48F6">
      <w:pPr>
        <w:autoSpaceDE w:val="0"/>
        <w:autoSpaceDN w:val="0"/>
        <w:bidi w:val="0"/>
        <w:adjustRightInd w:val="0"/>
        <w:spacing w:after="0" w:line="240" w:lineRule="auto"/>
        <w:ind w:left="540" w:hanging="540"/>
        <w:jc w:val="center"/>
        <w:rPr>
          <w:rFonts w:ascii="Calibri" w:hAnsi="Times New Roman" w:cs="Calibri"/>
          <w:b/>
          <w:bCs/>
          <w:kern w:val="24"/>
          <w:sz w:val="72"/>
          <w:szCs w:val="72"/>
        </w:rPr>
      </w:pPr>
      <w:r w:rsidRPr="00346154">
        <w:rPr>
          <w:rFonts w:ascii="Calibri" w:hAnsi="Times New Roman" w:cs="Calibri"/>
          <w:b/>
          <w:bCs/>
          <w:kern w:val="24"/>
          <w:sz w:val="72"/>
          <w:szCs w:val="72"/>
        </w:rPr>
        <w:lastRenderedPageBreak/>
        <w:t>3</w:t>
      </w:r>
      <w:r w:rsidRPr="00346154">
        <w:rPr>
          <w:rFonts w:ascii="Calibri" w:hAnsi="Times New Roman" w:cs="Calibri"/>
          <w:b/>
          <w:bCs/>
          <w:kern w:val="24"/>
          <w:sz w:val="72"/>
          <w:szCs w:val="72"/>
          <w:vertAlign w:val="superscript"/>
        </w:rPr>
        <w:t>rd</w:t>
      </w:r>
      <w:r w:rsidRPr="00346154">
        <w:rPr>
          <w:rFonts w:ascii="Calibri" w:hAnsi="Times New Roman" w:cs="Calibri"/>
          <w:b/>
          <w:bCs/>
          <w:kern w:val="24"/>
          <w:sz w:val="72"/>
          <w:szCs w:val="72"/>
        </w:rPr>
        <w:t xml:space="preserve"> Lecture</w:t>
      </w:r>
    </w:p>
    <w:p w:rsidR="00346154" w:rsidRDefault="00346154" w:rsidP="00346154">
      <w:pPr>
        <w:autoSpaceDE w:val="0"/>
        <w:autoSpaceDN w:val="0"/>
        <w:bidi w:val="0"/>
        <w:adjustRightInd w:val="0"/>
        <w:spacing w:after="0" w:line="240" w:lineRule="auto"/>
        <w:ind w:left="540" w:hanging="540"/>
        <w:jc w:val="center"/>
        <w:rPr>
          <w:rFonts w:ascii="Algerian" w:hAnsi="Times New Roman" w:cs="Algerian"/>
          <w:i/>
          <w:iCs/>
          <w:color w:val="365F91" w:themeColor="accent1" w:themeShade="BF"/>
          <w:kern w:val="24"/>
          <w:sz w:val="38"/>
          <w:szCs w:val="38"/>
        </w:rPr>
      </w:pPr>
      <w:r w:rsidRPr="00346154">
        <w:rPr>
          <w:rFonts w:ascii="Algerian" w:hAnsi="Times New Roman" w:cs="Algerian"/>
          <w:b/>
          <w:bCs/>
          <w:i/>
          <w:iCs/>
          <w:color w:val="365F91" w:themeColor="accent1" w:themeShade="BF"/>
          <w:kern w:val="24"/>
          <w:sz w:val="38"/>
          <w:szCs w:val="38"/>
        </w:rPr>
        <w:t>The development of writing</w:t>
      </w:r>
    </w:p>
    <w:p w:rsidR="00346154" w:rsidRDefault="00346154" w:rsidP="00346154">
      <w:pPr>
        <w:autoSpaceDE w:val="0"/>
        <w:autoSpaceDN w:val="0"/>
        <w:bidi w:val="0"/>
        <w:adjustRightInd w:val="0"/>
        <w:spacing w:after="0" w:line="240" w:lineRule="auto"/>
        <w:ind w:left="540" w:hanging="540"/>
        <w:jc w:val="center"/>
        <w:rPr>
          <w:rFonts w:ascii="Algerian" w:hAnsi="Times New Roman" w:cs="Algerian"/>
          <w:i/>
          <w:iCs/>
          <w:color w:val="365F91" w:themeColor="accent1" w:themeShade="BF"/>
          <w:kern w:val="24"/>
          <w:sz w:val="38"/>
          <w:szCs w:val="38"/>
        </w:rPr>
      </w:pPr>
    </w:p>
    <w:p w:rsidR="00346154" w:rsidRPr="00346154" w:rsidRDefault="00C30B1B" w:rsidP="00346154">
      <w:pPr>
        <w:autoSpaceDE w:val="0"/>
        <w:autoSpaceDN w:val="0"/>
        <w:bidi w:val="0"/>
        <w:adjustRightInd w:val="0"/>
        <w:spacing w:after="0" w:line="240" w:lineRule="auto"/>
        <w:ind w:left="720"/>
        <w:rPr>
          <w:rFonts w:cstheme="minorHAnsi"/>
          <w:color w:val="0000CC"/>
          <w:kern w:val="24"/>
          <w:sz w:val="36"/>
          <w:szCs w:val="36"/>
        </w:rPr>
      </w:pPr>
      <w:r w:rsidRPr="00346154">
        <w:rPr>
          <w:rFonts w:cstheme="minorHAnsi"/>
          <w:b/>
          <w:bCs/>
          <w:color w:val="0000CC"/>
          <w:kern w:val="24"/>
          <w:sz w:val="36"/>
          <w:szCs w:val="36"/>
        </w:rPr>
        <w:t xml:space="preserve">Lecture Elements </w:t>
      </w:r>
    </w:p>
    <w:p w:rsidR="00346154" w:rsidRPr="001D48F6" w:rsidRDefault="00346154" w:rsidP="00033BFF">
      <w:pPr>
        <w:numPr>
          <w:ilvl w:val="0"/>
          <w:numId w:val="2"/>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Pictograms and ideograms</w:t>
      </w:r>
    </w:p>
    <w:p w:rsidR="00346154" w:rsidRPr="001D48F6" w:rsidRDefault="00346154" w:rsidP="00033BFF">
      <w:pPr>
        <w:numPr>
          <w:ilvl w:val="0"/>
          <w:numId w:val="2"/>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Logograms</w:t>
      </w:r>
    </w:p>
    <w:p w:rsidR="00346154" w:rsidRPr="001D48F6" w:rsidRDefault="00346154" w:rsidP="00033BFF">
      <w:pPr>
        <w:numPr>
          <w:ilvl w:val="0"/>
          <w:numId w:val="2"/>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Rebus writing</w:t>
      </w:r>
    </w:p>
    <w:p w:rsidR="00346154" w:rsidRPr="001D48F6" w:rsidRDefault="00346154" w:rsidP="00033BFF">
      <w:pPr>
        <w:numPr>
          <w:ilvl w:val="0"/>
          <w:numId w:val="2"/>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Syllabic writing</w:t>
      </w:r>
    </w:p>
    <w:p w:rsidR="00346154" w:rsidRPr="001D48F6" w:rsidRDefault="00346154" w:rsidP="00033BFF">
      <w:pPr>
        <w:numPr>
          <w:ilvl w:val="0"/>
          <w:numId w:val="2"/>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Alphabetic writing</w:t>
      </w:r>
    </w:p>
    <w:p w:rsidR="00346154" w:rsidRPr="001D48F6" w:rsidRDefault="00346154" w:rsidP="00033BFF">
      <w:pPr>
        <w:numPr>
          <w:ilvl w:val="0"/>
          <w:numId w:val="2"/>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Written English</w:t>
      </w:r>
    </w:p>
    <w:p w:rsidR="00346154" w:rsidRPr="001D48F6" w:rsidRDefault="00346154" w:rsidP="00346154">
      <w:pPr>
        <w:autoSpaceDE w:val="0"/>
        <w:autoSpaceDN w:val="0"/>
        <w:bidi w:val="0"/>
        <w:adjustRightInd w:val="0"/>
        <w:spacing w:after="0" w:line="240" w:lineRule="auto"/>
        <w:ind w:left="1705"/>
        <w:rPr>
          <w:rFonts w:ascii="Calibri" w:hAnsi="Times New Roman" w:cs="Calibri"/>
          <w:kern w:val="24"/>
          <w:sz w:val="30"/>
          <w:szCs w:val="30"/>
        </w:rPr>
      </w:pPr>
    </w:p>
    <w:p w:rsidR="00346154" w:rsidRPr="001D48F6" w:rsidRDefault="00C30B1B" w:rsidP="00346154">
      <w:pPr>
        <w:autoSpaceDE w:val="0"/>
        <w:autoSpaceDN w:val="0"/>
        <w:bidi w:val="0"/>
        <w:adjustRightInd w:val="0"/>
        <w:spacing w:after="0" w:line="240" w:lineRule="auto"/>
        <w:jc w:val="both"/>
        <w:rPr>
          <w:rFonts w:ascii="Calibri" w:hAnsi="Times New Roman" w:cs="Calibri"/>
          <w:color w:val="0000CC"/>
          <w:kern w:val="24"/>
          <w:sz w:val="32"/>
          <w:szCs w:val="32"/>
        </w:rPr>
      </w:pPr>
      <w:r w:rsidRPr="001D48F6">
        <w:rPr>
          <w:rFonts w:ascii="Calibri" w:hAnsi="Times New Roman" w:cs="Calibri"/>
          <w:b/>
          <w:bCs/>
          <w:color w:val="0000CC"/>
          <w:kern w:val="24"/>
          <w:sz w:val="32"/>
          <w:szCs w:val="32"/>
        </w:rPr>
        <w:t>Introduction</w:t>
      </w:r>
      <w:r w:rsidRPr="001D48F6">
        <w:rPr>
          <w:rFonts w:ascii="Calibri" w:hAnsi="Times New Roman" w:cs="Calibri"/>
          <w:color w:val="0000CC"/>
          <w:kern w:val="24"/>
          <w:sz w:val="32"/>
          <w:szCs w:val="32"/>
        </w:rPr>
        <w:t xml:space="preserve"> </w:t>
      </w:r>
    </w:p>
    <w:p w:rsidR="00346154" w:rsidRPr="001D48F6" w:rsidRDefault="00346154" w:rsidP="00346154">
      <w:pPr>
        <w:autoSpaceDE w:val="0"/>
        <w:autoSpaceDN w:val="0"/>
        <w:bidi w:val="0"/>
        <w:adjustRightInd w:val="0"/>
        <w:spacing w:after="0" w:line="240" w:lineRule="auto"/>
        <w:ind w:left="93" w:firstLine="3"/>
        <w:rPr>
          <w:rFonts w:ascii="Calibri" w:hAnsi="Times New Roman" w:cs="Calibri"/>
          <w:kern w:val="24"/>
          <w:sz w:val="30"/>
          <w:szCs w:val="30"/>
        </w:rPr>
      </w:pPr>
      <w:r w:rsidRPr="001D48F6">
        <w:rPr>
          <w:rFonts w:ascii="Calibri" w:hAnsi="Times New Roman" w:cs="Calibri"/>
          <w:kern w:val="24"/>
          <w:sz w:val="30"/>
          <w:szCs w:val="30"/>
        </w:rPr>
        <w:t>It is important, when we consider the development of writing, to keep in mind that a large number of the languages in the world today are used only in the spoken form. We may be able to trace human attempts to represent information visually back to cave drawings made at least 20,000 years ago, or to clay tokens from about 10,000 years ago, which appear to have been an early attempt at bookkeeping, but these artifacts are best described as ancient precursors of writing.</w:t>
      </w:r>
    </w:p>
    <w:p w:rsidR="00346154" w:rsidRPr="001D48F6" w:rsidRDefault="00346154" w:rsidP="00346154">
      <w:pPr>
        <w:autoSpaceDE w:val="0"/>
        <w:autoSpaceDN w:val="0"/>
        <w:bidi w:val="0"/>
        <w:adjustRightInd w:val="0"/>
        <w:spacing w:after="0" w:line="240" w:lineRule="auto"/>
        <w:ind w:left="93" w:firstLine="3"/>
        <w:rPr>
          <w:rFonts w:ascii="Calibri" w:hAnsi="Times New Roman" w:cs="Calibri"/>
          <w:kern w:val="24"/>
          <w:sz w:val="30"/>
          <w:szCs w:val="30"/>
        </w:rPr>
      </w:pPr>
    </w:p>
    <w:p w:rsidR="00346154" w:rsidRPr="001D48F6" w:rsidRDefault="00346154" w:rsidP="00346154">
      <w:pPr>
        <w:autoSpaceDE w:val="0"/>
        <w:autoSpaceDN w:val="0"/>
        <w:bidi w:val="0"/>
        <w:adjustRightInd w:val="0"/>
        <w:spacing w:after="0" w:line="240" w:lineRule="auto"/>
        <w:ind w:left="93" w:firstLine="3"/>
        <w:rPr>
          <w:rFonts w:ascii="Calibri" w:hAnsi="Times New Roman" w:cs="Calibri"/>
          <w:kern w:val="24"/>
          <w:sz w:val="30"/>
          <w:szCs w:val="30"/>
        </w:rPr>
      </w:pPr>
      <w:r w:rsidRPr="001D48F6">
        <w:rPr>
          <w:rFonts w:ascii="Calibri" w:hAnsi="Times New Roman" w:cs="Calibri"/>
          <w:kern w:val="24"/>
          <w:sz w:val="30"/>
          <w:szCs w:val="30"/>
        </w:rPr>
        <w:t xml:space="preserve">The earliest writing for which we have clear evidence is the kind that Geoffrey Nunberg is referring to as </w:t>
      </w:r>
      <w:r w:rsidRPr="001D48F6">
        <w:rPr>
          <w:rFonts w:ascii="Calibri" w:hAnsi="Times New Roman" w:cs="Calibri"/>
          <w:kern w:val="24"/>
          <w:sz w:val="30"/>
          <w:szCs w:val="30"/>
        </w:rPr>
        <w:t>‘</w:t>
      </w:r>
      <w:r w:rsidRPr="001D48F6">
        <w:rPr>
          <w:rFonts w:ascii="Calibri" w:hAnsi="Times New Roman" w:cs="Calibri"/>
          <w:kern w:val="24"/>
          <w:sz w:val="30"/>
          <w:szCs w:val="30"/>
        </w:rPr>
        <w:t>cuneiform</w:t>
      </w:r>
      <w:r w:rsidRPr="001D48F6">
        <w:rPr>
          <w:rFonts w:ascii="Calibri" w:hAnsi="Times New Roman" w:cs="Calibri"/>
          <w:kern w:val="24"/>
          <w:sz w:val="30"/>
          <w:szCs w:val="30"/>
        </w:rPr>
        <w:t>’</w:t>
      </w:r>
      <w:r w:rsidRPr="001D48F6">
        <w:rPr>
          <w:rFonts w:ascii="Calibri" w:hAnsi="Times New Roman" w:cs="Calibri"/>
          <w:kern w:val="24"/>
          <w:sz w:val="30"/>
          <w:szCs w:val="30"/>
        </w:rPr>
        <w:t xml:space="preserve"> marked on clay tablets about 5,000 years ago. An ancient script that has a more obvious connection to writing systems in use today can be identified in inscriptions dated around 3,000 years ago.</w:t>
      </w:r>
    </w:p>
    <w:p w:rsidR="00346154" w:rsidRPr="001D48F6" w:rsidRDefault="00346154" w:rsidP="001D48F6">
      <w:pPr>
        <w:autoSpaceDE w:val="0"/>
        <w:autoSpaceDN w:val="0"/>
        <w:bidi w:val="0"/>
        <w:adjustRightInd w:val="0"/>
        <w:spacing w:after="0" w:line="240" w:lineRule="auto"/>
        <w:rPr>
          <w:rFonts w:ascii="Calibri" w:hAnsi="Times New Roman" w:cs="Calibri"/>
          <w:kern w:val="24"/>
          <w:sz w:val="30"/>
          <w:szCs w:val="30"/>
        </w:rPr>
      </w:pPr>
    </w:p>
    <w:p w:rsidR="00346154" w:rsidRPr="001D48F6" w:rsidRDefault="00C30B1B" w:rsidP="00346154">
      <w:pPr>
        <w:autoSpaceDE w:val="0"/>
        <w:autoSpaceDN w:val="0"/>
        <w:bidi w:val="0"/>
        <w:adjustRightInd w:val="0"/>
        <w:spacing w:after="0" w:line="240" w:lineRule="auto"/>
        <w:rPr>
          <w:rFonts w:ascii="Calibri" w:hAnsi="Times New Roman" w:cs="Calibri"/>
          <w:color w:val="0000CC"/>
          <w:kern w:val="24"/>
          <w:sz w:val="32"/>
          <w:szCs w:val="32"/>
        </w:rPr>
      </w:pPr>
      <w:r w:rsidRPr="001D48F6">
        <w:rPr>
          <w:rFonts w:ascii="Calibri" w:hAnsi="Times New Roman" w:cs="Calibri"/>
          <w:b/>
          <w:bCs/>
          <w:color w:val="0000CC"/>
          <w:kern w:val="24"/>
          <w:sz w:val="32"/>
          <w:szCs w:val="32"/>
        </w:rPr>
        <w:t>Pictograms and ideograms</w:t>
      </w:r>
      <w:r w:rsidRPr="001D48F6">
        <w:rPr>
          <w:rFonts w:ascii="Calibri" w:hAnsi="Times New Roman" w:cs="Calibri"/>
          <w:color w:val="0000CC"/>
          <w:kern w:val="24"/>
          <w:sz w:val="32"/>
          <w:szCs w:val="32"/>
        </w:rPr>
        <w:t xml:space="preserve"> </w:t>
      </w:r>
    </w:p>
    <w:p w:rsidR="00346154" w:rsidRPr="001D48F6" w:rsidRDefault="00346154" w:rsidP="00346154">
      <w:pPr>
        <w:autoSpaceDE w:val="0"/>
        <w:autoSpaceDN w:val="0"/>
        <w:bidi w:val="0"/>
        <w:adjustRightInd w:val="0"/>
        <w:spacing w:after="0" w:line="240" w:lineRule="auto"/>
        <w:ind w:left="188" w:firstLine="3"/>
        <w:rPr>
          <w:rFonts w:ascii="Calibri" w:hAnsi="Times New Roman" w:cs="Calibri"/>
          <w:kern w:val="24"/>
          <w:sz w:val="30"/>
          <w:szCs w:val="30"/>
        </w:rPr>
      </w:pPr>
      <w:r w:rsidRPr="001D48F6">
        <w:rPr>
          <w:rFonts w:ascii="Calibri" w:hAnsi="Times New Roman" w:cs="Calibri"/>
          <w:kern w:val="24"/>
          <w:sz w:val="30"/>
          <w:szCs w:val="30"/>
        </w:rPr>
        <w:t>Pictogram (pictographic writing) is a way of writing in which a picture/drawing of an object is used to represent the object. A conventional relationship must exist between the symbol and its interpretation.</w:t>
      </w:r>
    </w:p>
    <w:p w:rsidR="00346154" w:rsidRPr="001D48F6" w:rsidRDefault="00346154" w:rsidP="00346154">
      <w:pPr>
        <w:autoSpaceDE w:val="0"/>
        <w:autoSpaceDN w:val="0"/>
        <w:bidi w:val="0"/>
        <w:adjustRightInd w:val="0"/>
        <w:spacing w:after="0" w:line="240" w:lineRule="auto"/>
        <w:ind w:left="188" w:firstLine="3"/>
        <w:rPr>
          <w:rFonts w:ascii="Calibri" w:hAnsi="Times New Roman" w:cs="Calibri"/>
          <w:kern w:val="24"/>
          <w:sz w:val="30"/>
          <w:szCs w:val="30"/>
        </w:rPr>
      </w:pPr>
      <w:r w:rsidRPr="00906385">
        <w:rPr>
          <w:rFonts w:ascii="Calibri" w:hAnsi="Times New Roman" w:cs="Calibri"/>
          <w:kern w:val="24"/>
          <w:sz w:val="30"/>
          <w:szCs w:val="30"/>
          <w:highlight w:val="yellow"/>
        </w:rPr>
        <w:lastRenderedPageBreak/>
        <w:t>Ideogram (ideographic writing) is a way of writing in which each symbol represents a concept/an idea</w:t>
      </w:r>
      <w:r w:rsidRPr="001D48F6">
        <w:rPr>
          <w:rFonts w:ascii="Calibri" w:hAnsi="Times New Roman" w:cs="Calibri"/>
          <w:kern w:val="24"/>
          <w:sz w:val="30"/>
          <w:szCs w:val="30"/>
        </w:rPr>
        <w:t>.</w:t>
      </w:r>
    </w:p>
    <w:p w:rsidR="00346154" w:rsidRPr="001D48F6" w:rsidRDefault="00346154" w:rsidP="00346154">
      <w:pPr>
        <w:autoSpaceDE w:val="0"/>
        <w:autoSpaceDN w:val="0"/>
        <w:bidi w:val="0"/>
        <w:adjustRightInd w:val="0"/>
        <w:spacing w:after="0" w:line="240" w:lineRule="auto"/>
        <w:ind w:left="188" w:firstLine="3"/>
        <w:rPr>
          <w:rFonts w:ascii="Calibri" w:hAnsi="Times New Roman" w:cs="Calibri"/>
          <w:kern w:val="24"/>
          <w:sz w:val="30"/>
          <w:szCs w:val="30"/>
        </w:rPr>
      </w:pPr>
      <w:r w:rsidRPr="001D48F6">
        <w:rPr>
          <w:rFonts w:ascii="Calibri" w:hAnsi="Times New Roman" w:cs="Calibri"/>
          <w:kern w:val="24"/>
          <w:sz w:val="30"/>
          <w:szCs w:val="30"/>
        </w:rPr>
        <w:t xml:space="preserve">The distinction between pictograms and ideograms is essentially a difference in the relationship between the symbol and the entity it represents. The more </w:t>
      </w:r>
      <w:r w:rsidRPr="001D48F6">
        <w:rPr>
          <w:rFonts w:ascii="Calibri" w:hAnsi="Times New Roman" w:cs="Calibri"/>
          <w:kern w:val="24"/>
          <w:sz w:val="30"/>
          <w:szCs w:val="30"/>
        </w:rPr>
        <w:t>‘</w:t>
      </w:r>
      <w:r w:rsidRPr="001D48F6">
        <w:rPr>
          <w:rFonts w:ascii="Calibri" w:hAnsi="Times New Roman" w:cs="Calibri"/>
          <w:kern w:val="24"/>
          <w:sz w:val="30"/>
          <w:szCs w:val="30"/>
        </w:rPr>
        <w:t>picture-like</w:t>
      </w:r>
      <w:r w:rsidRPr="001D48F6">
        <w:rPr>
          <w:rFonts w:ascii="Calibri" w:hAnsi="Times New Roman" w:cs="Calibri"/>
          <w:kern w:val="24"/>
          <w:sz w:val="30"/>
          <w:szCs w:val="30"/>
        </w:rPr>
        <w:t>’</w:t>
      </w:r>
      <w:r w:rsidRPr="001D48F6">
        <w:rPr>
          <w:rFonts w:ascii="Calibri" w:hAnsi="Times New Roman" w:cs="Calibri"/>
          <w:kern w:val="24"/>
          <w:sz w:val="30"/>
          <w:szCs w:val="30"/>
        </w:rPr>
        <w:t xml:space="preserve"> forms are pictograms and the more abstract derived forms are ideograms.</w:t>
      </w:r>
    </w:p>
    <w:p w:rsidR="00346154" w:rsidRPr="001D48F6" w:rsidRDefault="00346154" w:rsidP="00346154">
      <w:pPr>
        <w:autoSpaceDE w:val="0"/>
        <w:autoSpaceDN w:val="0"/>
        <w:bidi w:val="0"/>
        <w:adjustRightInd w:val="0"/>
        <w:spacing w:after="0" w:line="240" w:lineRule="auto"/>
        <w:ind w:left="188" w:firstLine="3"/>
        <w:rPr>
          <w:rFonts w:ascii="Calibri" w:hAnsi="Times New Roman" w:cs="Calibri"/>
          <w:kern w:val="24"/>
          <w:sz w:val="30"/>
          <w:szCs w:val="30"/>
        </w:rPr>
      </w:pPr>
    </w:p>
    <w:p w:rsidR="00346154" w:rsidRPr="001D48F6" w:rsidRDefault="00F07083" w:rsidP="001D48F6">
      <w:pPr>
        <w:autoSpaceDE w:val="0"/>
        <w:autoSpaceDN w:val="0"/>
        <w:bidi w:val="0"/>
        <w:adjustRightInd w:val="0"/>
        <w:spacing w:after="0" w:line="240" w:lineRule="auto"/>
        <w:ind w:left="188" w:firstLine="3"/>
        <w:rPr>
          <w:rFonts w:ascii="Calibri" w:hAnsi="Times New Roman" w:cs="Calibri"/>
          <w:b/>
          <w:bCs/>
          <w:kern w:val="24"/>
          <w:sz w:val="30"/>
          <w:szCs w:val="30"/>
        </w:rPr>
      </w:pPr>
      <w:r w:rsidRPr="00F07083">
        <w:rPr>
          <w:rFonts w:ascii="Calibri" w:hAnsi="Times New Roman" w:cs="Calibri"/>
          <w:b/>
          <w:bCs/>
          <w:noProof/>
          <w:kern w:val="24"/>
          <w:sz w:val="30"/>
          <w:szCs w:val="30"/>
        </w:rPr>
        <w:drawing>
          <wp:inline distT="0" distB="0" distL="0" distR="0">
            <wp:extent cx="500920" cy="2115879"/>
            <wp:effectExtent l="19050" t="0" r="0" b="0"/>
            <wp:docPr id="22" name="صورة 2"/>
            <wp:cNvGraphicFramePr/>
            <a:graphic xmlns:a="http://schemas.openxmlformats.org/drawingml/2006/main">
              <a:graphicData uri="http://schemas.openxmlformats.org/drawingml/2006/picture">
                <pic:pic xmlns:pic="http://schemas.openxmlformats.org/drawingml/2006/picture">
                  <pic:nvPicPr>
                    <pic:cNvPr id="10" name="Picture 3"/>
                    <pic:cNvPicPr>
                      <a:picLocks noGrp="1" noChangeAspect="1" noChangeArrowheads="1"/>
                    </pic:cNvPicPr>
                  </pic:nvPicPr>
                  <pic:blipFill>
                    <a:blip r:embed="rId10" cstate="print"/>
                    <a:srcRect/>
                    <a:stretch>
                      <a:fillRect/>
                    </a:stretch>
                  </pic:blipFill>
                  <pic:spPr bwMode="auto">
                    <a:xfrm>
                      <a:off x="0" y="0"/>
                      <a:ext cx="522006" cy="2204948"/>
                    </a:xfrm>
                    <a:prstGeom prst="rect">
                      <a:avLst/>
                    </a:prstGeom>
                    <a:noFill/>
                    <a:ln w="9525">
                      <a:noFill/>
                      <a:miter lim="800000"/>
                      <a:headEnd/>
                      <a:tailEnd/>
                    </a:ln>
                    <a:effectLst/>
                  </pic:spPr>
                </pic:pic>
              </a:graphicData>
            </a:graphic>
          </wp:inline>
        </w:drawing>
      </w:r>
      <w:r w:rsidR="00AC7491" w:rsidRPr="00AC7491">
        <w:rPr>
          <w:rFonts w:ascii="Calibri" w:hAnsi="Times New Roman" w:cs="Calibri"/>
          <w:noProof/>
          <w:kern w:val="24"/>
          <w:sz w:val="30"/>
          <w:szCs w:val="30"/>
        </w:rPr>
        <w:pict>
          <v:shape id="_x0000_s1027" type="#_x0000_t202" style="position:absolute;left:0;text-align:left;margin-left:62.35pt;margin-top:4.2pt;width:362.55pt;height:179.2pt;z-index:251661312;mso-position-horizontal-relative:text;mso-position-vertical-relative:text" stroked="f">
            <v:textbox style="mso-next-textbox:#_x0000_s1027">
              <w:txbxContent>
                <w:p w:rsidR="00E718AF" w:rsidRPr="00346154" w:rsidRDefault="00E718AF" w:rsidP="00346154">
                  <w:pPr>
                    <w:jc w:val="right"/>
                    <w:rPr>
                      <w:sz w:val="32"/>
                      <w:szCs w:val="32"/>
                    </w:rPr>
                  </w:pPr>
                  <w:r w:rsidRPr="00346154">
                    <w:rPr>
                      <w:sz w:val="32"/>
                      <w:szCs w:val="32"/>
                    </w:rPr>
                    <w:t>When the relationship between the symbol and the entity or idea becomes sufficiently abstract, we can be more confident that the symbol is probably being used to represent words in a language.</w:t>
                  </w:r>
                </w:p>
                <w:p w:rsidR="00E718AF" w:rsidRPr="00346154" w:rsidRDefault="00E718AF" w:rsidP="00346154">
                  <w:pPr>
                    <w:jc w:val="right"/>
                    <w:rPr>
                      <w:sz w:val="32"/>
                      <w:szCs w:val="32"/>
                      <w:rtl/>
                    </w:rPr>
                  </w:pPr>
                  <w:r w:rsidRPr="00346154">
                    <w:rPr>
                      <w:sz w:val="32"/>
                      <w:szCs w:val="32"/>
                    </w:rPr>
                    <w:t xml:space="preserve">When symbols are used to represent words in a language, they are described as examples of word-writing, or ‘logograms’. </w:t>
                  </w:r>
                </w:p>
                <w:p w:rsidR="00E718AF" w:rsidRDefault="00E718AF" w:rsidP="00346154">
                  <w:pPr>
                    <w:jc w:val="right"/>
                  </w:pPr>
                </w:p>
              </w:txbxContent>
            </v:textbox>
            <w10:wrap anchorx="page"/>
          </v:shape>
        </w:pict>
      </w:r>
    </w:p>
    <w:p w:rsidR="001D48F6" w:rsidRDefault="001D48F6" w:rsidP="00F07083">
      <w:pPr>
        <w:autoSpaceDE w:val="0"/>
        <w:autoSpaceDN w:val="0"/>
        <w:bidi w:val="0"/>
        <w:adjustRightInd w:val="0"/>
        <w:spacing w:after="0" w:line="240" w:lineRule="auto"/>
        <w:rPr>
          <w:rFonts w:ascii="Calibri" w:hAnsi="Times New Roman" w:cs="Calibri"/>
          <w:b/>
          <w:bCs/>
          <w:color w:val="0000CC"/>
          <w:kern w:val="24"/>
          <w:sz w:val="30"/>
          <w:szCs w:val="30"/>
        </w:rPr>
      </w:pPr>
    </w:p>
    <w:p w:rsidR="00346154" w:rsidRPr="00F07083" w:rsidRDefault="00346154" w:rsidP="001D48F6">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F07083">
        <w:rPr>
          <w:rFonts w:ascii="Calibri" w:hAnsi="Times New Roman" w:cs="Calibri"/>
          <w:b/>
          <w:bCs/>
          <w:color w:val="0000CC"/>
          <w:kern w:val="24"/>
          <w:sz w:val="32"/>
          <w:szCs w:val="32"/>
        </w:rPr>
        <w:t>Logograms</w:t>
      </w:r>
    </w:p>
    <w:p w:rsidR="00346154" w:rsidRPr="001D48F6" w:rsidRDefault="00346154" w:rsidP="00346154">
      <w:pPr>
        <w:autoSpaceDE w:val="0"/>
        <w:autoSpaceDN w:val="0"/>
        <w:bidi w:val="0"/>
        <w:adjustRightInd w:val="0"/>
        <w:spacing w:after="0" w:line="240" w:lineRule="auto"/>
        <w:ind w:left="188" w:firstLine="3"/>
        <w:rPr>
          <w:rFonts w:ascii="Calibri" w:hAnsi="Times New Roman" w:cs="Calibri"/>
          <w:kern w:val="24"/>
          <w:sz w:val="30"/>
          <w:szCs w:val="30"/>
        </w:rPr>
      </w:pPr>
      <w:r w:rsidRPr="001D48F6">
        <w:rPr>
          <w:rFonts w:ascii="Calibri" w:hAnsi="Times New Roman" w:cs="Calibri"/>
          <w:kern w:val="24"/>
          <w:sz w:val="30"/>
          <w:szCs w:val="30"/>
        </w:rPr>
        <w:t>Logogram (logographic writing) is a way of writing in which each symbol represents a word.</w:t>
      </w:r>
    </w:p>
    <w:p w:rsidR="00346154" w:rsidRPr="001D48F6" w:rsidRDefault="00346154" w:rsidP="00346154">
      <w:pPr>
        <w:autoSpaceDE w:val="0"/>
        <w:autoSpaceDN w:val="0"/>
        <w:bidi w:val="0"/>
        <w:adjustRightInd w:val="0"/>
        <w:spacing w:after="0" w:line="240" w:lineRule="auto"/>
        <w:ind w:left="188" w:firstLine="3"/>
        <w:rPr>
          <w:rFonts w:ascii="Calibri" w:hAnsi="Times New Roman" w:cs="Calibri"/>
          <w:kern w:val="24"/>
          <w:sz w:val="30"/>
          <w:szCs w:val="30"/>
        </w:rPr>
      </w:pPr>
      <w:r w:rsidRPr="00906385">
        <w:rPr>
          <w:rFonts w:ascii="Calibri" w:hAnsi="Times New Roman" w:cs="Calibri"/>
          <w:kern w:val="24"/>
          <w:sz w:val="30"/>
          <w:szCs w:val="30"/>
          <w:highlight w:val="yellow"/>
        </w:rPr>
        <w:t>A good example of logographic writing is the system used by the Sumerians, in the southern part of modern Iraq, around 5,000 years</w:t>
      </w:r>
      <w:r w:rsidRPr="001D48F6">
        <w:rPr>
          <w:rFonts w:ascii="Calibri" w:hAnsi="Times New Roman" w:cs="Calibri"/>
          <w:kern w:val="24"/>
          <w:sz w:val="30"/>
          <w:szCs w:val="30"/>
        </w:rPr>
        <w:t xml:space="preserve"> ago. Because of the particular shapes used in their symbols, these inscriptions are more generally described as cuneiform writing, which is a way of writing created by pressing a wedge-shaped implement into soft clay tablets.</w:t>
      </w:r>
    </w:p>
    <w:p w:rsidR="00346154" w:rsidRPr="001D48F6" w:rsidRDefault="00346154" w:rsidP="00346154">
      <w:pPr>
        <w:autoSpaceDE w:val="0"/>
        <w:autoSpaceDN w:val="0"/>
        <w:bidi w:val="0"/>
        <w:adjustRightInd w:val="0"/>
        <w:spacing w:after="0" w:line="240" w:lineRule="auto"/>
        <w:ind w:left="93" w:firstLine="3"/>
        <w:rPr>
          <w:rFonts w:ascii="Calibri" w:hAnsi="Times New Roman" w:cs="Calibri"/>
          <w:kern w:val="24"/>
          <w:sz w:val="30"/>
          <w:szCs w:val="30"/>
        </w:rPr>
      </w:pPr>
      <w:r w:rsidRPr="001D48F6">
        <w:rPr>
          <w:rFonts w:ascii="Calibri" w:hAnsi="Times New Roman" w:cs="Calibri"/>
          <w:kern w:val="24"/>
          <w:sz w:val="30"/>
          <w:szCs w:val="30"/>
        </w:rPr>
        <w:t>The relationship between the written form and the object it represents has become arbitrary so we have a clear example of word-writing or a logogram.</w:t>
      </w:r>
    </w:p>
    <w:p w:rsidR="00346154" w:rsidRPr="001D48F6" w:rsidRDefault="00346154" w:rsidP="00346154">
      <w:pPr>
        <w:autoSpaceDE w:val="0"/>
        <w:autoSpaceDN w:val="0"/>
        <w:bidi w:val="0"/>
        <w:adjustRightInd w:val="0"/>
        <w:spacing w:after="0" w:line="240" w:lineRule="auto"/>
        <w:ind w:left="93" w:firstLine="3"/>
        <w:rPr>
          <w:rFonts w:ascii="Calibri" w:hAnsi="Times New Roman" w:cs="Calibri"/>
          <w:kern w:val="24"/>
          <w:sz w:val="30"/>
          <w:szCs w:val="30"/>
        </w:rPr>
      </w:pPr>
      <w:r w:rsidRPr="001D48F6">
        <w:rPr>
          <w:rFonts w:ascii="Calibri" w:hAnsi="Times New Roman" w:cs="Calibri"/>
          <w:kern w:val="24"/>
          <w:sz w:val="30"/>
          <w:szCs w:val="30"/>
        </w:rPr>
        <w:t>A modern writing system that is based, to a certain extent, on the use of logograms can be found in China. Many Chinese written symbols, or characters, are used as representations of the meaning of words, or parts of words, and not of the sounds of spoken language.</w:t>
      </w:r>
    </w:p>
    <w:p w:rsidR="00C84255" w:rsidRPr="001D48F6" w:rsidRDefault="00C84255" w:rsidP="00346154">
      <w:pPr>
        <w:autoSpaceDE w:val="0"/>
        <w:autoSpaceDN w:val="0"/>
        <w:bidi w:val="0"/>
        <w:adjustRightInd w:val="0"/>
        <w:spacing w:after="0" w:line="240" w:lineRule="auto"/>
        <w:ind w:left="188" w:firstLine="3"/>
        <w:rPr>
          <w:rFonts w:ascii="Calibri" w:hAnsi="Times New Roman" w:cs="Calibri"/>
          <w:b/>
          <w:bCs/>
          <w:kern w:val="24"/>
          <w:sz w:val="30"/>
          <w:szCs w:val="30"/>
        </w:rPr>
      </w:pPr>
    </w:p>
    <w:p w:rsidR="00346154" w:rsidRPr="001D48F6" w:rsidRDefault="00346154" w:rsidP="00C84255">
      <w:pPr>
        <w:autoSpaceDE w:val="0"/>
        <w:autoSpaceDN w:val="0"/>
        <w:bidi w:val="0"/>
        <w:adjustRightInd w:val="0"/>
        <w:spacing w:after="0" w:line="240" w:lineRule="auto"/>
        <w:ind w:left="188" w:firstLine="3"/>
        <w:rPr>
          <w:rFonts w:ascii="Calibri" w:hAnsi="Times New Roman" w:cs="Calibri"/>
          <w:kern w:val="24"/>
          <w:sz w:val="30"/>
          <w:szCs w:val="30"/>
        </w:rPr>
      </w:pPr>
      <w:r w:rsidRPr="001D48F6">
        <w:rPr>
          <w:rFonts w:ascii="Calibri" w:hAnsi="Times New Roman" w:cs="Calibri"/>
          <w:kern w:val="24"/>
          <w:sz w:val="30"/>
          <w:szCs w:val="30"/>
        </w:rPr>
        <w:lastRenderedPageBreak/>
        <w:t xml:space="preserve">Quite a large number of different written symbols are required within this type of writing system (i.e. </w:t>
      </w:r>
      <w:r w:rsidRPr="00FB382C">
        <w:rPr>
          <w:rFonts w:ascii="Calibri" w:hAnsi="Times New Roman" w:cs="Calibri"/>
          <w:kern w:val="24"/>
          <w:sz w:val="30"/>
          <w:szCs w:val="30"/>
          <w:highlight w:val="yellow"/>
        </w:rPr>
        <w:t>official list of modern Chinese characters has 2,500 characters and other lists contain up to 50,000</w:t>
      </w:r>
      <w:r w:rsidRPr="001D48F6">
        <w:rPr>
          <w:rFonts w:ascii="Calibri" w:hAnsi="Times New Roman" w:cs="Calibri"/>
          <w:kern w:val="24"/>
          <w:sz w:val="30"/>
          <w:szCs w:val="30"/>
        </w:rPr>
        <w:t xml:space="preserve"> characters). This presents a substantial memory load.</w:t>
      </w:r>
    </w:p>
    <w:p w:rsidR="00346154" w:rsidRPr="001D48F6" w:rsidRDefault="00346154" w:rsidP="00346154">
      <w:pPr>
        <w:autoSpaceDE w:val="0"/>
        <w:autoSpaceDN w:val="0"/>
        <w:bidi w:val="0"/>
        <w:adjustRightInd w:val="0"/>
        <w:spacing w:after="0" w:line="240" w:lineRule="auto"/>
        <w:ind w:left="188" w:firstLine="3"/>
        <w:rPr>
          <w:rFonts w:ascii="Calibri" w:hAnsi="Times New Roman" w:cs="Calibri"/>
          <w:kern w:val="24"/>
          <w:sz w:val="30"/>
          <w:szCs w:val="30"/>
        </w:rPr>
      </w:pPr>
      <w:r w:rsidRPr="001D48F6">
        <w:rPr>
          <w:rFonts w:ascii="Calibri" w:hAnsi="Times New Roman" w:cs="Calibri"/>
          <w:kern w:val="24"/>
          <w:sz w:val="30"/>
          <w:szCs w:val="30"/>
        </w:rPr>
        <w:t>To solve this problem a method is needed to go from symbols representing words (i.e. a logographic system) to a set of symbols that represent sounds (i.e. a phonographic system).</w:t>
      </w:r>
    </w:p>
    <w:p w:rsidR="00C84255" w:rsidRPr="001D48F6" w:rsidRDefault="00C84255" w:rsidP="00C84255">
      <w:pPr>
        <w:autoSpaceDE w:val="0"/>
        <w:autoSpaceDN w:val="0"/>
        <w:bidi w:val="0"/>
        <w:adjustRightInd w:val="0"/>
        <w:spacing w:after="0" w:line="240" w:lineRule="auto"/>
        <w:ind w:left="188" w:firstLine="3"/>
        <w:rPr>
          <w:rFonts w:ascii="Calibri" w:hAnsi="Times New Roman" w:cs="Calibri"/>
          <w:kern w:val="24"/>
          <w:sz w:val="30"/>
          <w:szCs w:val="30"/>
        </w:rPr>
      </w:pPr>
    </w:p>
    <w:p w:rsidR="00C84255" w:rsidRPr="00F07083" w:rsidRDefault="00C84255" w:rsidP="00C84255">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F07083">
        <w:rPr>
          <w:rFonts w:ascii="Calibri" w:hAnsi="Times New Roman" w:cs="Calibri"/>
          <w:b/>
          <w:bCs/>
          <w:color w:val="0000CC"/>
          <w:kern w:val="24"/>
          <w:sz w:val="32"/>
          <w:szCs w:val="32"/>
        </w:rPr>
        <w:t>Rebus writing</w:t>
      </w:r>
    </w:p>
    <w:p w:rsidR="00346154" w:rsidRPr="001D48F6" w:rsidRDefault="00346154" w:rsidP="00346154">
      <w:pPr>
        <w:autoSpaceDE w:val="0"/>
        <w:autoSpaceDN w:val="0"/>
        <w:bidi w:val="0"/>
        <w:adjustRightInd w:val="0"/>
        <w:spacing w:after="0" w:line="240" w:lineRule="auto"/>
        <w:ind w:left="190" w:firstLine="3"/>
        <w:rPr>
          <w:rFonts w:ascii="Calibri" w:hAnsi="Times New Roman" w:cs="Calibri"/>
          <w:kern w:val="24"/>
          <w:sz w:val="30"/>
          <w:szCs w:val="30"/>
        </w:rPr>
      </w:pPr>
      <w:r w:rsidRPr="001D48F6">
        <w:rPr>
          <w:rFonts w:ascii="Calibri" w:hAnsi="Times New Roman" w:cs="Calibri"/>
          <w:kern w:val="24"/>
          <w:sz w:val="30"/>
          <w:szCs w:val="30"/>
        </w:rPr>
        <w:t>Rebus writing is a way of writing in which a pictorial representation of an object is used to indicate the sound of the word for that object. In this process, the symbol for one entity is taken over as the symbol for the sound of the spoken word used to refer to the entity. That symbol then comes to be used whenever that sound occurs in any words.</w:t>
      </w:r>
    </w:p>
    <w:p w:rsidR="00C84255" w:rsidRPr="001D48F6" w:rsidRDefault="00C84255" w:rsidP="00346154">
      <w:pPr>
        <w:autoSpaceDE w:val="0"/>
        <w:autoSpaceDN w:val="0"/>
        <w:bidi w:val="0"/>
        <w:adjustRightInd w:val="0"/>
        <w:spacing w:after="0" w:line="240" w:lineRule="auto"/>
        <w:ind w:left="190"/>
        <w:rPr>
          <w:rFonts w:ascii="Calibri" w:hAnsi="Times New Roman" w:cs="Calibri"/>
          <w:kern w:val="24"/>
          <w:sz w:val="30"/>
          <w:szCs w:val="30"/>
        </w:rPr>
      </w:pPr>
    </w:p>
    <w:p w:rsidR="00346154" w:rsidRDefault="00346154" w:rsidP="00C84255">
      <w:pPr>
        <w:autoSpaceDE w:val="0"/>
        <w:autoSpaceDN w:val="0"/>
        <w:bidi w:val="0"/>
        <w:adjustRightInd w:val="0"/>
        <w:spacing w:after="0" w:line="240" w:lineRule="auto"/>
        <w:ind w:left="190"/>
        <w:rPr>
          <w:rFonts w:ascii="Calibri" w:hAnsi="Times New Roman" w:cs="Calibri"/>
          <w:kern w:val="24"/>
          <w:sz w:val="30"/>
          <w:szCs w:val="30"/>
        </w:rPr>
      </w:pPr>
      <w:r w:rsidRPr="001D48F6">
        <w:rPr>
          <w:rFonts w:ascii="Calibri" w:hAnsi="Times New Roman" w:cs="Calibri"/>
          <w:kern w:val="24"/>
          <w:sz w:val="30"/>
          <w:szCs w:val="30"/>
        </w:rPr>
        <w:t xml:space="preserve">A similar process is taking place in contemporary English texting where the symbol </w:t>
      </w:r>
      <w:r w:rsidRPr="001D48F6">
        <w:rPr>
          <w:rFonts w:ascii="Calibri" w:hAnsi="Times New Roman" w:cs="Calibri"/>
          <w:kern w:val="24"/>
          <w:sz w:val="30"/>
          <w:szCs w:val="30"/>
        </w:rPr>
        <w:t>“</w:t>
      </w:r>
      <w:r w:rsidRPr="001D48F6">
        <w:rPr>
          <w:rFonts w:ascii="Calibri" w:hAnsi="Times New Roman" w:cs="Calibri"/>
          <w:kern w:val="24"/>
          <w:sz w:val="30"/>
          <w:szCs w:val="30"/>
        </w:rPr>
        <w:t>2</w:t>
      </w:r>
      <w:r w:rsidRPr="001D48F6">
        <w:rPr>
          <w:rFonts w:ascii="Calibri" w:hAnsi="Times New Roman" w:cs="Calibri"/>
          <w:kern w:val="24"/>
          <w:sz w:val="30"/>
          <w:szCs w:val="30"/>
        </w:rPr>
        <w:t>”</w:t>
      </w:r>
      <w:r w:rsidRPr="001D48F6">
        <w:rPr>
          <w:rFonts w:ascii="Calibri" w:hAnsi="Times New Roman" w:cs="Calibri"/>
          <w:kern w:val="24"/>
          <w:sz w:val="30"/>
          <w:szCs w:val="30"/>
        </w:rPr>
        <w:t xml:space="preserve"> is used, not only as a number, but as the sound of other words or parts of words, in messages such as </w:t>
      </w:r>
      <w:r w:rsidRPr="001D48F6">
        <w:rPr>
          <w:rFonts w:ascii="Calibri" w:hAnsi="Times New Roman" w:cs="Calibri"/>
          <w:kern w:val="24"/>
          <w:sz w:val="30"/>
          <w:szCs w:val="30"/>
        </w:rPr>
        <w:t>“</w:t>
      </w:r>
      <w:r w:rsidRPr="001D48F6">
        <w:rPr>
          <w:rFonts w:ascii="Calibri" w:hAnsi="Times New Roman" w:cs="Calibri"/>
          <w:kern w:val="24"/>
          <w:sz w:val="30"/>
          <w:szCs w:val="30"/>
        </w:rPr>
        <w:t>nd2spk2u2nite</w:t>
      </w:r>
      <w:r w:rsidRPr="001D48F6">
        <w:rPr>
          <w:rFonts w:ascii="Calibri" w:hAnsi="Times New Roman" w:cs="Calibri"/>
          <w:kern w:val="24"/>
          <w:sz w:val="30"/>
          <w:szCs w:val="30"/>
        </w:rPr>
        <w:t>”</w:t>
      </w:r>
      <w:r w:rsidRPr="001D48F6">
        <w:rPr>
          <w:rFonts w:ascii="Calibri" w:hAnsi="Times New Roman" w:cs="Calibri"/>
          <w:kern w:val="24"/>
          <w:sz w:val="30"/>
          <w:szCs w:val="30"/>
        </w:rPr>
        <w:t xml:space="preserve"> (</w:t>
      </w:r>
      <w:r w:rsidRPr="001D48F6">
        <w:rPr>
          <w:rFonts w:ascii="Calibri" w:hAnsi="Times New Roman" w:cs="Calibri"/>
          <w:kern w:val="24"/>
          <w:sz w:val="30"/>
          <w:szCs w:val="30"/>
        </w:rPr>
        <w:t>“</w:t>
      </w:r>
      <w:r w:rsidRPr="001D48F6">
        <w:rPr>
          <w:rFonts w:ascii="Calibri" w:hAnsi="Times New Roman" w:cs="Calibri"/>
          <w:kern w:val="24"/>
          <w:sz w:val="30"/>
          <w:szCs w:val="30"/>
        </w:rPr>
        <w:t>(I) need to speak to you tonight</w:t>
      </w:r>
      <w:r w:rsidRPr="001D48F6">
        <w:rPr>
          <w:rFonts w:ascii="Calibri" w:hAnsi="Times New Roman" w:cs="Calibri"/>
          <w:kern w:val="24"/>
          <w:sz w:val="30"/>
          <w:szCs w:val="30"/>
        </w:rPr>
        <w:t>”</w:t>
      </w:r>
      <w:r w:rsidRPr="001D48F6">
        <w:rPr>
          <w:rFonts w:ascii="Calibri" w:hAnsi="Times New Roman" w:cs="Calibri"/>
          <w:kern w:val="24"/>
          <w:sz w:val="30"/>
          <w:szCs w:val="30"/>
        </w:rPr>
        <w:t xml:space="preserve">). In this message, the letter </w:t>
      </w:r>
      <w:r w:rsidRPr="001D48F6">
        <w:rPr>
          <w:rFonts w:ascii="Calibri" w:hAnsi="Times New Roman" w:cs="Calibri"/>
          <w:kern w:val="24"/>
          <w:sz w:val="30"/>
          <w:szCs w:val="30"/>
        </w:rPr>
        <w:t>“</w:t>
      </w:r>
      <w:r w:rsidRPr="001D48F6">
        <w:rPr>
          <w:rFonts w:ascii="Calibri" w:hAnsi="Times New Roman" w:cs="Calibri"/>
          <w:kern w:val="24"/>
          <w:sz w:val="30"/>
          <w:szCs w:val="30"/>
        </w:rPr>
        <w:t>u</w:t>
      </w:r>
      <w:r w:rsidRPr="001D48F6">
        <w:rPr>
          <w:rFonts w:ascii="Calibri" w:hAnsi="Times New Roman" w:cs="Calibri"/>
          <w:kern w:val="24"/>
          <w:sz w:val="30"/>
          <w:szCs w:val="30"/>
        </w:rPr>
        <w:t>”</w:t>
      </w:r>
      <w:r w:rsidRPr="001D48F6">
        <w:rPr>
          <w:rFonts w:ascii="Calibri" w:hAnsi="Times New Roman" w:cs="Calibri"/>
          <w:kern w:val="24"/>
          <w:sz w:val="30"/>
          <w:szCs w:val="30"/>
        </w:rPr>
        <w:t xml:space="preserve"> also illustrates the process of rebus writing, having become the symbol for the sound of the spoken word </w:t>
      </w:r>
      <w:r w:rsidRPr="001D48F6">
        <w:rPr>
          <w:rFonts w:ascii="Calibri" w:hAnsi="Times New Roman" w:cs="Calibri"/>
          <w:kern w:val="24"/>
          <w:sz w:val="30"/>
          <w:szCs w:val="30"/>
        </w:rPr>
        <w:t>“</w:t>
      </w:r>
      <w:r w:rsidRPr="001D48F6">
        <w:rPr>
          <w:rFonts w:ascii="Calibri" w:hAnsi="Times New Roman" w:cs="Calibri"/>
          <w:kern w:val="24"/>
          <w:sz w:val="30"/>
          <w:szCs w:val="30"/>
        </w:rPr>
        <w:t>you.</w:t>
      </w:r>
      <w:r w:rsidRPr="001D48F6">
        <w:rPr>
          <w:rFonts w:ascii="Calibri" w:hAnsi="Times New Roman" w:cs="Calibri"/>
          <w:kern w:val="24"/>
          <w:sz w:val="30"/>
          <w:szCs w:val="30"/>
        </w:rPr>
        <w:t>”</w:t>
      </w:r>
    </w:p>
    <w:p w:rsidR="00F07083" w:rsidRPr="001D48F6" w:rsidRDefault="00F07083" w:rsidP="00F07083">
      <w:pPr>
        <w:autoSpaceDE w:val="0"/>
        <w:autoSpaceDN w:val="0"/>
        <w:bidi w:val="0"/>
        <w:adjustRightInd w:val="0"/>
        <w:spacing w:after="0" w:line="240" w:lineRule="auto"/>
        <w:ind w:left="190"/>
        <w:rPr>
          <w:rFonts w:ascii="Calibri" w:hAnsi="Times New Roman" w:cs="Calibri"/>
          <w:kern w:val="24"/>
          <w:sz w:val="30"/>
          <w:szCs w:val="30"/>
        </w:rPr>
      </w:pPr>
    </w:p>
    <w:p w:rsidR="00C84255" w:rsidRPr="00F07083" w:rsidRDefault="00C84255" w:rsidP="00C84255">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F07083">
        <w:rPr>
          <w:rFonts w:ascii="Calibri" w:hAnsi="Times New Roman" w:cs="Calibri"/>
          <w:b/>
          <w:bCs/>
          <w:color w:val="0000CC"/>
          <w:kern w:val="24"/>
          <w:sz w:val="32"/>
          <w:szCs w:val="32"/>
        </w:rPr>
        <w:t>Syllabic writing</w:t>
      </w:r>
    </w:p>
    <w:p w:rsidR="00346154" w:rsidRPr="001D48F6" w:rsidRDefault="00346154" w:rsidP="00C84255">
      <w:pPr>
        <w:autoSpaceDE w:val="0"/>
        <w:autoSpaceDN w:val="0"/>
        <w:bidi w:val="0"/>
        <w:adjustRightInd w:val="0"/>
        <w:spacing w:after="0" w:line="240" w:lineRule="auto"/>
        <w:ind w:left="188" w:firstLine="3"/>
        <w:rPr>
          <w:rFonts w:ascii="Calibri" w:hAnsi="Times New Roman" w:cs="Calibri"/>
          <w:kern w:val="24"/>
          <w:sz w:val="30"/>
          <w:szCs w:val="30"/>
        </w:rPr>
      </w:pPr>
      <w:r w:rsidRPr="001D48F6">
        <w:rPr>
          <w:rFonts w:ascii="Calibri" w:hAnsi="Times New Roman" w:cs="Calibri"/>
          <w:kern w:val="24"/>
          <w:sz w:val="30"/>
          <w:szCs w:val="30"/>
        </w:rPr>
        <w:t>Syllabic writing (syllabary) is a way of writing in which each symbol represents a syllable (a unit of sound consisting of a vowel and optional consonants before or after the vowel). That is when a writing system employs a set of symbols each one representing the pronunciation of a syllable, it is described as syllabic writing. There are no purely syllabic writing systems in use today.</w:t>
      </w:r>
    </w:p>
    <w:p w:rsidR="00C84255" w:rsidRPr="001D48F6" w:rsidRDefault="00C84255" w:rsidP="00C84255">
      <w:pPr>
        <w:autoSpaceDE w:val="0"/>
        <w:autoSpaceDN w:val="0"/>
        <w:bidi w:val="0"/>
        <w:adjustRightInd w:val="0"/>
        <w:spacing w:after="0" w:line="240" w:lineRule="auto"/>
        <w:ind w:left="188" w:firstLine="3"/>
        <w:rPr>
          <w:rFonts w:ascii="Calibri" w:hAnsi="Times New Roman" w:cs="Calibri"/>
          <w:kern w:val="24"/>
          <w:sz w:val="30"/>
          <w:szCs w:val="30"/>
        </w:rPr>
      </w:pPr>
    </w:p>
    <w:p w:rsidR="00C84255" w:rsidRPr="001D48F6" w:rsidRDefault="00346154" w:rsidP="00C84255">
      <w:pPr>
        <w:autoSpaceDE w:val="0"/>
        <w:autoSpaceDN w:val="0"/>
        <w:bidi w:val="0"/>
        <w:adjustRightInd w:val="0"/>
        <w:spacing w:after="0" w:line="240" w:lineRule="auto"/>
        <w:ind w:left="93" w:firstLine="3"/>
        <w:rPr>
          <w:rFonts w:ascii="Calibri" w:hAnsi="Times New Roman" w:cs="Calibri"/>
          <w:kern w:val="24"/>
          <w:sz w:val="30"/>
          <w:szCs w:val="30"/>
        </w:rPr>
      </w:pPr>
      <w:r w:rsidRPr="001D48F6">
        <w:rPr>
          <w:rFonts w:ascii="Calibri" w:hAnsi="Times New Roman" w:cs="Calibri"/>
          <w:kern w:val="24"/>
          <w:sz w:val="30"/>
          <w:szCs w:val="30"/>
        </w:rPr>
        <w:t xml:space="preserve">Both the ancient Egyptian and the Sumerian writing systems evolved to the point where some of the earlier logographic symbols were used to represent spoken syllables. However, it is not until the time of the </w:t>
      </w:r>
      <w:r w:rsidRPr="001D48F6">
        <w:rPr>
          <w:rFonts w:ascii="Calibri" w:hAnsi="Times New Roman" w:cs="Calibri"/>
          <w:kern w:val="24"/>
          <w:sz w:val="30"/>
          <w:szCs w:val="30"/>
        </w:rPr>
        <w:lastRenderedPageBreak/>
        <w:t>Phoenicians, inhabiting what is modern Lebanon between 3,000 and 4,000 years ago, that we find the full use of a syllabic writing system.</w:t>
      </w:r>
    </w:p>
    <w:p w:rsidR="00346154" w:rsidRPr="001D48F6" w:rsidRDefault="00346154" w:rsidP="00346154">
      <w:pPr>
        <w:autoSpaceDE w:val="0"/>
        <w:autoSpaceDN w:val="0"/>
        <w:bidi w:val="0"/>
        <w:adjustRightInd w:val="0"/>
        <w:spacing w:after="0" w:line="240" w:lineRule="auto"/>
        <w:ind w:left="93" w:firstLine="3"/>
        <w:rPr>
          <w:rFonts w:ascii="Calibri" w:hAnsi="Times New Roman" w:cs="Calibri"/>
          <w:kern w:val="24"/>
          <w:sz w:val="30"/>
          <w:szCs w:val="30"/>
        </w:rPr>
      </w:pPr>
      <w:r w:rsidRPr="001D48F6">
        <w:rPr>
          <w:rFonts w:ascii="Calibri" w:hAnsi="Times New Roman" w:cs="Calibri"/>
          <w:kern w:val="24"/>
          <w:sz w:val="30"/>
          <w:szCs w:val="30"/>
        </w:rPr>
        <w:t>By about 3,000 years ago, the Phoenicians had stopped using logograms and had a fully developed syllabic writing system.</w:t>
      </w:r>
    </w:p>
    <w:p w:rsidR="00C84255" w:rsidRPr="001D48F6" w:rsidRDefault="00C84255" w:rsidP="00C84255">
      <w:pPr>
        <w:autoSpaceDE w:val="0"/>
        <w:autoSpaceDN w:val="0"/>
        <w:bidi w:val="0"/>
        <w:adjustRightInd w:val="0"/>
        <w:spacing w:after="0" w:line="240" w:lineRule="auto"/>
        <w:ind w:left="93" w:firstLine="3"/>
        <w:rPr>
          <w:rFonts w:ascii="Calibri" w:hAnsi="Times New Roman" w:cs="Calibri"/>
          <w:kern w:val="24"/>
          <w:sz w:val="30"/>
          <w:szCs w:val="30"/>
        </w:rPr>
      </w:pPr>
    </w:p>
    <w:p w:rsidR="00C84255" w:rsidRPr="00F07083" w:rsidRDefault="00C30B1B" w:rsidP="00C84255">
      <w:pPr>
        <w:autoSpaceDE w:val="0"/>
        <w:autoSpaceDN w:val="0"/>
        <w:bidi w:val="0"/>
        <w:adjustRightInd w:val="0"/>
        <w:spacing w:after="0" w:line="240" w:lineRule="auto"/>
        <w:rPr>
          <w:rFonts w:ascii="Calibri" w:hAnsi="Times New Roman" w:cs="Calibri"/>
          <w:color w:val="0000CC"/>
          <w:kern w:val="24"/>
          <w:sz w:val="32"/>
          <w:szCs w:val="32"/>
        </w:rPr>
      </w:pPr>
      <w:r w:rsidRPr="00F07083">
        <w:rPr>
          <w:rFonts w:ascii="Calibri" w:hAnsi="Times New Roman" w:cs="Calibri"/>
          <w:b/>
          <w:bCs/>
          <w:color w:val="0000CC"/>
          <w:kern w:val="24"/>
          <w:sz w:val="32"/>
          <w:szCs w:val="32"/>
        </w:rPr>
        <w:t>Alphabetic writing</w:t>
      </w:r>
      <w:r w:rsidRPr="00F07083">
        <w:rPr>
          <w:rFonts w:ascii="Calibri" w:hAnsi="Times New Roman" w:cs="Calibri"/>
          <w:color w:val="0000CC"/>
          <w:kern w:val="24"/>
          <w:sz w:val="32"/>
          <w:szCs w:val="32"/>
        </w:rPr>
        <w:t xml:space="preserve"> </w:t>
      </w:r>
    </w:p>
    <w:p w:rsidR="00346154" w:rsidRPr="001D48F6" w:rsidRDefault="00346154" w:rsidP="00346154">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Alphabetic writing (alphabet ) is a way of writing in which one symbol represents one sound segment. This seems to have occurred in the development of the writing systems of Semitic languages such as Arabic and Hebrew. This type of writing system is sometimes called a consonantal alphabet. The early version of Semitic alphabetic script, originating in the writing system of the Phoenicians, is the basic source of most other alphabets to be found in the world.</w:t>
      </w:r>
    </w:p>
    <w:p w:rsidR="00C84255" w:rsidRPr="001D48F6" w:rsidRDefault="00C84255" w:rsidP="00346154">
      <w:pPr>
        <w:autoSpaceDE w:val="0"/>
        <w:autoSpaceDN w:val="0"/>
        <w:bidi w:val="0"/>
        <w:adjustRightInd w:val="0"/>
        <w:spacing w:after="0" w:line="240" w:lineRule="auto"/>
        <w:ind w:left="540" w:hanging="540"/>
        <w:rPr>
          <w:rFonts w:ascii="Calibri" w:hAnsi="Times New Roman" w:cs="Calibri"/>
          <w:b/>
          <w:bCs/>
          <w:kern w:val="24"/>
          <w:sz w:val="30"/>
          <w:szCs w:val="30"/>
        </w:rPr>
      </w:pPr>
    </w:p>
    <w:p w:rsidR="00346154" w:rsidRPr="001D48F6" w:rsidRDefault="00346154" w:rsidP="00C8425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early Greeks took the alphabetizing process a stage further by also using separate symbols to represent the vowel sounds as distinct entities, and so created a remodeled system that included vowels. This change produced a distinct symbol for a vowel sound such as </w:t>
      </w:r>
      <w:r w:rsidRPr="001D48F6">
        <w:rPr>
          <w:rFonts w:ascii="Calibri" w:hAnsi="Times New Roman" w:cs="Calibri"/>
          <w:i/>
          <w:iCs/>
          <w:kern w:val="24"/>
          <w:sz w:val="30"/>
          <w:szCs w:val="30"/>
        </w:rPr>
        <w:t xml:space="preserve">a (called </w:t>
      </w:r>
      <w:r w:rsidRPr="001D48F6">
        <w:rPr>
          <w:rFonts w:ascii="Calibri" w:hAnsi="Times New Roman" w:cs="Calibri"/>
          <w:i/>
          <w:iCs/>
          <w:kern w:val="24"/>
          <w:sz w:val="30"/>
          <w:szCs w:val="30"/>
        </w:rPr>
        <w:t>‘</w:t>
      </w:r>
      <w:r w:rsidRPr="001D48F6">
        <w:rPr>
          <w:rFonts w:ascii="Calibri" w:hAnsi="Times New Roman" w:cs="Calibri"/>
          <w:i/>
          <w:iCs/>
          <w:kern w:val="24"/>
          <w:sz w:val="30"/>
          <w:szCs w:val="30"/>
        </w:rPr>
        <w:t>alpha</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 to go with </w:t>
      </w:r>
      <w:r w:rsidRPr="001D48F6">
        <w:rPr>
          <w:rFonts w:ascii="Calibri" w:hAnsi="Times New Roman" w:cs="Calibri"/>
          <w:kern w:val="24"/>
          <w:sz w:val="30"/>
          <w:szCs w:val="30"/>
        </w:rPr>
        <w:t xml:space="preserve">existing symbols for consonant sounds such as </w:t>
      </w:r>
      <w:r w:rsidRPr="001D48F6">
        <w:rPr>
          <w:rFonts w:ascii="Calibri" w:hAnsi="Times New Roman" w:cs="Calibri"/>
          <w:i/>
          <w:iCs/>
          <w:kern w:val="24"/>
          <w:sz w:val="30"/>
          <w:szCs w:val="30"/>
        </w:rPr>
        <w:t xml:space="preserve">b (called </w:t>
      </w:r>
      <w:r w:rsidRPr="001D48F6">
        <w:rPr>
          <w:rFonts w:ascii="Calibri" w:hAnsi="Times New Roman" w:cs="Calibri"/>
          <w:i/>
          <w:iCs/>
          <w:kern w:val="24"/>
          <w:sz w:val="30"/>
          <w:szCs w:val="30"/>
        </w:rPr>
        <w:t>‘</w:t>
      </w:r>
      <w:r w:rsidRPr="001D48F6">
        <w:rPr>
          <w:rFonts w:ascii="Calibri" w:hAnsi="Times New Roman" w:cs="Calibri"/>
          <w:i/>
          <w:iCs/>
          <w:kern w:val="24"/>
          <w:sz w:val="30"/>
          <w:szCs w:val="30"/>
        </w:rPr>
        <w:t>beta</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 giving us </w:t>
      </w:r>
      <w:r w:rsidRPr="001D48F6">
        <w:rPr>
          <w:rFonts w:ascii="Calibri" w:hAnsi="Times New Roman" w:cs="Calibri"/>
          <w:kern w:val="24"/>
          <w:sz w:val="30"/>
          <w:szCs w:val="30"/>
        </w:rPr>
        <w:t xml:space="preserve">single-sound writing or an </w:t>
      </w:r>
      <w:r w:rsidRPr="001D48F6">
        <w:rPr>
          <w:rFonts w:ascii="Calibri" w:hAnsi="Times New Roman" w:cs="Calibri"/>
          <w:kern w:val="24"/>
          <w:sz w:val="30"/>
          <w:szCs w:val="30"/>
        </w:rPr>
        <w:t>‘</w:t>
      </w:r>
      <w:r w:rsidRPr="001D48F6">
        <w:rPr>
          <w:rFonts w:ascii="Calibri" w:hAnsi="Times New Roman" w:cs="Calibri"/>
          <w:kern w:val="24"/>
          <w:sz w:val="30"/>
          <w:szCs w:val="30"/>
        </w:rPr>
        <w:t>alphabet</w:t>
      </w:r>
      <w:r w:rsidRPr="001D48F6">
        <w:rPr>
          <w:rFonts w:ascii="Calibri" w:hAnsi="Times New Roman" w:cs="Calibri"/>
          <w:kern w:val="24"/>
          <w:sz w:val="30"/>
          <w:szCs w:val="30"/>
        </w:rPr>
        <w:t>’</w:t>
      </w:r>
    </w:p>
    <w:p w:rsidR="00C84255" w:rsidRPr="001D48F6" w:rsidRDefault="00C84255" w:rsidP="00C84255">
      <w:pPr>
        <w:autoSpaceDE w:val="0"/>
        <w:autoSpaceDN w:val="0"/>
        <w:bidi w:val="0"/>
        <w:adjustRightInd w:val="0"/>
        <w:spacing w:after="0" w:line="240" w:lineRule="auto"/>
        <w:ind w:left="540" w:hanging="540"/>
        <w:rPr>
          <w:rFonts w:ascii="Calibri" w:hAnsi="Times New Roman" w:cs="Calibri"/>
          <w:kern w:val="24"/>
          <w:sz w:val="30"/>
          <w:szCs w:val="30"/>
        </w:rPr>
      </w:pPr>
    </w:p>
    <w:p w:rsidR="00C84255" w:rsidRPr="00F07083" w:rsidRDefault="00C30B1B" w:rsidP="00C84255">
      <w:pPr>
        <w:autoSpaceDE w:val="0"/>
        <w:autoSpaceDN w:val="0"/>
        <w:bidi w:val="0"/>
        <w:adjustRightInd w:val="0"/>
        <w:spacing w:after="0" w:line="240" w:lineRule="auto"/>
        <w:rPr>
          <w:rFonts w:ascii="Calibri" w:hAnsi="Times New Roman" w:cs="Calibri"/>
          <w:color w:val="0000CC"/>
          <w:kern w:val="24"/>
          <w:sz w:val="32"/>
          <w:szCs w:val="32"/>
        </w:rPr>
      </w:pPr>
      <w:r w:rsidRPr="00F07083">
        <w:rPr>
          <w:rFonts w:ascii="Calibri" w:hAnsi="Times New Roman" w:cs="Calibri"/>
          <w:b/>
          <w:bCs/>
          <w:color w:val="0000CC"/>
          <w:kern w:val="24"/>
          <w:sz w:val="32"/>
          <w:szCs w:val="32"/>
        </w:rPr>
        <w:t>Written English</w:t>
      </w:r>
      <w:r w:rsidRPr="00F07083">
        <w:rPr>
          <w:rFonts w:ascii="Calibri" w:hAnsi="Times New Roman" w:cs="Calibri"/>
          <w:color w:val="0000CC"/>
          <w:kern w:val="24"/>
          <w:sz w:val="32"/>
          <w:szCs w:val="32"/>
        </w:rPr>
        <w:t xml:space="preserve"> </w:t>
      </w:r>
    </w:p>
    <w:p w:rsidR="00346154" w:rsidRPr="001D48F6" w:rsidRDefault="00346154" w:rsidP="00346154">
      <w:pPr>
        <w:autoSpaceDE w:val="0"/>
        <w:autoSpaceDN w:val="0"/>
        <w:bidi w:val="0"/>
        <w:adjustRightInd w:val="0"/>
        <w:spacing w:after="0" w:line="240" w:lineRule="auto"/>
        <w:ind w:left="540" w:hanging="540"/>
        <w:rPr>
          <w:rFonts w:ascii="Calibri" w:hAnsi="Times New Roman" w:cs="Calibri"/>
          <w:i/>
          <w:iCs/>
          <w:kern w:val="24"/>
          <w:sz w:val="30"/>
          <w:szCs w:val="30"/>
        </w:rPr>
      </w:pPr>
      <w:r w:rsidRPr="001D48F6">
        <w:rPr>
          <w:rFonts w:ascii="Calibri" w:hAnsi="Times New Roman" w:cs="Calibri"/>
          <w:kern w:val="24"/>
          <w:sz w:val="30"/>
          <w:szCs w:val="30"/>
        </w:rPr>
        <w:t>If indeed the origins of the alphabetic writing system were based on a correspondence between a single symbol and a single sound type, then one might reasonably ask why there is such a frequent mismatch between the forms of written English (</w:t>
      </w:r>
      <w:r w:rsidRPr="001D48F6">
        <w:rPr>
          <w:rFonts w:ascii="Calibri" w:hAnsi="Times New Roman" w:cs="Calibri"/>
          <w:i/>
          <w:iCs/>
          <w:kern w:val="24"/>
          <w:sz w:val="30"/>
          <w:szCs w:val="30"/>
        </w:rPr>
        <w:t>you know) and the sounds of spoken English (yu no).</w:t>
      </w:r>
    </w:p>
    <w:p w:rsidR="00C84255" w:rsidRPr="001D48F6" w:rsidRDefault="00C84255" w:rsidP="00346154">
      <w:pPr>
        <w:autoSpaceDE w:val="0"/>
        <w:autoSpaceDN w:val="0"/>
        <w:bidi w:val="0"/>
        <w:adjustRightInd w:val="0"/>
        <w:spacing w:after="0" w:line="240" w:lineRule="auto"/>
        <w:ind w:left="540" w:hanging="540"/>
        <w:rPr>
          <w:rFonts w:ascii="Calibri" w:hAnsi="Times New Roman" w:cs="Calibri"/>
          <w:b/>
          <w:bCs/>
          <w:kern w:val="24"/>
          <w:sz w:val="30"/>
          <w:szCs w:val="30"/>
        </w:rPr>
      </w:pPr>
    </w:p>
    <w:p w:rsidR="00346154" w:rsidRPr="001D48F6" w:rsidRDefault="00346154" w:rsidP="00C8425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 answer to that question must be sought in a number of historical influences on the form of written English.</w:t>
      </w:r>
    </w:p>
    <w:p w:rsidR="00346154" w:rsidRPr="001D48F6" w:rsidRDefault="00346154" w:rsidP="00346154">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There were words derived from forms used in writing other languages, notably Latin and French.</w:t>
      </w:r>
    </w:p>
    <w:p w:rsidR="00346154" w:rsidRPr="001D48F6" w:rsidRDefault="00346154" w:rsidP="00346154">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lastRenderedPageBreak/>
        <w:t>Many of the early printers were native Dutch speakers and could not make consistently accurate decisions about English pronunciations.</w:t>
      </w:r>
    </w:p>
    <w:p w:rsidR="00346154" w:rsidRPr="001D48F6" w:rsidRDefault="00346154" w:rsidP="00346154">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Since the fifteenth century, the pronunciation of spoken English has undergone substantial changes</w:t>
      </w:r>
    </w:p>
    <w:p w:rsidR="00346154" w:rsidRPr="001D48F6" w:rsidRDefault="00346154" w:rsidP="00346154">
      <w:pPr>
        <w:autoSpaceDE w:val="0"/>
        <w:autoSpaceDN w:val="0"/>
        <w:bidi w:val="0"/>
        <w:adjustRightInd w:val="0"/>
        <w:spacing w:after="0" w:line="240" w:lineRule="auto"/>
        <w:ind w:left="540" w:hanging="540"/>
        <w:rPr>
          <w:rFonts w:ascii="Calibri" w:hAnsi="Times New Roman" w:cs="Calibri"/>
          <w:kern w:val="24"/>
          <w:sz w:val="30"/>
          <w:szCs w:val="30"/>
        </w:rPr>
      </w:pPr>
    </w:p>
    <w:p w:rsidR="00346154" w:rsidRPr="001D48F6" w:rsidRDefault="00346154" w:rsidP="00346154">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A large number of older written English words were actually </w:t>
      </w:r>
      <w:r w:rsidRPr="001D48F6">
        <w:rPr>
          <w:rFonts w:ascii="Calibri" w:hAnsi="Times New Roman" w:cs="Calibri"/>
          <w:kern w:val="24"/>
          <w:sz w:val="30"/>
          <w:szCs w:val="30"/>
        </w:rPr>
        <w:t>‘</w:t>
      </w:r>
      <w:r w:rsidRPr="001D48F6">
        <w:rPr>
          <w:rFonts w:ascii="Calibri" w:hAnsi="Times New Roman" w:cs="Calibri"/>
          <w:kern w:val="24"/>
          <w:sz w:val="30"/>
          <w:szCs w:val="30"/>
        </w:rPr>
        <w:t>recreated</w:t>
      </w:r>
      <w:r w:rsidRPr="001D48F6">
        <w:rPr>
          <w:rFonts w:ascii="Calibri" w:hAnsi="Times New Roman" w:cs="Calibri"/>
          <w:kern w:val="24"/>
          <w:sz w:val="30"/>
          <w:szCs w:val="30"/>
        </w:rPr>
        <w:t>’</w:t>
      </w:r>
      <w:r w:rsidRPr="001D48F6">
        <w:rPr>
          <w:rFonts w:ascii="Calibri" w:hAnsi="Times New Roman" w:cs="Calibri"/>
          <w:kern w:val="24"/>
          <w:sz w:val="30"/>
          <w:szCs w:val="30"/>
        </w:rPr>
        <w:t xml:space="preserve"> by sixteenth-century spelling reformers to bring their written forms more into line with what were supposed, sometimes erroneously, to be their Latin origins (e.g. </w:t>
      </w:r>
      <w:r w:rsidRPr="001D48F6">
        <w:rPr>
          <w:rFonts w:ascii="Calibri" w:hAnsi="Times New Roman" w:cs="Calibri"/>
          <w:i/>
          <w:iCs/>
          <w:kern w:val="24"/>
          <w:sz w:val="30"/>
          <w:szCs w:val="30"/>
        </w:rPr>
        <w:t>dette became debt, iland became island)</w:t>
      </w:r>
    </w:p>
    <w:p w:rsidR="00883028" w:rsidRPr="001D48F6" w:rsidRDefault="00883028">
      <w:pPr>
        <w:rPr>
          <w:rFonts w:ascii="Calibri" w:hAnsi="Times New Roman" w:cs="Calibri"/>
          <w:kern w:val="24"/>
          <w:sz w:val="30"/>
          <w:szCs w:val="30"/>
        </w:rPr>
      </w:pPr>
    </w:p>
    <w:p w:rsidR="00C84255" w:rsidRDefault="00C84255">
      <w:pPr>
        <w:rPr>
          <w:rFonts w:ascii="Calibri" w:hAnsi="Times New Roman" w:cs="Calibri"/>
          <w:kern w:val="24"/>
          <w:sz w:val="32"/>
          <w:szCs w:val="32"/>
        </w:rPr>
      </w:pPr>
    </w:p>
    <w:p w:rsidR="00C84255" w:rsidRDefault="00C84255">
      <w:pPr>
        <w:rPr>
          <w:rFonts w:ascii="Calibri" w:hAnsi="Times New Roman" w:cs="Calibri"/>
          <w:kern w:val="24"/>
          <w:sz w:val="32"/>
          <w:szCs w:val="32"/>
        </w:rPr>
      </w:pPr>
    </w:p>
    <w:p w:rsidR="00C84255" w:rsidRDefault="00C84255">
      <w:pPr>
        <w:rPr>
          <w:rFonts w:ascii="Calibri" w:hAnsi="Times New Roman" w:cs="Calibri"/>
          <w:kern w:val="24"/>
          <w:sz w:val="32"/>
          <w:szCs w:val="32"/>
        </w:rPr>
      </w:pPr>
    </w:p>
    <w:p w:rsidR="00F412DD" w:rsidRDefault="00F412DD" w:rsidP="00F412DD">
      <w:pPr>
        <w:autoSpaceDE w:val="0"/>
        <w:autoSpaceDN w:val="0"/>
        <w:bidi w:val="0"/>
        <w:adjustRightInd w:val="0"/>
        <w:spacing w:after="0" w:line="240" w:lineRule="auto"/>
        <w:ind w:left="540" w:hanging="540"/>
        <w:rPr>
          <w:rFonts w:ascii="Calibri" w:hAnsi="Times New Roman" w:cs="Times New Roman"/>
          <w:kern w:val="24"/>
          <w:sz w:val="32"/>
          <w:szCs w:val="32"/>
        </w:rPr>
      </w:pPr>
    </w:p>
    <w:p w:rsidR="00F07083" w:rsidRDefault="00F07083" w:rsidP="00F412DD">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412DD" w:rsidRPr="00F412DD" w:rsidRDefault="00F412DD" w:rsidP="00F07083">
      <w:pPr>
        <w:autoSpaceDE w:val="0"/>
        <w:autoSpaceDN w:val="0"/>
        <w:bidi w:val="0"/>
        <w:adjustRightInd w:val="0"/>
        <w:spacing w:after="0" w:line="240" w:lineRule="auto"/>
        <w:ind w:left="540" w:hanging="540"/>
        <w:jc w:val="center"/>
        <w:rPr>
          <w:rFonts w:ascii="Calibri" w:hAnsi="Times New Roman" w:cs="Calibri"/>
          <w:b/>
          <w:bCs/>
          <w:kern w:val="24"/>
          <w:sz w:val="48"/>
          <w:szCs w:val="48"/>
        </w:rPr>
      </w:pPr>
      <w:r w:rsidRPr="00F412DD">
        <w:rPr>
          <w:rFonts w:ascii="Calibri" w:hAnsi="Times New Roman" w:cs="Calibri"/>
          <w:b/>
          <w:bCs/>
          <w:kern w:val="24"/>
          <w:sz w:val="48"/>
          <w:szCs w:val="48"/>
        </w:rPr>
        <w:lastRenderedPageBreak/>
        <w:t>4</w:t>
      </w:r>
      <w:r w:rsidRPr="00F412DD">
        <w:rPr>
          <w:rFonts w:ascii="Calibri" w:hAnsi="Times New Roman" w:cs="Calibri"/>
          <w:b/>
          <w:bCs/>
          <w:kern w:val="24"/>
          <w:sz w:val="48"/>
          <w:szCs w:val="48"/>
          <w:vertAlign w:val="superscript"/>
        </w:rPr>
        <w:t>th</w:t>
      </w:r>
      <w:r w:rsidRPr="00F412DD">
        <w:rPr>
          <w:rFonts w:ascii="Calibri" w:hAnsi="Times New Roman" w:cs="Calibri"/>
          <w:b/>
          <w:bCs/>
          <w:kern w:val="24"/>
          <w:sz w:val="48"/>
          <w:szCs w:val="48"/>
        </w:rPr>
        <w:t xml:space="preserve"> Lecture</w:t>
      </w:r>
    </w:p>
    <w:p w:rsidR="00F412DD" w:rsidRDefault="00F412DD" w:rsidP="006322D8">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36"/>
          <w:szCs w:val="36"/>
        </w:rPr>
      </w:pPr>
      <w:r w:rsidRPr="006322D8">
        <w:rPr>
          <w:rFonts w:ascii="Algerian" w:hAnsi="Times New Roman" w:cs="Algerian"/>
          <w:b/>
          <w:bCs/>
          <w:i/>
          <w:iCs/>
          <w:color w:val="365F91" w:themeColor="accent1" w:themeShade="BF"/>
          <w:kern w:val="24"/>
          <w:sz w:val="36"/>
          <w:szCs w:val="36"/>
        </w:rPr>
        <w:t>The sounds of language</w:t>
      </w:r>
    </w:p>
    <w:p w:rsidR="006322D8" w:rsidRDefault="006322D8" w:rsidP="006322D8">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36"/>
          <w:szCs w:val="36"/>
        </w:rPr>
      </w:pPr>
    </w:p>
    <w:p w:rsidR="006322D8" w:rsidRPr="006322D8" w:rsidRDefault="00C30B1B" w:rsidP="006322D8">
      <w:pPr>
        <w:autoSpaceDE w:val="0"/>
        <w:autoSpaceDN w:val="0"/>
        <w:bidi w:val="0"/>
        <w:adjustRightInd w:val="0"/>
        <w:spacing w:after="0" w:line="240" w:lineRule="auto"/>
        <w:ind w:left="720"/>
        <w:rPr>
          <w:rFonts w:cstheme="minorHAnsi"/>
          <w:b/>
          <w:bCs/>
          <w:color w:val="0000CC"/>
          <w:kern w:val="24"/>
          <w:sz w:val="36"/>
          <w:szCs w:val="36"/>
        </w:rPr>
      </w:pPr>
      <w:r w:rsidRPr="006322D8">
        <w:rPr>
          <w:rFonts w:cstheme="minorHAnsi"/>
          <w:b/>
          <w:bCs/>
          <w:color w:val="0000CC"/>
          <w:kern w:val="24"/>
          <w:sz w:val="36"/>
          <w:szCs w:val="36"/>
        </w:rPr>
        <w:t xml:space="preserve">Lecture Elements </w:t>
      </w:r>
    </w:p>
    <w:p w:rsidR="00F412DD" w:rsidRPr="001D48F6" w:rsidRDefault="00F412DD" w:rsidP="00033BFF">
      <w:pPr>
        <w:numPr>
          <w:ilvl w:val="0"/>
          <w:numId w:val="3"/>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Introduction</w:t>
      </w:r>
    </w:p>
    <w:p w:rsidR="00F412DD" w:rsidRPr="001D48F6" w:rsidRDefault="00F412DD" w:rsidP="00033BFF">
      <w:pPr>
        <w:numPr>
          <w:ilvl w:val="0"/>
          <w:numId w:val="3"/>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Phonetics</w:t>
      </w:r>
    </w:p>
    <w:p w:rsidR="00F412DD" w:rsidRPr="001D48F6" w:rsidRDefault="00F412DD" w:rsidP="00033BFF">
      <w:pPr>
        <w:numPr>
          <w:ilvl w:val="0"/>
          <w:numId w:val="3"/>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Voiced and voiceless sounds</w:t>
      </w:r>
    </w:p>
    <w:p w:rsidR="00F412DD" w:rsidRPr="001D48F6" w:rsidRDefault="00F412DD" w:rsidP="00033BFF">
      <w:pPr>
        <w:numPr>
          <w:ilvl w:val="0"/>
          <w:numId w:val="3"/>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Place of articulation: Bilabials / Labiodentals / Dentals / Alveolars / Palatals / Velars / Glottals</w:t>
      </w:r>
    </w:p>
    <w:p w:rsidR="00F412DD" w:rsidRPr="001D48F6" w:rsidRDefault="00F412DD" w:rsidP="00033BFF">
      <w:pPr>
        <w:numPr>
          <w:ilvl w:val="0"/>
          <w:numId w:val="3"/>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Charting consonant sounds</w:t>
      </w:r>
    </w:p>
    <w:p w:rsidR="00F412DD" w:rsidRPr="001D48F6" w:rsidRDefault="00F412DD" w:rsidP="00033BFF">
      <w:pPr>
        <w:numPr>
          <w:ilvl w:val="0"/>
          <w:numId w:val="3"/>
        </w:num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Manner of articulation : Stops / Fricatives / Affricates / Nasals / Liquids / Glides / Vowels / Diphthongs </w:t>
      </w:r>
    </w:p>
    <w:p w:rsidR="00F412DD" w:rsidRPr="001D48F6" w:rsidRDefault="00F412DD" w:rsidP="00033BFF">
      <w:pPr>
        <w:numPr>
          <w:ilvl w:val="0"/>
          <w:numId w:val="3"/>
        </w:num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Subtle individual variation</w:t>
      </w:r>
    </w:p>
    <w:p w:rsidR="006322D8" w:rsidRPr="001D48F6" w:rsidRDefault="006322D8" w:rsidP="006322D8">
      <w:pPr>
        <w:autoSpaceDE w:val="0"/>
        <w:autoSpaceDN w:val="0"/>
        <w:bidi w:val="0"/>
        <w:adjustRightInd w:val="0"/>
        <w:spacing w:after="0" w:line="240" w:lineRule="auto"/>
        <w:ind w:left="540"/>
        <w:rPr>
          <w:rFonts w:ascii="Calibri" w:hAnsi="Times New Roman" w:cs="Calibri"/>
          <w:kern w:val="24"/>
          <w:sz w:val="30"/>
          <w:szCs w:val="30"/>
        </w:rPr>
      </w:pPr>
    </w:p>
    <w:p w:rsidR="006322D8" w:rsidRPr="00F07083" w:rsidRDefault="00C30B1B" w:rsidP="006322D8">
      <w:pPr>
        <w:autoSpaceDE w:val="0"/>
        <w:autoSpaceDN w:val="0"/>
        <w:bidi w:val="0"/>
        <w:adjustRightInd w:val="0"/>
        <w:spacing w:after="0" w:line="240" w:lineRule="auto"/>
        <w:rPr>
          <w:rFonts w:ascii="Calibri" w:hAnsi="Times New Roman" w:cs="Calibri"/>
          <w:kern w:val="24"/>
          <w:sz w:val="32"/>
          <w:szCs w:val="32"/>
        </w:rPr>
      </w:pPr>
      <w:r w:rsidRPr="00F07083">
        <w:rPr>
          <w:rFonts w:ascii="Calibri" w:hAnsi="Times New Roman" w:cs="Calibri"/>
          <w:b/>
          <w:bCs/>
          <w:color w:val="0000CC"/>
          <w:kern w:val="24"/>
          <w:sz w:val="32"/>
          <w:szCs w:val="32"/>
        </w:rPr>
        <w:t>Introduction</w:t>
      </w:r>
      <w:r w:rsidRPr="00F07083">
        <w:rPr>
          <w:rFonts w:ascii="Calibri" w:hAnsi="Times New Roman" w:cs="Calibri"/>
          <w:kern w:val="24"/>
          <w:sz w:val="32"/>
          <w:szCs w:val="32"/>
          <w:rtl/>
        </w:rPr>
        <w:t xml:space="preserve"> </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 sounds of spoken English do not match up, a lot of the time, with letters of written English.</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If we cannot use the letters of the alphabet in a consistent way to represent the sounds we make, how do we go about describing the sounds of a language like English? One solution is to produce a separate alphabet with symbols that represent sounds. Such a set of symbols does exist and is called the </w:t>
      </w:r>
      <w:r w:rsidRPr="001D48F6">
        <w:rPr>
          <w:rFonts w:ascii="Calibri" w:hAnsi="Times New Roman" w:cs="Calibri"/>
          <w:kern w:val="24"/>
          <w:sz w:val="30"/>
          <w:szCs w:val="30"/>
          <w:u w:val="single"/>
        </w:rPr>
        <w:t>phonetic alphabet</w:t>
      </w:r>
      <w:r w:rsidRPr="001D48F6">
        <w:rPr>
          <w:rFonts w:ascii="Calibri" w:hAnsi="Times New Roman" w:cs="Calibri"/>
          <w:kern w:val="24"/>
          <w:sz w:val="30"/>
          <w:szCs w:val="30"/>
        </w:rPr>
        <w:t xml:space="preserve"> (a set of symbols, each one representing a distinct sound segment)</w:t>
      </w:r>
    </w:p>
    <w:p w:rsidR="00710CEF" w:rsidRPr="001D48F6" w:rsidRDefault="00710CEF" w:rsidP="00F412DD">
      <w:pPr>
        <w:autoSpaceDE w:val="0"/>
        <w:autoSpaceDN w:val="0"/>
        <w:bidi w:val="0"/>
        <w:adjustRightInd w:val="0"/>
        <w:spacing w:after="0" w:line="240" w:lineRule="auto"/>
        <w:ind w:left="540" w:hanging="540"/>
        <w:rPr>
          <w:rFonts w:ascii="Calibri" w:hAnsi="Times New Roman" w:cs="Calibri"/>
          <w:kern w:val="24"/>
          <w:sz w:val="30"/>
          <w:szCs w:val="30"/>
        </w:rPr>
      </w:pPr>
    </w:p>
    <w:p w:rsidR="00710CEF" w:rsidRPr="00FB382C" w:rsidRDefault="006322D8" w:rsidP="00F07083">
      <w:pPr>
        <w:autoSpaceDE w:val="0"/>
        <w:autoSpaceDN w:val="0"/>
        <w:bidi w:val="0"/>
        <w:adjustRightInd w:val="0"/>
        <w:spacing w:after="0" w:line="240" w:lineRule="auto"/>
        <w:jc w:val="center"/>
        <w:rPr>
          <w:rFonts w:ascii="Calibri" w:hAnsi="Times New Roman" w:cs="Calibri"/>
          <w:b/>
          <w:bCs/>
          <w:color w:val="17365D" w:themeColor="text2" w:themeShade="BF"/>
          <w:kern w:val="24"/>
          <w:sz w:val="40"/>
          <w:szCs w:val="40"/>
          <w:highlight w:val="yellow"/>
        </w:rPr>
      </w:pPr>
      <w:r w:rsidRPr="00FB382C">
        <w:rPr>
          <w:rFonts w:ascii="Calibri" w:hAnsi="Times New Roman" w:cs="Calibri"/>
          <w:b/>
          <w:bCs/>
          <w:color w:val="17365D" w:themeColor="text2" w:themeShade="BF"/>
          <w:kern w:val="24"/>
          <w:sz w:val="40"/>
          <w:szCs w:val="40"/>
          <w:highlight w:val="yellow"/>
        </w:rPr>
        <w:t>Phonetics</w:t>
      </w:r>
    </w:p>
    <w:p w:rsidR="00F412DD" w:rsidRPr="001D48F6" w:rsidRDefault="00F412DD" w:rsidP="006322D8">
      <w:pPr>
        <w:autoSpaceDE w:val="0"/>
        <w:autoSpaceDN w:val="0"/>
        <w:bidi w:val="0"/>
        <w:adjustRightInd w:val="0"/>
        <w:spacing w:after="0" w:line="240" w:lineRule="auto"/>
        <w:ind w:left="540" w:hanging="540"/>
        <w:rPr>
          <w:rFonts w:ascii="Calibri" w:hAnsi="Times New Roman" w:cs="Calibri"/>
          <w:kern w:val="24"/>
          <w:sz w:val="30"/>
          <w:szCs w:val="30"/>
        </w:rPr>
      </w:pPr>
      <w:r w:rsidRPr="00FB382C">
        <w:rPr>
          <w:rFonts w:ascii="Calibri" w:hAnsi="Times New Roman" w:cs="Calibri"/>
          <w:b/>
          <w:bCs/>
          <w:color w:val="0000CC"/>
          <w:kern w:val="24"/>
          <w:sz w:val="30"/>
          <w:szCs w:val="30"/>
          <w:highlight w:val="yellow"/>
        </w:rPr>
        <w:t>Phonetics</w:t>
      </w:r>
      <w:r w:rsidRPr="00FB382C">
        <w:rPr>
          <w:rFonts w:ascii="Calibri" w:hAnsi="Times New Roman" w:cs="Calibri"/>
          <w:kern w:val="24"/>
          <w:sz w:val="30"/>
          <w:szCs w:val="30"/>
          <w:highlight w:val="yellow"/>
        </w:rPr>
        <w:t xml:space="preserve"> is the study of the characteristics of speech sounds.</w:t>
      </w:r>
    </w:p>
    <w:p w:rsidR="00710CEF" w:rsidRPr="001D48F6" w:rsidRDefault="00710CEF" w:rsidP="00710CEF">
      <w:pPr>
        <w:autoSpaceDE w:val="0"/>
        <w:autoSpaceDN w:val="0"/>
        <w:bidi w:val="0"/>
        <w:adjustRightInd w:val="0"/>
        <w:spacing w:after="0" w:line="240" w:lineRule="auto"/>
        <w:ind w:left="540" w:hanging="540"/>
        <w:rPr>
          <w:rFonts w:ascii="Calibri" w:hAnsi="Times New Roman" w:cs="Calibri"/>
          <w:kern w:val="24"/>
          <w:sz w:val="30"/>
          <w:szCs w:val="30"/>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Articulatory phonetics</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is the study of how speech sounds are produced.</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Acoustic phonetics</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is the study of the physical properties of speech as sound waves.</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0"/>
          <w:szCs w:val="30"/>
        </w:rPr>
        <w:t>Auditory phonetics</w:t>
      </w:r>
      <w:r w:rsidRPr="001D48F6">
        <w:rPr>
          <w:rFonts w:ascii="Calibri" w:hAnsi="Times New Roman" w:cs="Calibri"/>
          <w:b/>
          <w:bCs/>
          <w:kern w:val="24"/>
          <w:sz w:val="30"/>
          <w:szCs w:val="30"/>
        </w:rPr>
        <w:t xml:space="preserve"> </w:t>
      </w:r>
      <w:r w:rsidRPr="001D48F6">
        <w:rPr>
          <w:rFonts w:ascii="Calibri" w:hAnsi="Times New Roman" w:cs="Calibri"/>
          <w:kern w:val="24"/>
          <w:sz w:val="30"/>
          <w:szCs w:val="30"/>
        </w:rPr>
        <w:t xml:space="preserve">is the study of the perception of speech sounds by the ear, also called </w:t>
      </w:r>
      <w:r w:rsidRPr="001D48F6">
        <w:rPr>
          <w:rFonts w:ascii="Calibri" w:hAnsi="Times New Roman" w:cs="Calibri"/>
          <w:kern w:val="24"/>
          <w:sz w:val="30"/>
          <w:szCs w:val="30"/>
        </w:rPr>
        <w:t>“</w:t>
      </w:r>
      <w:r w:rsidRPr="001D48F6">
        <w:rPr>
          <w:rFonts w:ascii="Calibri" w:hAnsi="Times New Roman" w:cs="Calibri"/>
          <w:kern w:val="24"/>
          <w:sz w:val="30"/>
          <w:szCs w:val="30"/>
        </w:rPr>
        <w:t>perceptual phonetics</w:t>
      </w:r>
      <w:r w:rsidRPr="001D48F6">
        <w:rPr>
          <w:rFonts w:ascii="Calibri" w:hAnsi="Times New Roman" w:cs="Calibri"/>
          <w:kern w:val="24"/>
          <w:sz w:val="30"/>
          <w:szCs w:val="30"/>
        </w:rPr>
        <w:t>”</w:t>
      </w:r>
      <w:r w:rsidRPr="001D48F6">
        <w:rPr>
          <w:rFonts w:ascii="Calibri" w:hAnsi="Times New Roman" w:cs="Calibri"/>
          <w:kern w:val="24"/>
          <w:sz w:val="30"/>
          <w:szCs w:val="30"/>
        </w:rPr>
        <w:t>.</w:t>
      </w:r>
    </w:p>
    <w:p w:rsidR="00710CEF" w:rsidRPr="001D48F6" w:rsidRDefault="00710CEF" w:rsidP="00710CEF">
      <w:pPr>
        <w:autoSpaceDE w:val="0"/>
        <w:autoSpaceDN w:val="0"/>
        <w:bidi w:val="0"/>
        <w:adjustRightInd w:val="0"/>
        <w:spacing w:after="0" w:line="240" w:lineRule="auto"/>
        <w:ind w:left="540" w:hanging="540"/>
        <w:rPr>
          <w:rFonts w:ascii="Calibri" w:hAnsi="Times New Roman" w:cs="Calibri"/>
          <w:kern w:val="24"/>
          <w:sz w:val="30"/>
          <w:szCs w:val="30"/>
        </w:rPr>
      </w:pPr>
    </w:p>
    <w:p w:rsidR="00C30B1B" w:rsidRPr="00F07083" w:rsidRDefault="00C30B1B" w:rsidP="00710CEF">
      <w:pPr>
        <w:autoSpaceDE w:val="0"/>
        <w:autoSpaceDN w:val="0"/>
        <w:bidi w:val="0"/>
        <w:adjustRightInd w:val="0"/>
        <w:spacing w:after="0" w:line="240" w:lineRule="auto"/>
        <w:rPr>
          <w:rFonts w:ascii="Calibri" w:hAnsi="Times New Roman" w:cs="Calibri"/>
          <w:color w:val="0000CC"/>
          <w:kern w:val="24"/>
          <w:sz w:val="36"/>
          <w:szCs w:val="36"/>
        </w:rPr>
      </w:pPr>
      <w:r w:rsidRPr="00F07083">
        <w:rPr>
          <w:rFonts w:ascii="Calibri" w:hAnsi="Times New Roman" w:cs="Calibri"/>
          <w:b/>
          <w:bCs/>
          <w:color w:val="0000CC"/>
          <w:kern w:val="24"/>
          <w:sz w:val="36"/>
          <w:szCs w:val="36"/>
        </w:rPr>
        <w:t>Voiced and voiceless sounds</w:t>
      </w:r>
      <w:r w:rsidRPr="00F07083">
        <w:rPr>
          <w:rFonts w:ascii="Calibri" w:hAnsi="Times New Roman" w:cs="Calibri"/>
          <w:color w:val="0000CC"/>
          <w:kern w:val="24"/>
          <w:sz w:val="36"/>
          <w:szCs w:val="36"/>
        </w:rPr>
        <w:t xml:space="preserve"> </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In articulatory phonetics, we investigate how speech sounds are produced using the fairly complex oral equipment we have. We start with the air pushed out by the lungs up through the trachea /</w:t>
      </w:r>
      <w:r w:rsidRPr="001D48F6">
        <w:rPr>
          <w:rFonts w:ascii="Calibri" w:hAnsi="Times New Roman" w:cs="Calibri"/>
          <w:kern w:val="24"/>
          <w:sz w:val="30"/>
          <w:szCs w:val="30"/>
        </w:rPr>
        <w:t>ˈ</w:t>
      </w:r>
      <w:r w:rsidRPr="001D48F6">
        <w:rPr>
          <w:rFonts w:ascii="Calibri" w:hAnsi="Times New Roman" w:cs="Calibri"/>
          <w:kern w:val="24"/>
          <w:sz w:val="30"/>
          <w:szCs w:val="30"/>
        </w:rPr>
        <w:t>tre</w:t>
      </w:r>
      <w:r w:rsidRPr="001D48F6">
        <w:rPr>
          <w:rFonts w:ascii="Calibri" w:hAnsi="Times New Roman" w:cs="Calibri"/>
          <w:kern w:val="24"/>
          <w:sz w:val="30"/>
          <w:szCs w:val="30"/>
        </w:rPr>
        <w:t>ɪ</w:t>
      </w:r>
      <w:r w:rsidRPr="001D48F6">
        <w:rPr>
          <w:rFonts w:ascii="Calibri" w:hAnsi="Times New Roman" w:cs="Calibri"/>
          <w:kern w:val="24"/>
          <w:sz w:val="30"/>
          <w:szCs w:val="30"/>
        </w:rPr>
        <w:t>ki</w:t>
      </w:r>
      <w:r w:rsidRPr="001D48F6">
        <w:rPr>
          <w:rFonts w:ascii="Calibri" w:hAnsi="Times New Roman" w:cs="Calibri"/>
          <w:kern w:val="24"/>
          <w:sz w:val="30"/>
          <w:szCs w:val="30"/>
        </w:rPr>
        <w:t>ə</w:t>
      </w:r>
      <w:r w:rsidRPr="001D48F6">
        <w:rPr>
          <w:rFonts w:ascii="Calibri" w:hAnsi="Times New Roman" w:cs="Calibri"/>
          <w:kern w:val="24"/>
          <w:sz w:val="30"/>
          <w:szCs w:val="30"/>
        </w:rPr>
        <w:t xml:space="preserve">/ (or </w:t>
      </w:r>
      <w:r w:rsidRPr="001D48F6">
        <w:rPr>
          <w:rFonts w:ascii="Calibri" w:hAnsi="Times New Roman" w:cs="Calibri"/>
          <w:kern w:val="24"/>
          <w:sz w:val="30"/>
          <w:szCs w:val="30"/>
        </w:rPr>
        <w:t>‘</w:t>
      </w:r>
      <w:r w:rsidRPr="001D48F6">
        <w:rPr>
          <w:rFonts w:ascii="Calibri" w:hAnsi="Times New Roman" w:cs="Calibri"/>
          <w:kern w:val="24"/>
          <w:sz w:val="30"/>
          <w:szCs w:val="30"/>
        </w:rPr>
        <w:t>windpipe</w:t>
      </w:r>
      <w:r w:rsidRPr="001D48F6">
        <w:rPr>
          <w:rFonts w:ascii="Calibri" w:hAnsi="Times New Roman" w:cs="Calibri"/>
          <w:kern w:val="24"/>
          <w:sz w:val="30"/>
          <w:szCs w:val="30"/>
        </w:rPr>
        <w:t>’</w:t>
      </w:r>
      <w:r w:rsidRPr="001D48F6">
        <w:rPr>
          <w:rFonts w:ascii="Calibri" w:hAnsi="Times New Roman" w:cs="Calibri"/>
          <w:kern w:val="24"/>
          <w:sz w:val="30"/>
          <w:szCs w:val="30"/>
        </w:rPr>
        <w:t>) to the larynx. Inside the larynx are your vocal cords, which take two basic positions.</w:t>
      </w:r>
    </w:p>
    <w:p w:rsidR="00710CEF" w:rsidRPr="001D48F6" w:rsidRDefault="00710CEF" w:rsidP="00710CEF">
      <w:pPr>
        <w:autoSpaceDE w:val="0"/>
        <w:autoSpaceDN w:val="0"/>
        <w:bidi w:val="0"/>
        <w:adjustRightInd w:val="0"/>
        <w:spacing w:after="0" w:line="240" w:lineRule="auto"/>
        <w:ind w:left="540" w:hanging="540"/>
        <w:rPr>
          <w:rFonts w:ascii="Calibri" w:hAnsi="Times New Roman" w:cs="Calibri"/>
          <w:kern w:val="24"/>
          <w:sz w:val="30"/>
          <w:szCs w:val="30"/>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b/>
          <w:bCs/>
          <w:kern w:val="24"/>
          <w:sz w:val="30"/>
          <w:szCs w:val="30"/>
        </w:rPr>
      </w:pPr>
      <w:r w:rsidRPr="001D48F6">
        <w:rPr>
          <w:rFonts w:ascii="Calibri" w:hAnsi="Times New Roman" w:cs="Calibri"/>
          <w:kern w:val="24"/>
          <w:sz w:val="30"/>
          <w:szCs w:val="30"/>
        </w:rPr>
        <w:t xml:space="preserve">1 When the vocal cords are spread apart, the air from the lungs passes between them unimpeded. Sounds produced in this way are described as </w:t>
      </w:r>
      <w:r w:rsidRPr="001D48F6">
        <w:rPr>
          <w:rFonts w:ascii="Calibri" w:hAnsi="Times New Roman" w:cs="Calibri"/>
          <w:b/>
          <w:bCs/>
          <w:kern w:val="24"/>
          <w:sz w:val="30"/>
          <w:szCs w:val="30"/>
        </w:rPr>
        <w:t>voiceless.</w:t>
      </w:r>
    </w:p>
    <w:p w:rsidR="00710CEF" w:rsidRPr="001D48F6" w:rsidRDefault="00710CEF" w:rsidP="00F412DD">
      <w:pPr>
        <w:autoSpaceDE w:val="0"/>
        <w:autoSpaceDN w:val="0"/>
        <w:bidi w:val="0"/>
        <w:adjustRightInd w:val="0"/>
        <w:spacing w:after="0" w:line="240" w:lineRule="auto"/>
        <w:ind w:left="540" w:hanging="540"/>
        <w:rPr>
          <w:rFonts w:ascii="Calibri" w:hAnsi="Times New Roman" w:cs="Calibri"/>
          <w:b/>
          <w:bCs/>
          <w:kern w:val="24"/>
          <w:sz w:val="30"/>
          <w:szCs w:val="30"/>
        </w:rPr>
      </w:pPr>
    </w:p>
    <w:p w:rsidR="00F412DD" w:rsidRPr="001D48F6" w:rsidRDefault="00F412DD" w:rsidP="00710CEF">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2 When the vocal cords are drawn together, the air from the lungs repeatedly pushes them apart as it passes through, creating a vibration effect. Sounds produced in this way are described as </w:t>
      </w:r>
      <w:r w:rsidRPr="001D48F6">
        <w:rPr>
          <w:rFonts w:ascii="Calibri" w:hAnsi="Times New Roman" w:cs="Calibri"/>
          <w:b/>
          <w:bCs/>
          <w:kern w:val="24"/>
          <w:sz w:val="30"/>
          <w:szCs w:val="30"/>
        </w:rPr>
        <w:t>voiced.</w:t>
      </w:r>
    </w:p>
    <w:p w:rsidR="00710CEF" w:rsidRDefault="00710CEF" w:rsidP="00F07083">
      <w:pPr>
        <w:autoSpaceDE w:val="0"/>
        <w:autoSpaceDN w:val="0"/>
        <w:bidi w:val="0"/>
        <w:adjustRightInd w:val="0"/>
        <w:spacing w:after="0" w:line="240" w:lineRule="auto"/>
        <w:rPr>
          <w:rFonts w:ascii="Calibri" w:hAnsi="Times New Roman" w:cs="Calibri"/>
          <w:kern w:val="24"/>
          <w:sz w:val="32"/>
          <w:szCs w:val="32"/>
        </w:rPr>
      </w:pPr>
    </w:p>
    <w:p w:rsidR="00F412DD" w:rsidRPr="00710CEF" w:rsidRDefault="00F412DD" w:rsidP="00710CEF">
      <w:pPr>
        <w:autoSpaceDE w:val="0"/>
        <w:autoSpaceDN w:val="0"/>
        <w:bidi w:val="0"/>
        <w:adjustRightInd w:val="0"/>
        <w:spacing w:after="0" w:line="240" w:lineRule="auto"/>
        <w:ind w:left="540" w:hanging="540"/>
        <w:jc w:val="center"/>
        <w:rPr>
          <w:rFonts w:ascii="Calibri" w:hAnsi="Times New Roman" w:cs="Calibri"/>
          <w:color w:val="0000CC"/>
          <w:kern w:val="24"/>
          <w:sz w:val="40"/>
          <w:szCs w:val="40"/>
        </w:rPr>
      </w:pPr>
      <w:r w:rsidRPr="00710CEF">
        <w:rPr>
          <w:rFonts w:ascii="Calibri" w:hAnsi="Times New Roman" w:cs="Calibri"/>
          <w:b/>
          <w:bCs/>
          <w:color w:val="0000CC"/>
          <w:kern w:val="24"/>
          <w:sz w:val="40"/>
          <w:szCs w:val="40"/>
        </w:rPr>
        <w:t>Place of articulation</w:t>
      </w:r>
    </w:p>
    <w:p w:rsidR="00710CEF" w:rsidRDefault="00710CEF" w:rsidP="00710CEF">
      <w:pPr>
        <w:autoSpaceDE w:val="0"/>
        <w:autoSpaceDN w:val="0"/>
        <w:bidi w:val="0"/>
        <w:adjustRightInd w:val="0"/>
        <w:spacing w:after="0" w:line="240" w:lineRule="auto"/>
        <w:ind w:left="540" w:hanging="540"/>
        <w:jc w:val="center"/>
        <w:rPr>
          <w:rFonts w:ascii="Calibri" w:hAnsi="Times New Roman" w:cs="Calibri"/>
          <w:kern w:val="24"/>
          <w:sz w:val="32"/>
          <w:szCs w:val="32"/>
        </w:rPr>
      </w:pPr>
      <w:r w:rsidRPr="00710CEF">
        <w:rPr>
          <w:rFonts w:ascii="Calibri" w:hAnsi="Times New Roman" w:cs="Calibri"/>
          <w:noProof/>
          <w:kern w:val="24"/>
          <w:sz w:val="32"/>
          <w:szCs w:val="32"/>
        </w:rPr>
        <w:drawing>
          <wp:inline distT="0" distB="0" distL="0" distR="0">
            <wp:extent cx="4499787" cy="3317358"/>
            <wp:effectExtent l="19050" t="0" r="0" b="0"/>
            <wp:docPr id="4" name="صورة 4" descr="C:\Users\user\Desktop\midsagsectionbw.jpg"/>
            <wp:cNvGraphicFramePr/>
            <a:graphic xmlns:a="http://schemas.openxmlformats.org/drawingml/2006/main">
              <a:graphicData uri="http://schemas.openxmlformats.org/drawingml/2006/picture">
                <pic:pic xmlns:pic="http://schemas.openxmlformats.org/drawingml/2006/picture">
                  <pic:nvPicPr>
                    <pic:cNvPr id="7" name="Picture 2" descr="C:\Users\user\Desktop\midsagsectionbw.jpg"/>
                    <pic:cNvPicPr>
                      <a:picLocks noGrp="1" noChangeAspect="1" noChangeArrowheads="1"/>
                    </pic:cNvPicPr>
                  </pic:nvPicPr>
                  <pic:blipFill>
                    <a:blip r:embed="rId11" cstate="print"/>
                    <a:srcRect/>
                    <a:stretch>
                      <a:fillRect/>
                    </a:stretch>
                  </pic:blipFill>
                  <pic:spPr bwMode="auto">
                    <a:xfrm>
                      <a:off x="0" y="0"/>
                      <a:ext cx="4504425" cy="3320777"/>
                    </a:xfrm>
                    <a:prstGeom prst="rect">
                      <a:avLst/>
                    </a:prstGeom>
                    <a:noFill/>
                    <a:ln w="9525">
                      <a:noFill/>
                      <a:miter lim="800000"/>
                      <a:headEnd/>
                      <a:tailEnd/>
                    </a:ln>
                  </pic:spPr>
                </pic:pic>
              </a:graphicData>
            </a:graphic>
          </wp:inline>
        </w:drawing>
      </w:r>
    </w:p>
    <w:p w:rsidR="00E55882" w:rsidRDefault="00E55882" w:rsidP="00E55882">
      <w:pPr>
        <w:autoSpaceDE w:val="0"/>
        <w:autoSpaceDN w:val="0"/>
        <w:bidi w:val="0"/>
        <w:adjustRightInd w:val="0"/>
        <w:spacing w:after="0" w:line="240" w:lineRule="auto"/>
        <w:ind w:left="540" w:hanging="540"/>
        <w:jc w:val="center"/>
        <w:rPr>
          <w:rFonts w:ascii="Calibri" w:hAnsi="Times New Roman" w:cs="Calibri"/>
          <w:b/>
          <w:bCs/>
          <w:color w:val="0000CC"/>
          <w:kern w:val="24"/>
          <w:sz w:val="32"/>
          <w:szCs w:val="32"/>
        </w:rPr>
      </w:pPr>
    </w:p>
    <w:p w:rsidR="00710CEF" w:rsidRDefault="00710CEF" w:rsidP="00E55882">
      <w:pPr>
        <w:autoSpaceDE w:val="0"/>
        <w:autoSpaceDN w:val="0"/>
        <w:bidi w:val="0"/>
        <w:adjustRightInd w:val="0"/>
        <w:spacing w:after="0" w:line="240" w:lineRule="auto"/>
        <w:ind w:left="540" w:hanging="540"/>
        <w:jc w:val="center"/>
        <w:rPr>
          <w:rFonts w:ascii="Calibri" w:hAnsi="Times New Roman" w:cs="Calibri"/>
          <w:kern w:val="24"/>
          <w:sz w:val="32"/>
          <w:szCs w:val="32"/>
        </w:rPr>
      </w:pPr>
      <w:r w:rsidRPr="00710CEF">
        <w:rPr>
          <w:rFonts w:ascii="Calibri" w:hAnsi="Times New Roman" w:cs="Calibri"/>
          <w:noProof/>
          <w:kern w:val="24"/>
          <w:sz w:val="32"/>
          <w:szCs w:val="32"/>
        </w:rPr>
        <w:lastRenderedPageBreak/>
        <w:drawing>
          <wp:inline distT="0" distB="0" distL="0" distR="0">
            <wp:extent cx="4638011" cy="4338084"/>
            <wp:effectExtent l="19050" t="0" r="0" b="0"/>
            <wp:docPr id="5" name="صورة 5"/>
            <wp:cNvGraphicFramePr/>
            <a:graphic xmlns:a="http://schemas.openxmlformats.org/drawingml/2006/main">
              <a:graphicData uri="http://schemas.openxmlformats.org/drawingml/2006/picture">
                <pic:pic xmlns:pic="http://schemas.openxmlformats.org/drawingml/2006/picture">
                  <pic:nvPicPr>
                    <pic:cNvPr id="4" name="Picture 4"/>
                    <pic:cNvPicPr>
                      <a:picLocks noGrp="1" noChangeAspect="1" noChangeArrowheads="1"/>
                    </pic:cNvPicPr>
                  </pic:nvPicPr>
                  <pic:blipFill>
                    <a:blip r:embed="rId12" cstate="print"/>
                    <a:srcRect/>
                    <a:stretch>
                      <a:fillRect/>
                    </a:stretch>
                  </pic:blipFill>
                  <pic:spPr bwMode="auto">
                    <a:xfrm>
                      <a:off x="0" y="0"/>
                      <a:ext cx="4641492" cy="4341340"/>
                    </a:xfrm>
                    <a:prstGeom prst="rect">
                      <a:avLst/>
                    </a:prstGeom>
                    <a:noFill/>
                    <a:ln w="9525">
                      <a:noFill/>
                      <a:miter lim="800000"/>
                      <a:headEnd/>
                      <a:tailEnd/>
                    </a:ln>
                  </pic:spPr>
                </pic:pic>
              </a:graphicData>
            </a:graphic>
          </wp:inline>
        </w:drawing>
      </w:r>
    </w:p>
    <w:p w:rsidR="00E55882" w:rsidRPr="00F07083" w:rsidRDefault="00E55882" w:rsidP="00F07083">
      <w:pPr>
        <w:autoSpaceDE w:val="0"/>
        <w:autoSpaceDN w:val="0"/>
        <w:bidi w:val="0"/>
        <w:adjustRightInd w:val="0"/>
        <w:spacing w:after="0" w:line="240" w:lineRule="auto"/>
        <w:ind w:left="540" w:hanging="540"/>
        <w:jc w:val="center"/>
        <w:rPr>
          <w:rFonts w:ascii="Calibri" w:hAnsi="Times New Roman" w:cs="Calibri"/>
          <w:color w:val="0000CC"/>
          <w:kern w:val="24"/>
          <w:sz w:val="40"/>
          <w:szCs w:val="40"/>
        </w:rPr>
      </w:pPr>
      <w:r w:rsidRPr="00710CEF">
        <w:rPr>
          <w:rFonts w:ascii="Calibri" w:hAnsi="Times New Roman" w:cs="Calibri"/>
          <w:b/>
          <w:bCs/>
          <w:color w:val="0000CC"/>
          <w:kern w:val="24"/>
          <w:sz w:val="40"/>
          <w:szCs w:val="40"/>
        </w:rPr>
        <w:t>Place of articulation</w:t>
      </w:r>
    </w:p>
    <w:p w:rsidR="00F412DD" w:rsidRPr="001D48F6" w:rsidRDefault="00F412DD" w:rsidP="00E55882">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Once the air leave the lungs and passes through the larynx, it comes up and out through the mouth and/or the nose. Most consonant sounds are produced by using the tongue and other parts of the mouth to limit, in some way, the shape of the oral cavity through which the air is passing. The terms used to describe many sounds are those which denote the place of articulation of the sound: that is, the location inside the mouth at which the constriction takes place.</w:t>
      </w:r>
    </w:p>
    <w:p w:rsidR="00E55882" w:rsidRPr="001D48F6" w:rsidRDefault="00E55882" w:rsidP="00F412DD">
      <w:pPr>
        <w:autoSpaceDE w:val="0"/>
        <w:autoSpaceDN w:val="0"/>
        <w:bidi w:val="0"/>
        <w:adjustRightInd w:val="0"/>
        <w:spacing w:after="0" w:line="240" w:lineRule="auto"/>
        <w:ind w:left="540" w:hanging="540"/>
        <w:rPr>
          <w:rFonts w:ascii="Calibri" w:hAnsi="Times New Roman" w:cs="Calibri"/>
          <w:b/>
          <w:bCs/>
          <w:kern w:val="24"/>
          <w:sz w:val="30"/>
          <w:szCs w:val="30"/>
        </w:rPr>
      </w:pPr>
    </w:p>
    <w:p w:rsidR="00F412DD" w:rsidRPr="001D48F6" w:rsidRDefault="00F412DD" w:rsidP="00E55882">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 following links are very helpful to learn about different places and manners of articulation</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u w:val="single"/>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color w:val="FF0000"/>
          <w:kern w:val="24"/>
          <w:sz w:val="30"/>
          <w:szCs w:val="30"/>
        </w:rPr>
      </w:pPr>
      <w:r w:rsidRPr="001D48F6">
        <w:rPr>
          <w:rFonts w:ascii="Calibri" w:hAnsi="Times New Roman" w:cs="Calibri"/>
          <w:color w:val="FF0000"/>
          <w:kern w:val="24"/>
          <w:sz w:val="30"/>
          <w:szCs w:val="30"/>
          <w:u w:val="single"/>
        </w:rPr>
        <w:t>http://www.uiowa.edu/~acadtech/phonetics/anatomy.htm</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and</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color w:val="FF0000"/>
          <w:kern w:val="24"/>
          <w:sz w:val="30"/>
          <w:szCs w:val="30"/>
          <w:u w:val="single"/>
        </w:rPr>
        <w:t>http://www.uiowa.edu/~acadtech/phonetics/english/frameset.html</w:t>
      </w:r>
    </w:p>
    <w:p w:rsidR="00E55882" w:rsidRPr="001D48F6" w:rsidRDefault="00E55882" w:rsidP="00F412DD">
      <w:pPr>
        <w:autoSpaceDE w:val="0"/>
        <w:autoSpaceDN w:val="0"/>
        <w:bidi w:val="0"/>
        <w:adjustRightInd w:val="0"/>
        <w:spacing w:after="0" w:line="240" w:lineRule="auto"/>
        <w:ind w:left="540" w:hanging="540"/>
        <w:rPr>
          <w:rFonts w:ascii="Calibri" w:hAnsi="Times New Roman" w:cs="Calibri"/>
          <w:b/>
          <w:bCs/>
          <w:color w:val="0000CC"/>
          <w:kern w:val="24"/>
          <w:sz w:val="30"/>
          <w:szCs w:val="30"/>
        </w:rPr>
      </w:pPr>
    </w:p>
    <w:p w:rsidR="00F412DD" w:rsidRPr="001D48F6" w:rsidRDefault="00F412DD" w:rsidP="00E55882">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Bilabials:</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are sounds formed using both upper and lower lips. The lower lip articulates against the upper lip. [</w:t>
      </w:r>
      <w:r w:rsidRPr="00FB382C">
        <w:rPr>
          <w:rFonts w:ascii="Calibri" w:hAnsi="Times New Roman" w:cs="Calibri"/>
          <w:kern w:val="24"/>
          <w:sz w:val="30"/>
          <w:szCs w:val="30"/>
          <w:highlight w:val="yellow"/>
        </w:rPr>
        <w:t>p] is voiceless, and [b], [m] and [w] are voiced.</w:t>
      </w:r>
    </w:p>
    <w:p w:rsidR="00E55882" w:rsidRPr="00F07083" w:rsidRDefault="00E55882" w:rsidP="00E55882">
      <w:pPr>
        <w:autoSpaceDE w:val="0"/>
        <w:autoSpaceDN w:val="0"/>
        <w:bidi w:val="0"/>
        <w:adjustRightInd w:val="0"/>
        <w:spacing w:after="0" w:line="240" w:lineRule="auto"/>
        <w:ind w:left="540" w:hanging="540"/>
        <w:rPr>
          <w:rFonts w:ascii="Calibri" w:hAnsi="Times New Roman" w:cs="Calibri"/>
          <w:kern w:val="24"/>
          <w:sz w:val="32"/>
          <w:szCs w:val="32"/>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Labiodentals</w:t>
      </w:r>
      <w:r w:rsidRPr="001D48F6">
        <w:rPr>
          <w:rFonts w:ascii="Calibri" w:hAnsi="Times New Roman" w:cs="Calibri"/>
          <w:b/>
          <w:bCs/>
          <w:color w:val="0000CC"/>
          <w:kern w:val="24"/>
          <w:sz w:val="30"/>
          <w:szCs w:val="30"/>
        </w:rPr>
        <w:t>:</w:t>
      </w:r>
      <w:r w:rsidRPr="001D48F6">
        <w:rPr>
          <w:rFonts w:ascii="Calibri" w:hAnsi="Times New Roman" w:cs="Calibri"/>
          <w:b/>
          <w:bCs/>
          <w:kern w:val="24"/>
          <w:sz w:val="30"/>
          <w:szCs w:val="30"/>
        </w:rPr>
        <w:t xml:space="preserve"> </w:t>
      </w:r>
      <w:r w:rsidRPr="001D48F6">
        <w:rPr>
          <w:rFonts w:ascii="Calibri" w:hAnsi="Times New Roman" w:cs="Calibri"/>
          <w:kern w:val="24"/>
          <w:sz w:val="30"/>
          <w:szCs w:val="30"/>
        </w:rPr>
        <w:t xml:space="preserve">are sounds formed with the upper teeth and the lower lip. The lower lip articulates against the upper teeth. </w:t>
      </w:r>
      <w:r w:rsidRPr="00FB382C">
        <w:rPr>
          <w:rFonts w:ascii="Calibri" w:hAnsi="Times New Roman" w:cs="Calibri"/>
          <w:kern w:val="24"/>
          <w:sz w:val="30"/>
          <w:szCs w:val="30"/>
          <w:highlight w:val="yellow"/>
        </w:rPr>
        <w:t>[f] is voiceless, and [v] is voiced.</w:t>
      </w:r>
    </w:p>
    <w:p w:rsidR="00E55882" w:rsidRPr="001D48F6" w:rsidRDefault="00E55882" w:rsidP="00E55882">
      <w:pPr>
        <w:autoSpaceDE w:val="0"/>
        <w:autoSpaceDN w:val="0"/>
        <w:bidi w:val="0"/>
        <w:adjustRightInd w:val="0"/>
        <w:spacing w:after="0" w:line="240" w:lineRule="auto"/>
        <w:ind w:left="540" w:hanging="540"/>
        <w:rPr>
          <w:rFonts w:ascii="Calibri" w:hAnsi="Times New Roman" w:cs="Calibri"/>
          <w:kern w:val="24"/>
          <w:sz w:val="30"/>
          <w:szCs w:val="30"/>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Dentals:</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 xml:space="preserve">are sounds formed with the tongue tip behind the upper front teeth (also referred to as </w:t>
      </w:r>
      <w:r w:rsidRPr="001D48F6">
        <w:rPr>
          <w:rFonts w:ascii="Calibri" w:hAnsi="Times New Roman" w:cs="Calibri"/>
          <w:i/>
          <w:iCs/>
          <w:kern w:val="24"/>
          <w:sz w:val="30"/>
          <w:szCs w:val="30"/>
        </w:rPr>
        <w:t>interdentals)</w:t>
      </w:r>
      <w:r w:rsidRPr="001D48F6">
        <w:rPr>
          <w:rFonts w:ascii="Calibri" w:hAnsi="Times New Roman" w:cs="Calibri"/>
          <w:kern w:val="24"/>
          <w:sz w:val="30"/>
          <w:szCs w:val="30"/>
        </w:rPr>
        <w:t>. The tongue tip articulates against the upper teeth. [</w:t>
      </w:r>
      <w:r w:rsidRPr="001D48F6">
        <w:rPr>
          <w:rFonts w:ascii="Calibri" w:hAnsi="Times New Roman" w:cs="Calibri"/>
          <w:kern w:val="24"/>
          <w:sz w:val="30"/>
          <w:szCs w:val="30"/>
        </w:rPr>
        <w:t>θ</w:t>
      </w:r>
      <w:r w:rsidRPr="001D48F6">
        <w:rPr>
          <w:rFonts w:ascii="Calibri" w:hAnsi="Times New Roman" w:cs="Calibri"/>
          <w:kern w:val="24"/>
          <w:sz w:val="30"/>
          <w:szCs w:val="30"/>
        </w:rPr>
        <w:t>] is voiceless, and [</w:t>
      </w:r>
      <w:r w:rsidRPr="001D48F6">
        <w:rPr>
          <w:rFonts w:ascii="Calibri" w:hAnsi="Times New Roman" w:cs="Calibri"/>
          <w:kern w:val="24"/>
          <w:sz w:val="30"/>
          <w:szCs w:val="30"/>
        </w:rPr>
        <w:t>ð</w:t>
      </w:r>
      <w:r w:rsidRPr="001D48F6">
        <w:rPr>
          <w:rFonts w:ascii="Calibri" w:hAnsi="Times New Roman" w:cs="Calibri"/>
          <w:kern w:val="24"/>
          <w:sz w:val="30"/>
          <w:szCs w:val="30"/>
        </w:rPr>
        <w:t>] is voiced.</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Alveolars:</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are sounds formed with the front part of the tongue on the alveolar ridge, which is the rough, bony ridge immediately behind and above the upper teeth. The tongue tip and/or blade articulates against the teeth ridge. [t] and [s] are voiceless whereas [</w:t>
      </w:r>
      <w:r w:rsidRPr="00FB382C">
        <w:rPr>
          <w:rFonts w:ascii="Calibri" w:hAnsi="Times New Roman" w:cs="Calibri"/>
          <w:kern w:val="24"/>
          <w:sz w:val="30"/>
          <w:szCs w:val="30"/>
          <w:highlight w:val="yellow"/>
        </w:rPr>
        <w:t>d], [z] and [n] are voiced</w:t>
      </w:r>
      <w:r w:rsidRPr="001D48F6">
        <w:rPr>
          <w:rFonts w:ascii="Calibri" w:hAnsi="Times New Roman" w:cs="Calibri"/>
          <w:kern w:val="24"/>
          <w:sz w:val="30"/>
          <w:szCs w:val="30"/>
        </w:rPr>
        <w:t>. Other alveolars are [l] and [r].</w:t>
      </w:r>
    </w:p>
    <w:p w:rsidR="00E55882" w:rsidRPr="001D48F6" w:rsidRDefault="00E55882" w:rsidP="00E55882">
      <w:pPr>
        <w:autoSpaceDE w:val="0"/>
        <w:autoSpaceDN w:val="0"/>
        <w:bidi w:val="0"/>
        <w:adjustRightInd w:val="0"/>
        <w:spacing w:after="0" w:line="240" w:lineRule="auto"/>
        <w:ind w:left="540" w:hanging="540"/>
        <w:rPr>
          <w:rFonts w:ascii="Calibri" w:hAnsi="Times New Roman" w:cs="Calibri"/>
          <w:color w:val="0000CC"/>
          <w:kern w:val="24"/>
          <w:sz w:val="30"/>
          <w:szCs w:val="30"/>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Palatals (Alveopalatals):</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are sounds produced with the tongue and the palate</w:t>
      </w:r>
      <w:r w:rsidRPr="001D48F6">
        <w:rPr>
          <w:rFonts w:ascii="Calibri" w:hAnsi="Times New Roman" w:cs="Calibri"/>
          <w:b/>
          <w:bCs/>
          <w:kern w:val="24"/>
          <w:sz w:val="30"/>
          <w:szCs w:val="30"/>
        </w:rPr>
        <w:t xml:space="preserve">. </w:t>
      </w:r>
      <w:r w:rsidRPr="001D48F6">
        <w:rPr>
          <w:rFonts w:ascii="Calibri" w:hAnsi="Times New Roman" w:cs="Calibri"/>
          <w:kern w:val="24"/>
          <w:sz w:val="30"/>
          <w:szCs w:val="30"/>
        </w:rPr>
        <w:t>The tongue front articulates against the hard palate. [</w:t>
      </w:r>
      <w:r w:rsidRPr="001D48F6">
        <w:rPr>
          <w:rFonts w:ascii="Calibri" w:hAnsi="Times New Roman" w:cs="Calibri"/>
          <w:kern w:val="24"/>
          <w:sz w:val="30"/>
          <w:szCs w:val="30"/>
        </w:rPr>
        <w:t>ʃ</w:t>
      </w:r>
      <w:r w:rsidRPr="001D48F6">
        <w:rPr>
          <w:rFonts w:ascii="Calibri" w:hAnsi="Times New Roman" w:cs="Calibri"/>
          <w:kern w:val="24"/>
          <w:sz w:val="30"/>
          <w:szCs w:val="30"/>
        </w:rPr>
        <w:t>] and [t</w:t>
      </w:r>
      <w:r w:rsidRPr="001D48F6">
        <w:rPr>
          <w:rFonts w:ascii="Calibri" w:hAnsi="Times New Roman" w:cs="Calibri"/>
          <w:kern w:val="24"/>
          <w:sz w:val="30"/>
          <w:szCs w:val="30"/>
        </w:rPr>
        <w:t>ʃ</w:t>
      </w:r>
      <w:r w:rsidRPr="001D48F6">
        <w:rPr>
          <w:rFonts w:ascii="Calibri" w:hAnsi="Times New Roman" w:cs="Calibri"/>
          <w:kern w:val="24"/>
          <w:sz w:val="30"/>
          <w:szCs w:val="30"/>
        </w:rPr>
        <w:t>] ] are voiceless whereas [</w:t>
      </w:r>
      <w:r w:rsidRPr="001D48F6">
        <w:rPr>
          <w:rFonts w:ascii="Calibri" w:hAnsi="Times New Roman" w:cs="Calibri"/>
          <w:kern w:val="24"/>
          <w:sz w:val="30"/>
          <w:szCs w:val="30"/>
        </w:rPr>
        <w:t>ʒ</w:t>
      </w:r>
      <w:r w:rsidRPr="001D48F6">
        <w:rPr>
          <w:rFonts w:ascii="Calibri" w:hAnsi="Times New Roman" w:cs="Calibri"/>
          <w:kern w:val="24"/>
          <w:sz w:val="30"/>
          <w:szCs w:val="30"/>
        </w:rPr>
        <w:t>], [d</w:t>
      </w:r>
      <w:r w:rsidRPr="001D48F6">
        <w:rPr>
          <w:rFonts w:ascii="Calibri" w:hAnsi="Times New Roman" w:cs="Calibri"/>
          <w:kern w:val="24"/>
          <w:sz w:val="30"/>
          <w:szCs w:val="30"/>
        </w:rPr>
        <w:t>ʒ</w:t>
      </w:r>
      <w:r w:rsidRPr="001D48F6">
        <w:rPr>
          <w:rFonts w:ascii="Calibri" w:hAnsi="Times New Roman" w:cs="Calibri"/>
          <w:kern w:val="24"/>
          <w:sz w:val="30"/>
          <w:szCs w:val="30"/>
        </w:rPr>
        <w:t>] and [j] are voiced.</w:t>
      </w:r>
    </w:p>
    <w:p w:rsidR="00E55882" w:rsidRPr="001D48F6" w:rsidRDefault="00E55882" w:rsidP="00E55882">
      <w:pPr>
        <w:autoSpaceDE w:val="0"/>
        <w:autoSpaceDN w:val="0"/>
        <w:bidi w:val="0"/>
        <w:adjustRightInd w:val="0"/>
        <w:spacing w:after="0" w:line="240" w:lineRule="auto"/>
        <w:ind w:left="540" w:hanging="540"/>
        <w:rPr>
          <w:rFonts w:ascii="Calibri" w:hAnsi="Times New Roman" w:cs="Calibri"/>
          <w:kern w:val="24"/>
          <w:sz w:val="30"/>
          <w:szCs w:val="30"/>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Velars:</w:t>
      </w:r>
      <w:r w:rsidRPr="00F07083">
        <w:rPr>
          <w:rFonts w:ascii="Calibri" w:hAnsi="Times New Roman" w:cs="Calibri"/>
          <w:color w:val="0000CC"/>
          <w:kern w:val="24"/>
          <w:sz w:val="32"/>
          <w:szCs w:val="32"/>
        </w:rPr>
        <w:t xml:space="preserve"> </w:t>
      </w:r>
      <w:r w:rsidRPr="001D48F6">
        <w:rPr>
          <w:rFonts w:ascii="Calibri" w:hAnsi="Times New Roman" w:cs="Calibri"/>
          <w:kern w:val="24"/>
          <w:sz w:val="30"/>
          <w:szCs w:val="30"/>
        </w:rPr>
        <w:t>are sounds produced with the back of the tongue against the velum. The tongue back articulates against the soft palate. [k] is  voiceless whereas [g] and [</w:t>
      </w:r>
      <w:r w:rsidRPr="001D48F6">
        <w:rPr>
          <w:rFonts w:ascii="Calibri" w:hAnsi="Times New Roman" w:cs="Calibri"/>
          <w:kern w:val="24"/>
          <w:sz w:val="30"/>
          <w:szCs w:val="30"/>
        </w:rPr>
        <w:t>ŋ</w:t>
      </w:r>
      <w:r w:rsidRPr="001D48F6">
        <w:rPr>
          <w:rFonts w:ascii="Calibri" w:hAnsi="Times New Roman" w:cs="Calibri"/>
          <w:kern w:val="24"/>
          <w:sz w:val="30"/>
          <w:szCs w:val="30"/>
        </w:rPr>
        <w:t>] are voiced.</w:t>
      </w:r>
    </w:p>
    <w:p w:rsidR="00E55882" w:rsidRPr="001D48F6" w:rsidRDefault="00E55882" w:rsidP="00E55882">
      <w:pPr>
        <w:autoSpaceDE w:val="0"/>
        <w:autoSpaceDN w:val="0"/>
        <w:bidi w:val="0"/>
        <w:adjustRightInd w:val="0"/>
        <w:spacing w:after="0" w:line="240" w:lineRule="auto"/>
        <w:ind w:left="540" w:hanging="540"/>
        <w:rPr>
          <w:rFonts w:ascii="Calibri" w:hAnsi="Times New Roman" w:cs="Calibri"/>
          <w:kern w:val="24"/>
          <w:sz w:val="30"/>
          <w:szCs w:val="30"/>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B382C">
        <w:rPr>
          <w:rFonts w:ascii="Calibri" w:hAnsi="Times New Roman" w:cs="Calibri"/>
          <w:b/>
          <w:bCs/>
          <w:color w:val="0000CC"/>
          <w:kern w:val="24"/>
          <w:sz w:val="32"/>
          <w:szCs w:val="32"/>
          <w:highlight w:val="yellow"/>
        </w:rPr>
        <w:t>Glottals</w:t>
      </w:r>
      <w:r w:rsidRPr="00F07083">
        <w:rPr>
          <w:rFonts w:ascii="Calibri" w:hAnsi="Times New Roman" w:cs="Calibri"/>
          <w:b/>
          <w:bCs/>
          <w:color w:val="0000CC"/>
          <w:kern w:val="24"/>
          <w:sz w:val="32"/>
          <w:szCs w:val="32"/>
        </w:rPr>
        <w:t>:</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 xml:space="preserve">In fact there is only one sound that is produced without the active use of the tongue and other parts of the mouth. It is the voiceless </w:t>
      </w:r>
      <w:r w:rsidRPr="00FB382C">
        <w:rPr>
          <w:rFonts w:ascii="Calibri" w:hAnsi="Times New Roman" w:cs="Calibri"/>
          <w:kern w:val="24"/>
          <w:sz w:val="30"/>
          <w:szCs w:val="30"/>
          <w:highlight w:val="yellow"/>
        </w:rPr>
        <w:t>sound [h].</w:t>
      </w:r>
      <w:r w:rsidRPr="001D48F6">
        <w:rPr>
          <w:rFonts w:ascii="Calibri" w:hAnsi="Times New Roman" w:cs="Calibri"/>
          <w:b/>
          <w:bCs/>
          <w:kern w:val="24"/>
          <w:sz w:val="30"/>
          <w:szCs w:val="30"/>
        </w:rPr>
        <w:t xml:space="preserve"> </w:t>
      </w:r>
      <w:r w:rsidRPr="001D48F6">
        <w:rPr>
          <w:rFonts w:ascii="Calibri" w:hAnsi="Times New Roman" w:cs="Calibri"/>
          <w:kern w:val="24"/>
          <w:sz w:val="30"/>
          <w:szCs w:val="30"/>
        </w:rPr>
        <w:t>The vocal folds themselves are the place of articulation.</w:t>
      </w:r>
    </w:p>
    <w:p w:rsidR="00F07083" w:rsidRDefault="00F07083" w:rsidP="00E55882">
      <w:pPr>
        <w:autoSpaceDE w:val="0"/>
        <w:autoSpaceDN w:val="0"/>
        <w:bidi w:val="0"/>
        <w:adjustRightInd w:val="0"/>
        <w:spacing w:after="0" w:line="240" w:lineRule="auto"/>
        <w:rPr>
          <w:rFonts w:ascii="Calibri" w:hAnsi="Times New Roman" w:cs="Calibri"/>
          <w:kern w:val="24"/>
          <w:sz w:val="30"/>
          <w:szCs w:val="30"/>
        </w:rPr>
      </w:pPr>
    </w:p>
    <w:p w:rsidR="00F07083" w:rsidRDefault="00F07083" w:rsidP="00F07083">
      <w:pPr>
        <w:autoSpaceDE w:val="0"/>
        <w:autoSpaceDN w:val="0"/>
        <w:bidi w:val="0"/>
        <w:adjustRightInd w:val="0"/>
        <w:spacing w:after="0" w:line="240" w:lineRule="auto"/>
        <w:rPr>
          <w:rFonts w:ascii="Calibri" w:hAnsi="Times New Roman" w:cs="Calibri"/>
          <w:kern w:val="24"/>
          <w:sz w:val="30"/>
          <w:szCs w:val="30"/>
        </w:rPr>
      </w:pPr>
    </w:p>
    <w:p w:rsidR="00F07083" w:rsidRDefault="00F07083" w:rsidP="00F07083">
      <w:pPr>
        <w:autoSpaceDE w:val="0"/>
        <w:autoSpaceDN w:val="0"/>
        <w:bidi w:val="0"/>
        <w:adjustRightInd w:val="0"/>
        <w:spacing w:after="0" w:line="240" w:lineRule="auto"/>
        <w:rPr>
          <w:rFonts w:ascii="Calibri" w:hAnsi="Times New Roman" w:cs="Calibri"/>
          <w:kern w:val="24"/>
          <w:sz w:val="30"/>
          <w:szCs w:val="30"/>
        </w:rPr>
      </w:pPr>
    </w:p>
    <w:p w:rsidR="00E55882" w:rsidRPr="00F07083" w:rsidRDefault="00C30B1B" w:rsidP="00F07083">
      <w:pPr>
        <w:autoSpaceDE w:val="0"/>
        <w:autoSpaceDN w:val="0"/>
        <w:bidi w:val="0"/>
        <w:adjustRightInd w:val="0"/>
        <w:spacing w:after="0" w:line="240" w:lineRule="auto"/>
        <w:rPr>
          <w:rFonts w:ascii="Calibri" w:hAnsi="Times New Roman" w:cs="Calibri"/>
          <w:color w:val="0000CC"/>
          <w:kern w:val="24"/>
          <w:sz w:val="36"/>
          <w:szCs w:val="36"/>
        </w:rPr>
      </w:pPr>
      <w:r w:rsidRPr="00F07083">
        <w:rPr>
          <w:rFonts w:ascii="Calibri" w:hAnsi="Times New Roman" w:cs="Calibri"/>
          <w:b/>
          <w:bCs/>
          <w:color w:val="0000CC"/>
          <w:kern w:val="24"/>
          <w:sz w:val="36"/>
          <w:szCs w:val="36"/>
        </w:rPr>
        <w:lastRenderedPageBreak/>
        <w:t>Charting consonant sounds</w:t>
      </w:r>
      <w:r w:rsidRPr="00F07083">
        <w:rPr>
          <w:rFonts w:ascii="Calibri" w:hAnsi="Times New Roman" w:cs="Calibri"/>
          <w:color w:val="0000CC"/>
          <w:kern w:val="24"/>
          <w:sz w:val="36"/>
          <w:szCs w:val="36"/>
        </w:rPr>
        <w:t xml:space="preserve"> </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Having described in some detail the place of articulation of English consonant sounds, we can summarize the basic information in the accompanying chart. Along the top of the chart are the different labels for places of articulation and, under each, the labels </w:t>
      </w:r>
      <w:r w:rsidRPr="001D48F6">
        <w:rPr>
          <w:rFonts w:ascii="Calibri" w:hAnsi="Times New Roman" w:cs="Calibri"/>
          <w:kern w:val="24"/>
          <w:sz w:val="30"/>
          <w:szCs w:val="30"/>
        </w:rPr>
        <w:t>−</w:t>
      </w:r>
      <w:r w:rsidRPr="001D48F6">
        <w:rPr>
          <w:rFonts w:ascii="Calibri" w:hAnsi="Times New Roman" w:cs="Calibri"/>
          <w:kern w:val="24"/>
          <w:sz w:val="30"/>
          <w:szCs w:val="30"/>
        </w:rPr>
        <w:t xml:space="preserve">V (= voiceless) and +V (= voiced). Also included in this chart, on the left-hand side, is a set of terms used to describe </w:t>
      </w:r>
      <w:r w:rsidRPr="001D48F6">
        <w:rPr>
          <w:rFonts w:ascii="Calibri" w:hAnsi="Times New Roman" w:cs="Calibri"/>
          <w:kern w:val="24"/>
          <w:sz w:val="30"/>
          <w:szCs w:val="30"/>
        </w:rPr>
        <w:t>‘</w:t>
      </w:r>
      <w:r w:rsidRPr="001D48F6">
        <w:rPr>
          <w:rFonts w:ascii="Calibri" w:hAnsi="Times New Roman" w:cs="Calibri"/>
          <w:kern w:val="24"/>
          <w:sz w:val="30"/>
          <w:szCs w:val="30"/>
        </w:rPr>
        <w:t>manner of articulation</w:t>
      </w:r>
      <w:r w:rsidRPr="001D48F6">
        <w:rPr>
          <w:rFonts w:ascii="Calibri" w:hAnsi="Times New Roman" w:cs="Calibri"/>
          <w:kern w:val="24"/>
          <w:sz w:val="30"/>
          <w:szCs w:val="30"/>
        </w:rPr>
        <w:t>’</w:t>
      </w:r>
      <w:r w:rsidRPr="001D48F6">
        <w:rPr>
          <w:rFonts w:ascii="Calibri" w:hAnsi="Times New Roman" w:cs="Calibri"/>
          <w:kern w:val="24"/>
          <w:sz w:val="30"/>
          <w:szCs w:val="30"/>
        </w:rPr>
        <w:t xml:space="preserve"> which we will discuss in the following section</w:t>
      </w:r>
    </w:p>
    <w:p w:rsidR="00E55882" w:rsidRPr="001D48F6" w:rsidRDefault="00E55882" w:rsidP="00E55882">
      <w:pPr>
        <w:autoSpaceDE w:val="0"/>
        <w:autoSpaceDN w:val="0"/>
        <w:bidi w:val="0"/>
        <w:adjustRightInd w:val="0"/>
        <w:spacing w:after="0" w:line="240" w:lineRule="auto"/>
        <w:ind w:left="540" w:hanging="540"/>
        <w:rPr>
          <w:rFonts w:ascii="Calibri" w:hAnsi="Times New Roman" w:cs="Calibri"/>
          <w:kern w:val="24"/>
          <w:sz w:val="30"/>
          <w:szCs w:val="30"/>
        </w:rPr>
      </w:pPr>
    </w:p>
    <w:p w:rsidR="002B0E79" w:rsidRPr="001D48F6" w:rsidRDefault="002B0E79" w:rsidP="00F07083">
      <w:pPr>
        <w:autoSpaceDE w:val="0"/>
        <w:autoSpaceDN w:val="0"/>
        <w:bidi w:val="0"/>
        <w:adjustRightInd w:val="0"/>
        <w:spacing w:after="0" w:line="240" w:lineRule="auto"/>
        <w:rPr>
          <w:rFonts w:ascii="Calibri" w:hAnsi="Times New Roman" w:cs="Calibri"/>
          <w:kern w:val="24"/>
          <w:sz w:val="30"/>
          <w:szCs w:val="30"/>
        </w:rPr>
      </w:pPr>
      <w:r w:rsidRPr="001D48F6">
        <w:rPr>
          <w:rFonts w:ascii="Calibri" w:hAnsi="Times New Roman" w:cs="Calibri"/>
          <w:kern w:val="24"/>
          <w:sz w:val="30"/>
          <w:szCs w:val="30"/>
        </w:rPr>
        <w:t>The links below may be of great help to practice the consonant sounds</w:t>
      </w:r>
      <w:hyperlink r:id="rId13" w:history="1">
        <w:r w:rsidRPr="001D48F6">
          <w:rPr>
            <w:rStyle w:val="Hyperlink"/>
            <w:rFonts w:ascii="Calibri" w:hAnsi="Times New Roman" w:cs="Calibri"/>
            <w:kern w:val="24"/>
            <w:sz w:val="30"/>
            <w:szCs w:val="30"/>
          </w:rPr>
          <w:t xml:space="preserve"> </w:t>
        </w:r>
      </w:hyperlink>
    </w:p>
    <w:p w:rsidR="002B0E79" w:rsidRPr="001D48F6" w:rsidRDefault="00AC7491" w:rsidP="002B0E79">
      <w:pPr>
        <w:autoSpaceDE w:val="0"/>
        <w:autoSpaceDN w:val="0"/>
        <w:bidi w:val="0"/>
        <w:adjustRightInd w:val="0"/>
        <w:spacing w:after="0" w:line="240" w:lineRule="auto"/>
        <w:ind w:left="540" w:hanging="540"/>
        <w:rPr>
          <w:rFonts w:ascii="Calibri" w:hAnsi="Times New Roman" w:cs="Calibri"/>
          <w:kern w:val="24"/>
          <w:sz w:val="30"/>
          <w:szCs w:val="30"/>
          <w:rtl/>
        </w:rPr>
      </w:pPr>
      <w:hyperlink r:id="rId14" w:history="1">
        <w:r w:rsidR="002B0E79" w:rsidRPr="001D48F6">
          <w:rPr>
            <w:rStyle w:val="Hyperlink"/>
            <w:rFonts w:ascii="Calibri" w:hAnsi="Times New Roman" w:cs="Calibri"/>
            <w:kern w:val="24"/>
            <w:sz w:val="30"/>
            <w:szCs w:val="30"/>
          </w:rPr>
          <w:t>http://www.antimoon.com/misc/phonchart2008.pdf</w:t>
        </w:r>
      </w:hyperlink>
      <w:r w:rsidR="002B0E79" w:rsidRPr="001D48F6">
        <w:rPr>
          <w:rFonts w:ascii="Calibri" w:hAnsi="Times New Roman" w:cs="Calibri"/>
          <w:kern w:val="24"/>
          <w:sz w:val="30"/>
          <w:szCs w:val="30"/>
        </w:rPr>
        <w:t xml:space="preserve"> </w:t>
      </w:r>
    </w:p>
    <w:p w:rsidR="002B0E79" w:rsidRPr="001D48F6" w:rsidRDefault="00AC7491" w:rsidP="002B0E79">
      <w:pPr>
        <w:autoSpaceDE w:val="0"/>
        <w:autoSpaceDN w:val="0"/>
        <w:bidi w:val="0"/>
        <w:adjustRightInd w:val="0"/>
        <w:spacing w:after="0" w:line="240" w:lineRule="auto"/>
        <w:ind w:left="540" w:hanging="540"/>
        <w:rPr>
          <w:rFonts w:ascii="Calibri" w:hAnsi="Times New Roman" w:cs="Calibri"/>
          <w:kern w:val="24"/>
          <w:sz w:val="30"/>
          <w:szCs w:val="30"/>
          <w:rtl/>
        </w:rPr>
      </w:pPr>
      <w:hyperlink r:id="rId15" w:history="1">
        <w:r w:rsidR="002B0E79" w:rsidRPr="001D48F6">
          <w:rPr>
            <w:rStyle w:val="Hyperlink"/>
            <w:rFonts w:ascii="Calibri" w:hAnsi="Times New Roman" w:cs="Calibri"/>
            <w:kern w:val="24"/>
            <w:sz w:val="30"/>
            <w:szCs w:val="30"/>
          </w:rPr>
          <w:t>http://www.stuff.co.uk/calcul_nd.htm</w:t>
        </w:r>
      </w:hyperlink>
      <w:r w:rsidR="002B0E79" w:rsidRPr="001D48F6">
        <w:rPr>
          <w:rFonts w:ascii="Calibri" w:hAnsi="Times New Roman" w:cs="Calibri"/>
          <w:kern w:val="24"/>
          <w:sz w:val="30"/>
          <w:szCs w:val="30"/>
        </w:rPr>
        <w:t xml:space="preserve"> </w:t>
      </w:r>
    </w:p>
    <w:p w:rsidR="00E55882" w:rsidRPr="001D48F6" w:rsidRDefault="00E55882" w:rsidP="00E55882">
      <w:pPr>
        <w:autoSpaceDE w:val="0"/>
        <w:autoSpaceDN w:val="0"/>
        <w:bidi w:val="0"/>
        <w:adjustRightInd w:val="0"/>
        <w:spacing w:after="0" w:line="240" w:lineRule="auto"/>
        <w:ind w:left="540" w:hanging="540"/>
        <w:rPr>
          <w:rFonts w:ascii="Calibri" w:hAnsi="Times New Roman" w:cs="Calibri"/>
          <w:kern w:val="24"/>
          <w:sz w:val="30"/>
          <w:szCs w:val="30"/>
        </w:rPr>
      </w:pPr>
    </w:p>
    <w:p w:rsidR="002B0E79" w:rsidRDefault="002B0E79" w:rsidP="002B0E79">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noProof/>
          <w:kern w:val="24"/>
          <w:sz w:val="32"/>
          <w:szCs w:val="32"/>
        </w:rPr>
        <w:drawing>
          <wp:inline distT="0" distB="0" distL="0" distR="0">
            <wp:extent cx="5563043" cy="3136605"/>
            <wp:effectExtent l="19050" t="0" r="0" b="0"/>
            <wp:docPr id="6" name="صورة 5" descr="التقاط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1.PNG"/>
                    <pic:cNvPicPr/>
                  </pic:nvPicPr>
                  <pic:blipFill>
                    <a:blip r:embed="rId16" cstate="print"/>
                    <a:stretch>
                      <a:fillRect/>
                    </a:stretch>
                  </pic:blipFill>
                  <pic:spPr>
                    <a:xfrm>
                      <a:off x="0" y="0"/>
                      <a:ext cx="5574494" cy="3143061"/>
                    </a:xfrm>
                    <a:prstGeom prst="rect">
                      <a:avLst/>
                    </a:prstGeom>
                  </pic:spPr>
                </pic:pic>
              </a:graphicData>
            </a:graphic>
          </wp:inline>
        </w:drawing>
      </w:r>
    </w:p>
    <w:p w:rsidR="00F412DD" w:rsidRDefault="00F412DD" w:rsidP="00F412DD">
      <w:pPr>
        <w:autoSpaceDE w:val="0"/>
        <w:autoSpaceDN w:val="0"/>
        <w:bidi w:val="0"/>
        <w:adjustRightInd w:val="0"/>
        <w:spacing w:after="0" w:line="240" w:lineRule="auto"/>
        <w:ind w:left="540" w:hanging="540"/>
        <w:rPr>
          <w:rFonts w:ascii="Calibri" w:hAnsi="Times New Roman" w:cs="Calibri"/>
          <w:kern w:val="24"/>
          <w:sz w:val="32"/>
          <w:szCs w:val="32"/>
        </w:rPr>
      </w:pPr>
    </w:p>
    <w:p w:rsidR="002B0E79" w:rsidRPr="002B0E79" w:rsidRDefault="00C30B1B" w:rsidP="002B0E79">
      <w:pPr>
        <w:autoSpaceDE w:val="0"/>
        <w:autoSpaceDN w:val="0"/>
        <w:bidi w:val="0"/>
        <w:adjustRightInd w:val="0"/>
        <w:spacing w:after="0" w:line="240" w:lineRule="auto"/>
        <w:rPr>
          <w:rFonts w:ascii="Calibri" w:hAnsi="Times New Roman" w:cs="Calibri"/>
          <w:b/>
          <w:bCs/>
          <w:color w:val="0000CC"/>
          <w:kern w:val="24"/>
          <w:sz w:val="36"/>
          <w:szCs w:val="36"/>
        </w:rPr>
      </w:pPr>
      <w:r w:rsidRPr="002B0E79">
        <w:rPr>
          <w:rFonts w:ascii="Calibri" w:hAnsi="Times New Roman" w:cs="Calibri"/>
          <w:b/>
          <w:bCs/>
          <w:color w:val="0000CC"/>
          <w:kern w:val="24"/>
          <w:sz w:val="36"/>
          <w:szCs w:val="36"/>
        </w:rPr>
        <w:t xml:space="preserve">Manner of articulation </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So far, we have concentrated on describing consonant sounds in terms of where they are articulated. We can also describe the same sounds in terms of how they are articulated. Such a description is necessary if we want to be able to differentiate between some sounds which, in the preceding discussion, we have placed in the same category. For example, we can say that [t] and [s] are both </w:t>
      </w:r>
      <w:r w:rsidRPr="001D48F6">
        <w:rPr>
          <w:rFonts w:ascii="Calibri" w:hAnsi="Times New Roman" w:cs="Calibri"/>
          <w:kern w:val="24"/>
          <w:sz w:val="30"/>
          <w:szCs w:val="30"/>
        </w:rPr>
        <w:lastRenderedPageBreak/>
        <w:t>voiceless alveolar sounds. How do they differ? They differ in their manner of articulation, that is, in the way they are pronounced. The [t] sound is one of a set of sounds called stops and the [s] sound is one of a set called fricatives</w:t>
      </w:r>
    </w:p>
    <w:p w:rsidR="002B0E79" w:rsidRPr="001D48F6" w:rsidRDefault="002B0E79" w:rsidP="00F412DD">
      <w:pPr>
        <w:autoSpaceDE w:val="0"/>
        <w:autoSpaceDN w:val="0"/>
        <w:bidi w:val="0"/>
        <w:adjustRightInd w:val="0"/>
        <w:spacing w:after="0" w:line="240" w:lineRule="auto"/>
        <w:ind w:left="540" w:hanging="540"/>
        <w:rPr>
          <w:rFonts w:ascii="Calibri" w:hAnsi="Times New Roman" w:cs="Calibri"/>
          <w:b/>
          <w:bCs/>
          <w:kern w:val="24"/>
          <w:sz w:val="30"/>
          <w:szCs w:val="30"/>
        </w:rPr>
      </w:pPr>
    </w:p>
    <w:p w:rsidR="00F412DD" w:rsidRPr="001D48F6" w:rsidRDefault="00F412DD" w:rsidP="002B0E79">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Stops:</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 xml:space="preserve">Of the sounds we have already mentioned, the set </w:t>
      </w:r>
      <w:r w:rsidRPr="00FB382C">
        <w:rPr>
          <w:rFonts w:ascii="Calibri" w:hAnsi="Times New Roman" w:cs="Calibri"/>
          <w:kern w:val="24"/>
          <w:sz w:val="30"/>
          <w:szCs w:val="30"/>
          <w:highlight w:val="yellow"/>
        </w:rPr>
        <w:t>[p], [b], [t], [d], [k], [g]</w:t>
      </w:r>
      <w:r w:rsidRPr="001D48F6">
        <w:rPr>
          <w:rFonts w:ascii="Calibri" w:hAnsi="Times New Roman" w:cs="Calibri"/>
          <w:kern w:val="24"/>
          <w:sz w:val="30"/>
          <w:szCs w:val="30"/>
        </w:rPr>
        <w:t xml:space="preserve"> are all produced by some form of </w:t>
      </w:r>
      <w:r w:rsidRPr="001D48F6">
        <w:rPr>
          <w:rFonts w:ascii="Calibri" w:hAnsi="Times New Roman" w:cs="Calibri"/>
          <w:kern w:val="24"/>
          <w:sz w:val="30"/>
          <w:szCs w:val="30"/>
        </w:rPr>
        <w:t>‘</w:t>
      </w:r>
      <w:r w:rsidRPr="001D48F6">
        <w:rPr>
          <w:rFonts w:ascii="Calibri" w:hAnsi="Times New Roman" w:cs="Calibri"/>
          <w:kern w:val="24"/>
          <w:sz w:val="30"/>
          <w:szCs w:val="30"/>
        </w:rPr>
        <w:t>stopping</w:t>
      </w:r>
      <w:r w:rsidRPr="001D48F6">
        <w:rPr>
          <w:rFonts w:ascii="Calibri" w:hAnsi="Times New Roman" w:cs="Calibri"/>
          <w:kern w:val="24"/>
          <w:sz w:val="30"/>
          <w:szCs w:val="30"/>
        </w:rPr>
        <w:t>’</w:t>
      </w:r>
      <w:r w:rsidRPr="001D48F6">
        <w:rPr>
          <w:rFonts w:ascii="Calibri" w:hAnsi="Times New Roman" w:cs="Calibri"/>
          <w:kern w:val="24"/>
          <w:sz w:val="30"/>
          <w:szCs w:val="30"/>
        </w:rPr>
        <w:t xml:space="preserve"> of the airstream (very briefly) then letting it go abruptly. This type of consonant sound, resulting from a blocking or stopping effect on the airstream, is called a stop (or a </w:t>
      </w:r>
      <w:r w:rsidRPr="001D48F6">
        <w:rPr>
          <w:rFonts w:ascii="Calibri" w:hAnsi="Times New Roman" w:cs="Calibri"/>
          <w:kern w:val="24"/>
          <w:sz w:val="30"/>
          <w:szCs w:val="30"/>
        </w:rPr>
        <w:t>‘</w:t>
      </w:r>
      <w:r w:rsidRPr="001D48F6">
        <w:rPr>
          <w:rFonts w:ascii="Calibri" w:hAnsi="Times New Roman" w:cs="Calibri"/>
          <w:kern w:val="24"/>
          <w:sz w:val="30"/>
          <w:szCs w:val="30"/>
        </w:rPr>
        <w:t>plosive</w:t>
      </w:r>
      <w:r w:rsidRPr="001D48F6">
        <w:rPr>
          <w:rFonts w:ascii="Calibri" w:hAnsi="Times New Roman" w:cs="Calibri"/>
          <w:kern w:val="24"/>
          <w:sz w:val="30"/>
          <w:szCs w:val="30"/>
        </w:rPr>
        <w:t>’</w:t>
      </w:r>
      <w:r w:rsidRPr="001D48F6">
        <w:rPr>
          <w:rFonts w:ascii="Calibri" w:hAnsi="Times New Roman" w:cs="Calibri"/>
          <w:kern w:val="24"/>
          <w:sz w:val="30"/>
          <w:szCs w:val="30"/>
        </w:rPr>
        <w:t>).</w:t>
      </w:r>
    </w:p>
    <w:p w:rsidR="00617325" w:rsidRPr="001D48F6" w:rsidRDefault="00617325" w:rsidP="00617325">
      <w:pPr>
        <w:autoSpaceDE w:val="0"/>
        <w:autoSpaceDN w:val="0"/>
        <w:bidi w:val="0"/>
        <w:adjustRightInd w:val="0"/>
        <w:spacing w:after="0" w:line="240" w:lineRule="auto"/>
        <w:ind w:left="540" w:hanging="540"/>
        <w:rPr>
          <w:rFonts w:ascii="Calibri" w:hAnsi="Times New Roman" w:cs="Calibri"/>
          <w:kern w:val="24"/>
          <w:sz w:val="30"/>
          <w:szCs w:val="30"/>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B382C">
        <w:rPr>
          <w:rFonts w:ascii="Calibri" w:hAnsi="Times New Roman" w:cs="Calibri"/>
          <w:b/>
          <w:bCs/>
          <w:color w:val="0000CC"/>
          <w:kern w:val="24"/>
          <w:sz w:val="32"/>
          <w:szCs w:val="32"/>
          <w:highlight w:val="yellow"/>
        </w:rPr>
        <w:t>Fricatives</w:t>
      </w:r>
      <w:r w:rsidRPr="00F07083">
        <w:rPr>
          <w:rFonts w:ascii="Calibri" w:hAnsi="Times New Roman" w:cs="Calibri"/>
          <w:b/>
          <w:bCs/>
          <w:color w:val="0000CC"/>
          <w:kern w:val="24"/>
          <w:sz w:val="32"/>
          <w:szCs w:val="32"/>
        </w:rPr>
        <w:t>:</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 xml:space="preserve">The manner of articulation used in producing the set of sounds </w:t>
      </w:r>
      <w:r w:rsidRPr="00FB382C">
        <w:rPr>
          <w:rFonts w:ascii="Calibri" w:hAnsi="Times New Roman" w:cs="Calibri"/>
          <w:kern w:val="24"/>
          <w:sz w:val="30"/>
          <w:szCs w:val="30"/>
          <w:highlight w:val="yellow"/>
        </w:rPr>
        <w:t>[f], [v], [</w:t>
      </w:r>
      <w:r w:rsidRPr="00FB382C">
        <w:rPr>
          <w:rFonts w:ascii="Calibri" w:hAnsi="Times New Roman" w:cs="Calibri"/>
          <w:kern w:val="24"/>
          <w:sz w:val="30"/>
          <w:szCs w:val="30"/>
          <w:highlight w:val="yellow"/>
        </w:rPr>
        <w:t>θ</w:t>
      </w:r>
      <w:r w:rsidRPr="00FB382C">
        <w:rPr>
          <w:rFonts w:ascii="Calibri" w:hAnsi="Times New Roman" w:cs="Calibri"/>
          <w:kern w:val="24"/>
          <w:sz w:val="30"/>
          <w:szCs w:val="30"/>
          <w:highlight w:val="yellow"/>
        </w:rPr>
        <w:t>], [d], [s], [z], [</w:t>
      </w:r>
      <w:r w:rsidRPr="00FB382C">
        <w:rPr>
          <w:rFonts w:ascii="Calibri" w:hAnsi="Times New Roman" w:cs="Calibri"/>
          <w:kern w:val="24"/>
          <w:sz w:val="30"/>
          <w:szCs w:val="30"/>
          <w:highlight w:val="yellow"/>
        </w:rPr>
        <w:t>ʃ</w:t>
      </w:r>
      <w:r w:rsidRPr="00FB382C">
        <w:rPr>
          <w:rFonts w:ascii="Calibri" w:hAnsi="Times New Roman" w:cs="Calibri"/>
          <w:kern w:val="24"/>
          <w:sz w:val="30"/>
          <w:szCs w:val="30"/>
          <w:highlight w:val="yellow"/>
        </w:rPr>
        <w:t>], [</w:t>
      </w:r>
      <w:r w:rsidRPr="00FB382C">
        <w:rPr>
          <w:rFonts w:ascii="Calibri" w:hAnsi="Times New Roman" w:cs="Calibri"/>
          <w:kern w:val="24"/>
          <w:sz w:val="30"/>
          <w:szCs w:val="30"/>
          <w:highlight w:val="yellow"/>
        </w:rPr>
        <w:t>ʒ</w:t>
      </w:r>
      <w:r w:rsidRPr="00FB382C">
        <w:rPr>
          <w:rFonts w:ascii="Calibri" w:hAnsi="Times New Roman" w:cs="Calibri"/>
          <w:kern w:val="24"/>
          <w:sz w:val="30"/>
          <w:szCs w:val="30"/>
          <w:highlight w:val="yellow"/>
        </w:rPr>
        <w:t>]</w:t>
      </w:r>
      <w:r w:rsidRPr="001D48F6">
        <w:rPr>
          <w:rFonts w:ascii="Calibri" w:hAnsi="Times New Roman" w:cs="Calibri"/>
          <w:kern w:val="24"/>
          <w:sz w:val="30"/>
          <w:szCs w:val="30"/>
        </w:rPr>
        <w:t xml:space="preserve"> involves almost blocking the airstream and having the air push through the very narrow opening. As the air is pushed through, a type of friction is produced and the resulting sounds are called fricatives.</w:t>
      </w:r>
    </w:p>
    <w:p w:rsidR="00617325" w:rsidRPr="001D48F6" w:rsidRDefault="00617325" w:rsidP="00617325">
      <w:pPr>
        <w:autoSpaceDE w:val="0"/>
        <w:autoSpaceDN w:val="0"/>
        <w:bidi w:val="0"/>
        <w:adjustRightInd w:val="0"/>
        <w:spacing w:after="0" w:line="240" w:lineRule="auto"/>
        <w:ind w:left="540" w:hanging="540"/>
        <w:rPr>
          <w:rFonts w:ascii="Calibri" w:hAnsi="Times New Roman" w:cs="Calibri"/>
          <w:kern w:val="24"/>
          <w:sz w:val="30"/>
          <w:szCs w:val="30"/>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Affricates:</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If you combine a brief stopping of the airstream with an obstructed release which causes some friction, you will be able to produce the sounds [t</w:t>
      </w:r>
      <w:r w:rsidRPr="001D48F6">
        <w:rPr>
          <w:rFonts w:ascii="Calibri" w:hAnsi="Times New Roman" w:cs="Calibri"/>
          <w:kern w:val="24"/>
          <w:sz w:val="30"/>
          <w:szCs w:val="30"/>
        </w:rPr>
        <w:t>ʃ</w:t>
      </w:r>
      <w:r w:rsidRPr="001D48F6">
        <w:rPr>
          <w:rFonts w:ascii="Calibri" w:hAnsi="Times New Roman" w:cs="Calibri"/>
          <w:kern w:val="24"/>
          <w:sz w:val="30"/>
          <w:szCs w:val="30"/>
        </w:rPr>
        <w:t>] and [d</w:t>
      </w:r>
      <w:r w:rsidRPr="001D48F6">
        <w:rPr>
          <w:rFonts w:ascii="Calibri" w:hAnsi="Times New Roman" w:cs="Calibri"/>
          <w:kern w:val="24"/>
          <w:sz w:val="30"/>
          <w:szCs w:val="30"/>
        </w:rPr>
        <w:t>ʒ</w:t>
      </w:r>
      <w:r w:rsidRPr="001D48F6">
        <w:rPr>
          <w:rFonts w:ascii="Calibri" w:hAnsi="Times New Roman" w:cs="Calibri"/>
          <w:kern w:val="24"/>
          <w:sz w:val="30"/>
          <w:szCs w:val="30"/>
        </w:rPr>
        <w:t>]. These are called affricates.</w:t>
      </w:r>
    </w:p>
    <w:p w:rsidR="00617325" w:rsidRPr="001D48F6" w:rsidRDefault="00617325" w:rsidP="00617325">
      <w:pPr>
        <w:autoSpaceDE w:val="0"/>
        <w:autoSpaceDN w:val="0"/>
        <w:bidi w:val="0"/>
        <w:adjustRightInd w:val="0"/>
        <w:spacing w:after="0" w:line="240" w:lineRule="auto"/>
        <w:ind w:left="540" w:hanging="540"/>
        <w:rPr>
          <w:rFonts w:ascii="Calibri" w:hAnsi="Times New Roman" w:cs="Calibri"/>
          <w:kern w:val="24"/>
          <w:sz w:val="30"/>
          <w:szCs w:val="30"/>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 xml:space="preserve">Nasals: </w:t>
      </w:r>
      <w:r w:rsidRPr="001D48F6">
        <w:rPr>
          <w:rFonts w:ascii="Calibri" w:hAnsi="Times New Roman" w:cs="Calibri"/>
          <w:kern w:val="24"/>
          <w:sz w:val="30"/>
          <w:szCs w:val="30"/>
        </w:rPr>
        <w:t xml:space="preserve">Most sounds are produced orally, with the velum raised, preventing airflow from entering the nasal cavity. However, when the velum is lowered and the airstream is allowed to flow out through the nose to produce </w:t>
      </w:r>
      <w:r w:rsidRPr="00FB382C">
        <w:rPr>
          <w:rFonts w:ascii="Calibri" w:hAnsi="Times New Roman" w:cs="Calibri"/>
          <w:kern w:val="24"/>
          <w:sz w:val="30"/>
          <w:szCs w:val="30"/>
          <w:highlight w:val="yellow"/>
        </w:rPr>
        <w:t>[m], [n], and [</w:t>
      </w:r>
      <w:r w:rsidRPr="00FB382C">
        <w:rPr>
          <w:rFonts w:ascii="Calibri" w:hAnsi="Times New Roman" w:cs="Calibri"/>
          <w:kern w:val="24"/>
          <w:sz w:val="30"/>
          <w:szCs w:val="30"/>
          <w:highlight w:val="yellow"/>
        </w:rPr>
        <w:t>ŋ</w:t>
      </w:r>
      <w:r w:rsidRPr="00FB382C">
        <w:rPr>
          <w:rFonts w:ascii="Calibri" w:hAnsi="Times New Roman" w:cs="Calibri"/>
          <w:kern w:val="24"/>
          <w:sz w:val="30"/>
          <w:szCs w:val="30"/>
          <w:highlight w:val="yellow"/>
        </w:rPr>
        <w:t>],</w:t>
      </w:r>
      <w:r w:rsidRPr="001D48F6">
        <w:rPr>
          <w:rFonts w:ascii="Calibri" w:hAnsi="Times New Roman" w:cs="Calibri"/>
          <w:kern w:val="24"/>
          <w:sz w:val="30"/>
          <w:szCs w:val="30"/>
        </w:rPr>
        <w:t xml:space="preserve"> the sounds are described as nasals.</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B382C">
        <w:rPr>
          <w:rFonts w:ascii="Calibri" w:hAnsi="Times New Roman" w:cs="Calibri"/>
          <w:b/>
          <w:bCs/>
          <w:color w:val="0000CC"/>
          <w:kern w:val="24"/>
          <w:sz w:val="32"/>
          <w:szCs w:val="32"/>
          <w:highlight w:val="yellow"/>
        </w:rPr>
        <w:t>Liquids</w:t>
      </w:r>
      <w:r w:rsidRPr="00F07083">
        <w:rPr>
          <w:rFonts w:ascii="Calibri" w:hAnsi="Times New Roman" w:cs="Calibri"/>
          <w:b/>
          <w:bCs/>
          <w:color w:val="0000CC"/>
          <w:kern w:val="24"/>
          <w:sz w:val="32"/>
          <w:szCs w:val="32"/>
        </w:rPr>
        <w:t>:</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 xml:space="preserve">The initial sounds in led and red are described as liquids. They are both voiced. </w:t>
      </w:r>
      <w:r w:rsidRPr="00FB382C">
        <w:rPr>
          <w:rFonts w:ascii="Calibri" w:hAnsi="Times New Roman" w:cs="Calibri"/>
          <w:kern w:val="24"/>
          <w:sz w:val="30"/>
          <w:szCs w:val="30"/>
          <w:highlight w:val="yellow"/>
        </w:rPr>
        <w:t>The [l]</w:t>
      </w:r>
      <w:r w:rsidRPr="001D48F6">
        <w:rPr>
          <w:rFonts w:ascii="Calibri" w:hAnsi="Times New Roman" w:cs="Calibri"/>
          <w:kern w:val="24"/>
          <w:sz w:val="30"/>
          <w:szCs w:val="30"/>
        </w:rPr>
        <w:t xml:space="preserve"> sound is called a lateral liquid and is formed by letting the airstream flow around the sides of the tongue as the tip of the tongue makes contact with the middle of the alveolar ridge. The [r] sound at the beginning of red is formed with the tongue tip raised and curled back near the alveolar ridge.</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lastRenderedPageBreak/>
        <w:t>Glides:</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 xml:space="preserve">The sounds [w] and [j] are described as glides. They are both voiced and occur at the beginning of we, wet, you and yes. These sounds are typically produced with the tongue in motion (or </w:t>
      </w:r>
      <w:r w:rsidRPr="001D48F6">
        <w:rPr>
          <w:rFonts w:ascii="Calibri" w:hAnsi="Times New Roman" w:cs="Calibri"/>
          <w:kern w:val="24"/>
          <w:sz w:val="30"/>
          <w:szCs w:val="30"/>
        </w:rPr>
        <w:t>‘</w:t>
      </w:r>
      <w:r w:rsidRPr="001D48F6">
        <w:rPr>
          <w:rFonts w:ascii="Calibri" w:hAnsi="Times New Roman" w:cs="Calibri"/>
          <w:kern w:val="24"/>
          <w:sz w:val="30"/>
          <w:szCs w:val="30"/>
        </w:rPr>
        <w:t>gliding</w:t>
      </w:r>
      <w:r w:rsidRPr="001D48F6">
        <w:rPr>
          <w:rFonts w:ascii="Calibri" w:hAnsi="Times New Roman" w:cs="Calibri"/>
          <w:kern w:val="24"/>
          <w:sz w:val="30"/>
          <w:szCs w:val="30"/>
        </w:rPr>
        <w:t>’</w:t>
      </w:r>
      <w:r w:rsidRPr="001D48F6">
        <w:rPr>
          <w:rFonts w:ascii="Calibri" w:hAnsi="Times New Roman" w:cs="Calibri"/>
          <w:kern w:val="24"/>
          <w:sz w:val="30"/>
          <w:szCs w:val="30"/>
        </w:rPr>
        <w:t>) to or from the position of a vowel and are sometimes called semi-vowels or approximants.</w:t>
      </w: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 sound [h], as in Hi or hello, is voiceless and can be classified as a glide because of the way it combines with other sounds. In some descriptions, it is treated as a fricative.</w:t>
      </w:r>
    </w:p>
    <w:p w:rsidR="00617325" w:rsidRPr="001D48F6" w:rsidRDefault="00617325" w:rsidP="00617325">
      <w:pPr>
        <w:autoSpaceDE w:val="0"/>
        <w:autoSpaceDN w:val="0"/>
        <w:bidi w:val="0"/>
        <w:adjustRightInd w:val="0"/>
        <w:spacing w:after="0" w:line="240" w:lineRule="auto"/>
        <w:ind w:left="540" w:hanging="540"/>
        <w:rPr>
          <w:rFonts w:ascii="Calibri" w:hAnsi="Times New Roman" w:cs="Calibri"/>
          <w:kern w:val="24"/>
          <w:sz w:val="30"/>
          <w:szCs w:val="30"/>
        </w:rPr>
      </w:pPr>
    </w:p>
    <w:p w:rsidR="00F412DD" w:rsidRPr="001D48F6" w:rsidRDefault="00F412DD" w:rsidP="00F412DD">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Vowels:</w:t>
      </w:r>
      <w:r w:rsidRPr="00F07083">
        <w:rPr>
          <w:rFonts w:ascii="Calibri" w:hAnsi="Times New Roman" w:cs="Calibri"/>
          <w:b/>
          <w:bCs/>
          <w:kern w:val="24"/>
          <w:sz w:val="32"/>
          <w:szCs w:val="32"/>
        </w:rPr>
        <w:t xml:space="preserve"> </w:t>
      </w:r>
      <w:r w:rsidRPr="001D48F6">
        <w:rPr>
          <w:rFonts w:ascii="Calibri" w:hAnsi="Times New Roman" w:cs="Calibri"/>
          <w:kern w:val="24"/>
          <w:sz w:val="30"/>
          <w:szCs w:val="30"/>
        </w:rPr>
        <w:t xml:space="preserve">While the consonant sounds are mostly articulated via closure or obstruction in the vocal tract, vowel sounds are produced with a relatively free flow of air. They are all typically voiced. To describe vowel sounds, we consider the way in which the tongue influences the </w:t>
      </w:r>
      <w:r w:rsidRPr="001D48F6">
        <w:rPr>
          <w:rFonts w:ascii="Calibri" w:hAnsi="Times New Roman" w:cs="Calibri"/>
          <w:kern w:val="24"/>
          <w:sz w:val="30"/>
          <w:szCs w:val="30"/>
        </w:rPr>
        <w:t>‘</w:t>
      </w:r>
      <w:r w:rsidRPr="001D48F6">
        <w:rPr>
          <w:rFonts w:ascii="Calibri" w:hAnsi="Times New Roman" w:cs="Calibri"/>
          <w:kern w:val="24"/>
          <w:sz w:val="30"/>
          <w:szCs w:val="30"/>
        </w:rPr>
        <w:t>shape</w:t>
      </w:r>
      <w:r w:rsidRPr="001D48F6">
        <w:rPr>
          <w:rFonts w:ascii="Calibri" w:hAnsi="Times New Roman" w:cs="Calibri"/>
          <w:kern w:val="24"/>
          <w:sz w:val="30"/>
          <w:szCs w:val="30"/>
        </w:rPr>
        <w:t>’</w:t>
      </w:r>
      <w:r w:rsidRPr="001D48F6">
        <w:rPr>
          <w:rFonts w:ascii="Calibri" w:hAnsi="Times New Roman" w:cs="Calibri"/>
          <w:kern w:val="24"/>
          <w:sz w:val="30"/>
          <w:szCs w:val="30"/>
        </w:rPr>
        <w:t xml:space="preserve"> through which the airflow must pass. To talk about a place of articulation, we think of the space inside the mouth as having a front versus a back and a high versus a low area.</w:t>
      </w:r>
    </w:p>
    <w:p w:rsidR="00617325" w:rsidRPr="001D48F6" w:rsidRDefault="00617325" w:rsidP="00617325">
      <w:pPr>
        <w:autoSpaceDE w:val="0"/>
        <w:autoSpaceDN w:val="0"/>
        <w:bidi w:val="0"/>
        <w:adjustRightInd w:val="0"/>
        <w:spacing w:after="0" w:line="240" w:lineRule="auto"/>
        <w:ind w:left="540" w:hanging="540"/>
        <w:rPr>
          <w:rFonts w:ascii="Calibri" w:hAnsi="Times New Roman" w:cs="Calibri"/>
          <w:kern w:val="24"/>
          <w:sz w:val="30"/>
          <w:szCs w:val="30"/>
        </w:rPr>
      </w:pPr>
    </w:p>
    <w:p w:rsidR="00617325" w:rsidRPr="001D48F6" w:rsidRDefault="00617325" w:rsidP="0061732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vowel chart (Figure A below) fits into the middle of the mouth as shown in the simple cross-section of the head (Figure B). </w:t>
      </w:r>
    </w:p>
    <w:p w:rsidR="00617325" w:rsidRDefault="00617325" w:rsidP="00617325">
      <w:pPr>
        <w:autoSpaceDE w:val="0"/>
        <w:autoSpaceDN w:val="0"/>
        <w:bidi w:val="0"/>
        <w:adjustRightInd w:val="0"/>
        <w:spacing w:after="0" w:line="240" w:lineRule="auto"/>
        <w:ind w:left="540" w:hanging="540"/>
        <w:jc w:val="center"/>
        <w:rPr>
          <w:rFonts w:ascii="Calibri" w:hAnsi="Times New Roman" w:cs="Calibri"/>
          <w:kern w:val="24"/>
          <w:sz w:val="32"/>
          <w:szCs w:val="32"/>
        </w:rPr>
      </w:pPr>
      <w:r>
        <w:rPr>
          <w:rFonts w:ascii="Calibri" w:hAnsi="Times New Roman" w:cs="Calibri"/>
          <w:noProof/>
          <w:kern w:val="24"/>
          <w:sz w:val="32"/>
          <w:szCs w:val="32"/>
        </w:rPr>
        <w:drawing>
          <wp:inline distT="0" distB="0" distL="0" distR="0">
            <wp:extent cx="4515481" cy="2867425"/>
            <wp:effectExtent l="19050" t="0" r="0" b="0"/>
            <wp:docPr id="7" name="صورة 6"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7" cstate="print"/>
                    <a:stretch>
                      <a:fillRect/>
                    </a:stretch>
                  </pic:blipFill>
                  <pic:spPr>
                    <a:xfrm>
                      <a:off x="0" y="0"/>
                      <a:ext cx="4515481" cy="2867425"/>
                    </a:xfrm>
                    <a:prstGeom prst="rect">
                      <a:avLst/>
                    </a:prstGeom>
                  </pic:spPr>
                </pic:pic>
              </a:graphicData>
            </a:graphic>
          </wp:inline>
        </w:drawing>
      </w:r>
    </w:p>
    <w:p w:rsidR="00617325" w:rsidRDefault="00617325" w:rsidP="00F412DD">
      <w:pPr>
        <w:autoSpaceDE w:val="0"/>
        <w:autoSpaceDN w:val="0"/>
        <w:bidi w:val="0"/>
        <w:adjustRightInd w:val="0"/>
        <w:spacing w:after="0" w:line="240" w:lineRule="auto"/>
        <w:ind w:left="540" w:hanging="540"/>
        <w:rPr>
          <w:rFonts w:ascii="Calibri" w:hAnsi="Times New Roman" w:cs="Calibri"/>
          <w:b/>
          <w:bCs/>
          <w:kern w:val="24"/>
          <w:sz w:val="32"/>
          <w:szCs w:val="32"/>
        </w:rPr>
      </w:pPr>
    </w:p>
    <w:p w:rsidR="00617325" w:rsidRDefault="00617325" w:rsidP="00617325">
      <w:pPr>
        <w:autoSpaceDE w:val="0"/>
        <w:autoSpaceDN w:val="0"/>
        <w:bidi w:val="0"/>
        <w:adjustRightInd w:val="0"/>
        <w:spacing w:after="0" w:line="240" w:lineRule="auto"/>
        <w:ind w:left="540" w:hanging="540"/>
        <w:rPr>
          <w:rFonts w:ascii="Calibri" w:hAnsi="Times New Roman" w:cs="Calibri"/>
          <w:b/>
          <w:bCs/>
          <w:kern w:val="24"/>
          <w:sz w:val="32"/>
          <w:szCs w:val="32"/>
        </w:rPr>
      </w:pPr>
      <w:r w:rsidRPr="00617325">
        <w:rPr>
          <w:rFonts w:ascii="Calibri" w:hAnsi="Times New Roman" w:cs="Calibri"/>
          <w:b/>
          <w:bCs/>
          <w:kern w:val="24"/>
          <w:sz w:val="32"/>
          <w:szCs w:val="32"/>
        </w:rPr>
        <w:lastRenderedPageBreak/>
        <w:t xml:space="preserve">Below is a chart with a list of the sounds with some examples of familiar words </w:t>
      </w:r>
    </w:p>
    <w:p w:rsidR="00617325" w:rsidRPr="00617325" w:rsidRDefault="00617325" w:rsidP="00617325">
      <w:pPr>
        <w:autoSpaceDE w:val="0"/>
        <w:autoSpaceDN w:val="0"/>
        <w:bidi w:val="0"/>
        <w:adjustRightInd w:val="0"/>
        <w:spacing w:after="0" w:line="240" w:lineRule="auto"/>
        <w:ind w:left="540" w:hanging="540"/>
        <w:jc w:val="center"/>
        <w:rPr>
          <w:rFonts w:ascii="Calibri" w:hAnsi="Times New Roman" w:cs="Calibri"/>
          <w:b/>
          <w:bCs/>
          <w:kern w:val="24"/>
          <w:sz w:val="32"/>
          <w:szCs w:val="32"/>
        </w:rPr>
      </w:pPr>
      <w:r>
        <w:rPr>
          <w:rFonts w:ascii="Calibri" w:hAnsi="Times New Roman" w:cs="Calibri"/>
          <w:b/>
          <w:bCs/>
          <w:noProof/>
          <w:kern w:val="24"/>
          <w:sz w:val="32"/>
          <w:szCs w:val="32"/>
        </w:rPr>
        <w:drawing>
          <wp:inline distT="0" distB="0" distL="0" distR="0">
            <wp:extent cx="5382289" cy="2488019"/>
            <wp:effectExtent l="19050" t="0" r="8861" b="0"/>
            <wp:docPr id="8" name="صورة 7"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8" cstate="print"/>
                    <a:stretch>
                      <a:fillRect/>
                    </a:stretch>
                  </pic:blipFill>
                  <pic:spPr>
                    <a:xfrm>
                      <a:off x="0" y="0"/>
                      <a:ext cx="5386870" cy="2490136"/>
                    </a:xfrm>
                    <a:prstGeom prst="rect">
                      <a:avLst/>
                    </a:prstGeom>
                  </pic:spPr>
                </pic:pic>
              </a:graphicData>
            </a:graphic>
          </wp:inline>
        </w:drawing>
      </w:r>
    </w:p>
    <w:p w:rsidR="00617325" w:rsidRDefault="00617325" w:rsidP="00617325">
      <w:pPr>
        <w:autoSpaceDE w:val="0"/>
        <w:autoSpaceDN w:val="0"/>
        <w:bidi w:val="0"/>
        <w:adjustRightInd w:val="0"/>
        <w:spacing w:after="0" w:line="240" w:lineRule="auto"/>
        <w:ind w:left="540" w:hanging="540"/>
        <w:rPr>
          <w:rFonts w:ascii="Calibri" w:hAnsi="Times New Roman" w:cs="Calibri"/>
          <w:b/>
          <w:bCs/>
          <w:kern w:val="24"/>
          <w:sz w:val="32"/>
          <w:szCs w:val="32"/>
        </w:rPr>
      </w:pPr>
    </w:p>
    <w:p w:rsidR="00161174" w:rsidRDefault="00161174" w:rsidP="00161174">
      <w:pPr>
        <w:autoSpaceDE w:val="0"/>
        <w:autoSpaceDN w:val="0"/>
        <w:bidi w:val="0"/>
        <w:adjustRightInd w:val="0"/>
        <w:spacing w:after="0" w:line="240" w:lineRule="auto"/>
        <w:ind w:left="540" w:hanging="540"/>
        <w:rPr>
          <w:rFonts w:ascii="Calibri" w:hAnsi="Times New Roman" w:cs="Calibri"/>
          <w:b/>
          <w:bCs/>
          <w:color w:val="0000CC"/>
          <w:kern w:val="24"/>
          <w:sz w:val="30"/>
          <w:szCs w:val="30"/>
        </w:rPr>
      </w:pPr>
    </w:p>
    <w:p w:rsidR="001D48F6" w:rsidRDefault="001D48F6" w:rsidP="001D48F6">
      <w:pPr>
        <w:autoSpaceDE w:val="0"/>
        <w:autoSpaceDN w:val="0"/>
        <w:bidi w:val="0"/>
        <w:adjustRightInd w:val="0"/>
        <w:spacing w:after="0" w:line="240" w:lineRule="auto"/>
        <w:ind w:left="540" w:hanging="540"/>
        <w:rPr>
          <w:rFonts w:ascii="Calibri" w:hAnsi="Times New Roman" w:cs="Calibri"/>
          <w:kern w:val="24"/>
          <w:sz w:val="32"/>
          <w:szCs w:val="32"/>
        </w:rPr>
      </w:pPr>
    </w:p>
    <w:p w:rsidR="00161174" w:rsidRDefault="00161174" w:rsidP="00161174">
      <w:pPr>
        <w:autoSpaceDE w:val="0"/>
        <w:autoSpaceDN w:val="0"/>
        <w:bidi w:val="0"/>
        <w:adjustRightInd w:val="0"/>
        <w:spacing w:after="0" w:line="240" w:lineRule="auto"/>
        <w:ind w:left="540" w:hanging="540"/>
        <w:rPr>
          <w:rFonts w:ascii="Calibri" w:hAnsi="Times New Roman" w:cs="Calibri"/>
          <w:kern w:val="24"/>
          <w:sz w:val="32"/>
          <w:szCs w:val="32"/>
        </w:rPr>
      </w:pPr>
    </w:p>
    <w:p w:rsidR="00161174" w:rsidRDefault="00161174" w:rsidP="00161174">
      <w:pPr>
        <w:autoSpaceDE w:val="0"/>
        <w:autoSpaceDN w:val="0"/>
        <w:bidi w:val="0"/>
        <w:adjustRightInd w:val="0"/>
        <w:spacing w:after="0" w:line="240" w:lineRule="auto"/>
        <w:ind w:left="540" w:hanging="540"/>
        <w:rPr>
          <w:rFonts w:ascii="Calibri" w:hAnsi="Times New Roman" w:cs="Calibri"/>
          <w:kern w:val="24"/>
          <w:sz w:val="32"/>
          <w:szCs w:val="32"/>
        </w:rPr>
      </w:pPr>
    </w:p>
    <w:p w:rsidR="00161174" w:rsidRDefault="00161174" w:rsidP="00161174">
      <w:pPr>
        <w:autoSpaceDE w:val="0"/>
        <w:autoSpaceDN w:val="0"/>
        <w:bidi w:val="0"/>
        <w:adjustRightInd w:val="0"/>
        <w:spacing w:after="0" w:line="240" w:lineRule="auto"/>
        <w:ind w:left="540" w:hanging="540"/>
        <w:rPr>
          <w:rFonts w:ascii="Calibri" w:hAnsi="Times New Roman" w:cs="Calibri"/>
          <w:kern w:val="24"/>
          <w:sz w:val="32"/>
          <w:szCs w:val="32"/>
        </w:rPr>
      </w:pPr>
    </w:p>
    <w:p w:rsidR="00161174" w:rsidRDefault="00161174" w:rsidP="00161174">
      <w:pPr>
        <w:autoSpaceDE w:val="0"/>
        <w:autoSpaceDN w:val="0"/>
        <w:bidi w:val="0"/>
        <w:adjustRightInd w:val="0"/>
        <w:spacing w:after="0" w:line="240" w:lineRule="auto"/>
        <w:ind w:left="540" w:hanging="540"/>
        <w:rPr>
          <w:rFonts w:ascii="Calibri" w:hAnsi="Times New Roman" w:cs="Times New Roman"/>
          <w:kern w:val="24"/>
          <w:sz w:val="32"/>
          <w:szCs w:val="32"/>
        </w:rPr>
      </w:pPr>
    </w:p>
    <w:p w:rsidR="00F07083" w:rsidRDefault="00F07083" w:rsidP="0016117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F07083" w:rsidRDefault="00F07083" w:rsidP="00F07083">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161174" w:rsidRDefault="00161174" w:rsidP="00F07083">
      <w:pPr>
        <w:autoSpaceDE w:val="0"/>
        <w:autoSpaceDN w:val="0"/>
        <w:bidi w:val="0"/>
        <w:adjustRightInd w:val="0"/>
        <w:spacing w:after="0" w:line="240" w:lineRule="auto"/>
        <w:ind w:left="540" w:hanging="540"/>
        <w:jc w:val="center"/>
        <w:rPr>
          <w:rFonts w:ascii="Calibri" w:hAnsi="Times New Roman" w:cs="Calibri"/>
          <w:b/>
          <w:bCs/>
          <w:kern w:val="24"/>
          <w:sz w:val="48"/>
          <w:szCs w:val="48"/>
        </w:rPr>
      </w:pPr>
      <w:r w:rsidRPr="00161174">
        <w:rPr>
          <w:rFonts w:ascii="Calibri" w:hAnsi="Times New Roman" w:cs="Calibri"/>
          <w:b/>
          <w:bCs/>
          <w:kern w:val="24"/>
          <w:sz w:val="48"/>
          <w:szCs w:val="48"/>
        </w:rPr>
        <w:lastRenderedPageBreak/>
        <w:t>5</w:t>
      </w:r>
      <w:r w:rsidRPr="00161174">
        <w:rPr>
          <w:rFonts w:ascii="Calibri" w:hAnsi="Times New Roman" w:cs="Calibri"/>
          <w:b/>
          <w:bCs/>
          <w:kern w:val="24"/>
          <w:sz w:val="48"/>
          <w:szCs w:val="48"/>
          <w:vertAlign w:val="superscript"/>
        </w:rPr>
        <w:t>th</w:t>
      </w:r>
      <w:r w:rsidRPr="00161174">
        <w:rPr>
          <w:rFonts w:ascii="Calibri" w:hAnsi="Times New Roman" w:cs="Calibri"/>
          <w:b/>
          <w:bCs/>
          <w:kern w:val="24"/>
          <w:sz w:val="48"/>
          <w:szCs w:val="48"/>
        </w:rPr>
        <w:t xml:space="preserve"> Lecture</w:t>
      </w:r>
    </w:p>
    <w:p w:rsidR="00161174" w:rsidRPr="00161174" w:rsidRDefault="00161174" w:rsidP="00161174">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161174">
        <w:rPr>
          <w:rFonts w:ascii="Calibri" w:hAnsi="Times New Roman" w:cs="Calibri"/>
          <w:b/>
          <w:bCs/>
          <w:color w:val="0000CC"/>
          <w:kern w:val="24"/>
          <w:sz w:val="32"/>
          <w:szCs w:val="32"/>
        </w:rPr>
        <w:t>Lecture Elements</w:t>
      </w:r>
    </w:p>
    <w:p w:rsidR="00161174" w:rsidRPr="00161174" w:rsidRDefault="00161174" w:rsidP="00161174">
      <w:pPr>
        <w:autoSpaceDE w:val="0"/>
        <w:autoSpaceDN w:val="0"/>
        <w:bidi w:val="0"/>
        <w:adjustRightInd w:val="0"/>
        <w:spacing w:after="0" w:line="240" w:lineRule="auto"/>
        <w:ind w:left="540" w:hanging="540"/>
        <w:jc w:val="center"/>
        <w:rPr>
          <w:rFonts w:ascii="Algerian" w:hAnsi="Times New Roman" w:cs="Algerian"/>
          <w:b/>
          <w:bCs/>
          <w:i/>
          <w:iCs/>
          <w:color w:val="17365D" w:themeColor="text2" w:themeShade="BF"/>
          <w:kern w:val="24"/>
          <w:sz w:val="36"/>
          <w:szCs w:val="36"/>
        </w:rPr>
      </w:pPr>
      <w:r w:rsidRPr="00161174">
        <w:rPr>
          <w:rFonts w:ascii="Algerian" w:hAnsi="Times New Roman" w:cs="Algerian"/>
          <w:b/>
          <w:bCs/>
          <w:i/>
          <w:iCs/>
          <w:color w:val="17365D" w:themeColor="text2" w:themeShade="BF"/>
          <w:kern w:val="24"/>
          <w:sz w:val="36"/>
          <w:szCs w:val="36"/>
        </w:rPr>
        <w:t>The sound patterns of language</w:t>
      </w:r>
    </w:p>
    <w:p w:rsidR="00161174" w:rsidRPr="001D48F6" w:rsidRDefault="00161174" w:rsidP="00033BFF">
      <w:pPr>
        <w:numPr>
          <w:ilvl w:val="0"/>
          <w:numId w:val="4"/>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Introduction</w:t>
      </w:r>
    </w:p>
    <w:p w:rsidR="00161174" w:rsidRPr="001D48F6" w:rsidRDefault="00161174" w:rsidP="00033BFF">
      <w:pPr>
        <w:numPr>
          <w:ilvl w:val="0"/>
          <w:numId w:val="4"/>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Phonology</w:t>
      </w:r>
    </w:p>
    <w:p w:rsidR="00161174" w:rsidRPr="001D48F6" w:rsidRDefault="00161174" w:rsidP="00033BFF">
      <w:pPr>
        <w:numPr>
          <w:ilvl w:val="0"/>
          <w:numId w:val="4"/>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Phonemes</w:t>
      </w:r>
    </w:p>
    <w:p w:rsidR="00161174" w:rsidRPr="001D48F6" w:rsidRDefault="00161174" w:rsidP="00033BFF">
      <w:pPr>
        <w:numPr>
          <w:ilvl w:val="0"/>
          <w:numId w:val="4"/>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Phones and allophones</w:t>
      </w:r>
    </w:p>
    <w:p w:rsidR="00161174" w:rsidRPr="001D48F6" w:rsidRDefault="00161174" w:rsidP="00033BFF">
      <w:pPr>
        <w:numPr>
          <w:ilvl w:val="0"/>
          <w:numId w:val="4"/>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Minimal pairs and sets</w:t>
      </w:r>
    </w:p>
    <w:p w:rsidR="00161174" w:rsidRPr="001D48F6" w:rsidRDefault="00161174" w:rsidP="00033BFF">
      <w:pPr>
        <w:numPr>
          <w:ilvl w:val="0"/>
          <w:numId w:val="4"/>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Phonotactics</w:t>
      </w:r>
    </w:p>
    <w:p w:rsidR="00161174" w:rsidRPr="001D48F6" w:rsidRDefault="00161174" w:rsidP="00033BFF">
      <w:pPr>
        <w:numPr>
          <w:ilvl w:val="0"/>
          <w:numId w:val="4"/>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Syllables and clusters</w:t>
      </w:r>
    </w:p>
    <w:p w:rsidR="00161174" w:rsidRPr="001D48F6" w:rsidRDefault="00161174" w:rsidP="00033BFF">
      <w:pPr>
        <w:numPr>
          <w:ilvl w:val="0"/>
          <w:numId w:val="4"/>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Co-articulation effects</w:t>
      </w:r>
    </w:p>
    <w:p w:rsidR="00161174" w:rsidRPr="001D48F6" w:rsidRDefault="00161174" w:rsidP="00033BFF">
      <w:pPr>
        <w:numPr>
          <w:ilvl w:val="0"/>
          <w:numId w:val="4"/>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Assimilation</w:t>
      </w:r>
    </w:p>
    <w:p w:rsidR="00161174" w:rsidRPr="001D48F6" w:rsidRDefault="00161174" w:rsidP="00033BFF">
      <w:pPr>
        <w:numPr>
          <w:ilvl w:val="0"/>
          <w:numId w:val="4"/>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Elision</w:t>
      </w:r>
    </w:p>
    <w:p w:rsidR="00161174" w:rsidRPr="001D48F6" w:rsidRDefault="00161174" w:rsidP="00033BFF">
      <w:pPr>
        <w:numPr>
          <w:ilvl w:val="0"/>
          <w:numId w:val="4"/>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Normal speech</w:t>
      </w:r>
    </w:p>
    <w:p w:rsidR="00161174" w:rsidRPr="001D48F6" w:rsidRDefault="00161174" w:rsidP="00161174">
      <w:pPr>
        <w:autoSpaceDE w:val="0"/>
        <w:autoSpaceDN w:val="0"/>
        <w:bidi w:val="0"/>
        <w:adjustRightInd w:val="0"/>
        <w:spacing w:after="0" w:line="240" w:lineRule="auto"/>
        <w:rPr>
          <w:rFonts w:ascii="Calibri" w:hAnsi="Times New Roman" w:cs="Calibri"/>
          <w:b/>
          <w:bCs/>
          <w:kern w:val="24"/>
          <w:sz w:val="30"/>
          <w:szCs w:val="30"/>
        </w:rPr>
      </w:pPr>
    </w:p>
    <w:p w:rsidR="00161174" w:rsidRPr="00F07083" w:rsidRDefault="00C30B1B" w:rsidP="00161174">
      <w:pPr>
        <w:autoSpaceDE w:val="0"/>
        <w:autoSpaceDN w:val="0"/>
        <w:bidi w:val="0"/>
        <w:adjustRightInd w:val="0"/>
        <w:spacing w:after="0" w:line="240" w:lineRule="auto"/>
        <w:rPr>
          <w:rFonts w:ascii="Calibri" w:hAnsi="Times New Roman" w:cs="Calibri"/>
          <w:color w:val="0000CC"/>
          <w:kern w:val="24"/>
          <w:sz w:val="32"/>
          <w:szCs w:val="32"/>
        </w:rPr>
      </w:pPr>
      <w:r w:rsidRPr="00F07083">
        <w:rPr>
          <w:rFonts w:ascii="Calibri" w:hAnsi="Times New Roman" w:cs="Calibri"/>
          <w:b/>
          <w:bCs/>
          <w:color w:val="0000CC"/>
          <w:kern w:val="24"/>
          <w:sz w:val="32"/>
          <w:szCs w:val="32"/>
        </w:rPr>
        <w:t>Introduction</w:t>
      </w:r>
      <w:r w:rsidRPr="00F07083">
        <w:rPr>
          <w:rFonts w:ascii="Calibri" w:hAnsi="Times New Roman" w:cs="Calibri"/>
          <w:color w:val="0000CC"/>
          <w:kern w:val="24"/>
          <w:sz w:val="32"/>
          <w:szCs w:val="32"/>
        </w:rPr>
        <w:t xml:space="preserve"> </w:t>
      </w: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In the preceding chapter, we investigated the physical production of speech sounds in terms of the articulatory mechanisms of the human vocal tract. Every individual has a physically different vocal tract. Consequently, in purely physical terms, every individual will pronounce sounds differently. In addition, each individual will not pronounce the word </w:t>
      </w:r>
      <w:r w:rsidRPr="001D48F6">
        <w:rPr>
          <w:rFonts w:ascii="Calibri" w:hAnsi="Times New Roman" w:cs="Calibri"/>
          <w:kern w:val="24"/>
          <w:sz w:val="30"/>
          <w:szCs w:val="30"/>
        </w:rPr>
        <w:t>“</w:t>
      </w:r>
      <w:r w:rsidRPr="001D48F6">
        <w:rPr>
          <w:rFonts w:ascii="Calibri" w:hAnsi="Times New Roman" w:cs="Calibri"/>
          <w:i/>
          <w:iCs/>
          <w:kern w:val="24"/>
          <w:sz w:val="30"/>
          <w:szCs w:val="30"/>
        </w:rPr>
        <w:t>me</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 </w:t>
      </w:r>
      <w:r w:rsidRPr="001D48F6">
        <w:rPr>
          <w:rFonts w:ascii="Calibri" w:hAnsi="Times New Roman" w:cs="Calibri"/>
          <w:kern w:val="24"/>
          <w:sz w:val="30"/>
          <w:szCs w:val="30"/>
        </w:rPr>
        <w:t xml:space="preserve">in a physically identical manner on every occasion. How do we manage consistently to recognize all those versions of </w:t>
      </w:r>
      <w:r w:rsidRPr="001D48F6">
        <w:rPr>
          <w:rFonts w:ascii="Calibri" w:hAnsi="Times New Roman" w:cs="Calibri"/>
          <w:i/>
          <w:iCs/>
          <w:kern w:val="24"/>
          <w:sz w:val="30"/>
          <w:szCs w:val="30"/>
        </w:rPr>
        <w:t xml:space="preserve">me? </w:t>
      </w:r>
      <w:r w:rsidRPr="001D48F6">
        <w:rPr>
          <w:rFonts w:ascii="Calibri" w:hAnsi="Times New Roman" w:cs="Calibri"/>
          <w:kern w:val="24"/>
          <w:sz w:val="30"/>
          <w:szCs w:val="30"/>
        </w:rPr>
        <w:t>The answer to that question is provided to a large extent by the study of phonology.</w:t>
      </w:r>
    </w:p>
    <w:p w:rsidR="00161174" w:rsidRPr="001D48F6" w:rsidRDefault="00161174" w:rsidP="00F07083">
      <w:pPr>
        <w:autoSpaceDE w:val="0"/>
        <w:autoSpaceDN w:val="0"/>
        <w:bidi w:val="0"/>
        <w:adjustRightInd w:val="0"/>
        <w:spacing w:after="0" w:line="240" w:lineRule="auto"/>
        <w:rPr>
          <w:rFonts w:ascii="Calibri" w:hAnsi="Times New Roman" w:cs="Calibri"/>
          <w:kern w:val="24"/>
          <w:sz w:val="30"/>
          <w:szCs w:val="30"/>
        </w:rPr>
      </w:pP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FB382C">
        <w:rPr>
          <w:rFonts w:ascii="Calibri" w:hAnsi="Times New Roman" w:cs="Calibri"/>
          <w:b/>
          <w:bCs/>
          <w:color w:val="0000CC"/>
          <w:kern w:val="24"/>
          <w:sz w:val="32"/>
          <w:szCs w:val="32"/>
          <w:highlight w:val="yellow"/>
        </w:rPr>
        <w:t>Phonology</w:t>
      </w:r>
      <w:r w:rsidRPr="00FB382C">
        <w:rPr>
          <w:rFonts w:ascii="Calibri" w:hAnsi="Times New Roman" w:cs="Calibri"/>
          <w:b/>
          <w:bCs/>
          <w:kern w:val="24"/>
          <w:sz w:val="30"/>
          <w:szCs w:val="30"/>
          <w:highlight w:val="yellow"/>
        </w:rPr>
        <w:t xml:space="preserve"> </w:t>
      </w:r>
      <w:r w:rsidRPr="00FB382C">
        <w:rPr>
          <w:rFonts w:ascii="Calibri" w:hAnsi="Times New Roman" w:cs="Calibri"/>
          <w:kern w:val="24"/>
          <w:sz w:val="30"/>
          <w:szCs w:val="30"/>
          <w:highlight w:val="yellow"/>
        </w:rPr>
        <w:t>is</w:t>
      </w:r>
      <w:r w:rsidRPr="00FB382C">
        <w:rPr>
          <w:rFonts w:ascii="Calibri" w:hAnsi="Times New Roman" w:cs="Calibri"/>
          <w:b/>
          <w:bCs/>
          <w:kern w:val="24"/>
          <w:sz w:val="30"/>
          <w:szCs w:val="30"/>
          <w:highlight w:val="yellow"/>
        </w:rPr>
        <w:t xml:space="preserve"> </w:t>
      </w:r>
      <w:r w:rsidRPr="00FB382C">
        <w:rPr>
          <w:rFonts w:ascii="Calibri" w:hAnsi="Times New Roman" w:cs="Calibri"/>
          <w:kern w:val="24"/>
          <w:sz w:val="30"/>
          <w:szCs w:val="30"/>
          <w:highlight w:val="yellow"/>
        </w:rPr>
        <w:t>the study of the systems and patterns of speech sounds in languages</w:t>
      </w:r>
      <w:r w:rsidRPr="001D48F6">
        <w:rPr>
          <w:rFonts w:ascii="Calibri" w:hAnsi="Times New Roman" w:cs="Calibri"/>
          <w:kern w:val="24"/>
          <w:sz w:val="30"/>
          <w:szCs w:val="30"/>
        </w:rPr>
        <w:t>. Phonology is concerned with the abstract set of sounds in a language that allows us to distinguish meaning in the actual physical sounds we say and hear.</w:t>
      </w: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FB382C">
        <w:rPr>
          <w:rFonts w:ascii="Calibri" w:hAnsi="Times New Roman" w:cs="Calibri"/>
          <w:b/>
          <w:bCs/>
          <w:color w:val="0000CC"/>
          <w:kern w:val="24"/>
          <w:sz w:val="32"/>
          <w:szCs w:val="32"/>
          <w:highlight w:val="yellow"/>
        </w:rPr>
        <w:t>Phoneme</w:t>
      </w:r>
      <w:r w:rsidRPr="00FB382C">
        <w:rPr>
          <w:rFonts w:ascii="Calibri" w:hAnsi="Times New Roman" w:cs="Calibri"/>
          <w:b/>
          <w:bCs/>
          <w:kern w:val="24"/>
          <w:sz w:val="30"/>
          <w:szCs w:val="30"/>
          <w:highlight w:val="yellow"/>
        </w:rPr>
        <w:t xml:space="preserve"> </w:t>
      </w:r>
      <w:r w:rsidRPr="00FB382C">
        <w:rPr>
          <w:rFonts w:ascii="Calibri" w:hAnsi="Times New Roman" w:cs="Calibri"/>
          <w:kern w:val="24"/>
          <w:sz w:val="30"/>
          <w:szCs w:val="30"/>
          <w:highlight w:val="yellow"/>
        </w:rPr>
        <w:t>is</w:t>
      </w:r>
      <w:r w:rsidRPr="00FB382C">
        <w:rPr>
          <w:rFonts w:ascii="Calibri" w:hAnsi="Times New Roman" w:cs="Calibri"/>
          <w:b/>
          <w:bCs/>
          <w:kern w:val="24"/>
          <w:sz w:val="30"/>
          <w:szCs w:val="30"/>
          <w:highlight w:val="yellow"/>
        </w:rPr>
        <w:t xml:space="preserve"> </w:t>
      </w:r>
      <w:r w:rsidRPr="00FB382C">
        <w:rPr>
          <w:rFonts w:ascii="Calibri" w:hAnsi="Times New Roman" w:cs="Calibri"/>
          <w:kern w:val="24"/>
          <w:sz w:val="30"/>
          <w:szCs w:val="30"/>
          <w:highlight w:val="yellow"/>
        </w:rPr>
        <w:t>the smallest meaning-distinguishing sound unit in the abstract representation of the sounds of a language</w:t>
      </w:r>
      <w:r w:rsidRPr="001D48F6">
        <w:rPr>
          <w:rFonts w:ascii="Calibri" w:hAnsi="Times New Roman" w:cs="Calibri"/>
          <w:kern w:val="24"/>
          <w:sz w:val="30"/>
          <w:szCs w:val="30"/>
        </w:rPr>
        <w:t xml:space="preserve">. An essential property of a phoneme is that it functions contrastively. If we </w:t>
      </w:r>
      <w:r w:rsidRPr="001D48F6">
        <w:rPr>
          <w:rFonts w:ascii="Calibri" w:hAnsi="Times New Roman" w:cs="Calibri"/>
          <w:kern w:val="24"/>
          <w:sz w:val="30"/>
          <w:szCs w:val="30"/>
        </w:rPr>
        <w:lastRenderedPageBreak/>
        <w:t>substitute one sound for another in a word and there is a change of meaning, then the two sounds represent different phonemes.</w:t>
      </w: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 basic phonemes of English are listed in the consonant and vowel charts in lecture 4.</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p>
    <w:p w:rsidR="00C30B1B" w:rsidRPr="00F07083" w:rsidRDefault="00C30B1B" w:rsidP="002B007D">
      <w:pPr>
        <w:autoSpaceDE w:val="0"/>
        <w:autoSpaceDN w:val="0"/>
        <w:bidi w:val="0"/>
        <w:adjustRightInd w:val="0"/>
        <w:spacing w:after="0" w:line="240" w:lineRule="auto"/>
        <w:rPr>
          <w:rFonts w:ascii="Calibri" w:hAnsi="Times New Roman" w:cs="Calibri"/>
          <w:color w:val="0000CC"/>
          <w:kern w:val="24"/>
          <w:sz w:val="32"/>
          <w:szCs w:val="32"/>
        </w:rPr>
      </w:pPr>
      <w:r w:rsidRPr="00F07083">
        <w:rPr>
          <w:rFonts w:ascii="Calibri" w:hAnsi="Times New Roman" w:cs="Calibri"/>
          <w:b/>
          <w:bCs/>
          <w:color w:val="0000CC"/>
          <w:kern w:val="24"/>
          <w:sz w:val="32"/>
          <w:szCs w:val="32"/>
        </w:rPr>
        <w:t>Phones and allophones</w:t>
      </w:r>
      <w:r w:rsidRPr="00F07083">
        <w:rPr>
          <w:rFonts w:ascii="Calibri" w:hAnsi="Times New Roman" w:cs="Calibri"/>
          <w:color w:val="0000CC"/>
          <w:kern w:val="24"/>
          <w:sz w:val="32"/>
          <w:szCs w:val="32"/>
        </w:rPr>
        <w:t xml:space="preserve"> </w:t>
      </w:r>
    </w:p>
    <w:p w:rsidR="00161174"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 </w:t>
      </w:r>
      <w:r w:rsidR="00161174" w:rsidRPr="001D48F6">
        <w:rPr>
          <w:rFonts w:ascii="Calibri" w:hAnsi="Times New Roman" w:cs="Calibri"/>
          <w:kern w:val="24"/>
          <w:sz w:val="30"/>
          <w:szCs w:val="30"/>
        </w:rPr>
        <w:t>While the phoneme is the abstract unit or sound type (</w:t>
      </w:r>
      <w:r w:rsidR="00161174" w:rsidRPr="001D48F6">
        <w:rPr>
          <w:rFonts w:ascii="Calibri" w:hAnsi="Times New Roman" w:cs="Calibri"/>
          <w:kern w:val="24"/>
          <w:sz w:val="30"/>
          <w:szCs w:val="30"/>
        </w:rPr>
        <w:t>‘</w:t>
      </w:r>
      <w:r w:rsidR="00161174" w:rsidRPr="001D48F6">
        <w:rPr>
          <w:rFonts w:ascii="Calibri" w:hAnsi="Times New Roman" w:cs="Calibri"/>
          <w:kern w:val="24"/>
          <w:sz w:val="30"/>
          <w:szCs w:val="30"/>
        </w:rPr>
        <w:t>in the mind</w:t>
      </w:r>
      <w:r w:rsidR="00161174" w:rsidRPr="001D48F6">
        <w:rPr>
          <w:rFonts w:ascii="Calibri" w:hAnsi="Times New Roman" w:cs="Calibri"/>
          <w:kern w:val="24"/>
          <w:sz w:val="30"/>
          <w:szCs w:val="30"/>
        </w:rPr>
        <w:t>’</w:t>
      </w:r>
      <w:r w:rsidR="00161174" w:rsidRPr="001D48F6">
        <w:rPr>
          <w:rFonts w:ascii="Calibri" w:hAnsi="Times New Roman" w:cs="Calibri"/>
          <w:kern w:val="24"/>
          <w:sz w:val="30"/>
          <w:szCs w:val="30"/>
        </w:rPr>
        <w:t>), there are many different versions of that sound type regularly produced in actual speech (</w:t>
      </w:r>
      <w:r w:rsidR="00161174" w:rsidRPr="001D48F6">
        <w:rPr>
          <w:rFonts w:ascii="Calibri" w:hAnsi="Times New Roman" w:cs="Calibri"/>
          <w:kern w:val="24"/>
          <w:sz w:val="30"/>
          <w:szCs w:val="30"/>
        </w:rPr>
        <w:t>‘</w:t>
      </w:r>
      <w:r w:rsidR="00161174" w:rsidRPr="001D48F6">
        <w:rPr>
          <w:rFonts w:ascii="Calibri" w:hAnsi="Times New Roman" w:cs="Calibri"/>
          <w:kern w:val="24"/>
          <w:sz w:val="30"/>
          <w:szCs w:val="30"/>
        </w:rPr>
        <w:t>in the mouth</w:t>
      </w:r>
      <w:r w:rsidR="00161174" w:rsidRPr="001D48F6">
        <w:rPr>
          <w:rFonts w:ascii="Calibri" w:hAnsi="Times New Roman" w:cs="Calibri"/>
          <w:kern w:val="24"/>
          <w:sz w:val="30"/>
          <w:szCs w:val="30"/>
        </w:rPr>
        <w:t>’</w:t>
      </w:r>
      <w:r w:rsidR="00161174" w:rsidRPr="001D48F6">
        <w:rPr>
          <w:rFonts w:ascii="Calibri" w:hAnsi="Times New Roman" w:cs="Calibri"/>
          <w:kern w:val="24"/>
          <w:sz w:val="30"/>
          <w:szCs w:val="30"/>
        </w:rPr>
        <w:t>).We can describe those different versions as phones</w:t>
      </w:r>
      <w:r w:rsidR="00161174" w:rsidRPr="001D48F6">
        <w:rPr>
          <w:rFonts w:ascii="Calibri" w:hAnsi="Times New Roman" w:cs="Calibri"/>
          <w:b/>
          <w:bCs/>
          <w:kern w:val="24"/>
          <w:sz w:val="30"/>
          <w:szCs w:val="30"/>
        </w:rPr>
        <w:t xml:space="preserve">. Phones </w:t>
      </w:r>
      <w:r w:rsidR="00161174" w:rsidRPr="001D48F6">
        <w:rPr>
          <w:rFonts w:ascii="Calibri" w:hAnsi="Times New Roman" w:cs="Calibri"/>
          <w:kern w:val="24"/>
          <w:sz w:val="30"/>
          <w:szCs w:val="30"/>
        </w:rPr>
        <w:t>are</w:t>
      </w:r>
      <w:r w:rsidR="00161174" w:rsidRPr="001D48F6">
        <w:rPr>
          <w:rFonts w:ascii="Calibri" w:hAnsi="Times New Roman" w:cs="Calibri"/>
          <w:b/>
          <w:bCs/>
          <w:kern w:val="24"/>
          <w:sz w:val="30"/>
          <w:szCs w:val="30"/>
        </w:rPr>
        <w:t xml:space="preserve"> </w:t>
      </w:r>
      <w:r w:rsidR="00161174" w:rsidRPr="001D48F6">
        <w:rPr>
          <w:rFonts w:ascii="Calibri" w:hAnsi="Times New Roman" w:cs="Calibri"/>
          <w:kern w:val="24"/>
          <w:sz w:val="30"/>
          <w:szCs w:val="30"/>
        </w:rPr>
        <w:t>phonetic units and appear in square brackets.</w:t>
      </w:r>
      <w:r w:rsidR="00161174" w:rsidRPr="001D48F6">
        <w:rPr>
          <w:rFonts w:ascii="Calibri" w:hAnsi="Times New Roman" w:cs="Calibri"/>
          <w:b/>
          <w:bCs/>
          <w:kern w:val="24"/>
          <w:sz w:val="30"/>
          <w:szCs w:val="30"/>
        </w:rPr>
        <w:t xml:space="preserve"> A phone</w:t>
      </w:r>
      <w:r w:rsidR="00161174" w:rsidRPr="001D48F6">
        <w:rPr>
          <w:rFonts w:ascii="Calibri" w:hAnsi="Times New Roman" w:cs="Calibri"/>
          <w:kern w:val="24"/>
          <w:sz w:val="30"/>
          <w:szCs w:val="30"/>
        </w:rPr>
        <w:t xml:space="preserve"> is a physically produced speech sound, representing one version of a phoneme</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b/>
          <w:bCs/>
          <w:kern w:val="24"/>
          <w:sz w:val="30"/>
          <w:szCs w:val="30"/>
        </w:rPr>
      </w:pPr>
      <w:r w:rsidRPr="001D48F6">
        <w:rPr>
          <w:rFonts w:ascii="Calibri" w:hAnsi="Times New Roman" w:cs="Calibri"/>
          <w:kern w:val="24"/>
          <w:sz w:val="30"/>
          <w:szCs w:val="30"/>
        </w:rPr>
        <w:t xml:space="preserve">When we have a group of several phones, all of which are versions of one phoneme, we add the prefix </w:t>
      </w:r>
      <w:r w:rsidRPr="001D48F6">
        <w:rPr>
          <w:rFonts w:ascii="Calibri" w:hAnsi="Times New Roman" w:cs="Calibri"/>
          <w:kern w:val="24"/>
          <w:sz w:val="30"/>
          <w:szCs w:val="30"/>
        </w:rPr>
        <w:t>‘</w:t>
      </w:r>
      <w:r w:rsidRPr="001D48F6">
        <w:rPr>
          <w:rFonts w:ascii="Calibri" w:hAnsi="Times New Roman" w:cs="Calibri"/>
          <w:kern w:val="24"/>
          <w:sz w:val="30"/>
          <w:szCs w:val="30"/>
        </w:rPr>
        <w:t>allo-</w:t>
      </w:r>
      <w:r w:rsidRPr="001D48F6">
        <w:rPr>
          <w:rFonts w:ascii="Calibri" w:hAnsi="Times New Roman" w:cs="Calibri"/>
          <w:kern w:val="24"/>
          <w:sz w:val="30"/>
          <w:szCs w:val="30"/>
        </w:rPr>
        <w:t>’</w:t>
      </w:r>
      <w:r w:rsidRPr="001D48F6">
        <w:rPr>
          <w:rFonts w:ascii="Calibri" w:hAnsi="Times New Roman" w:cs="Calibri"/>
          <w:kern w:val="24"/>
          <w:sz w:val="30"/>
          <w:szCs w:val="30"/>
        </w:rPr>
        <w:t xml:space="preserve"> (=one of a closely related set) and refer to them as </w:t>
      </w:r>
      <w:r w:rsidRPr="001D48F6">
        <w:rPr>
          <w:rFonts w:ascii="Calibri" w:hAnsi="Times New Roman" w:cs="Calibri"/>
          <w:b/>
          <w:bCs/>
          <w:kern w:val="24"/>
          <w:sz w:val="30"/>
          <w:szCs w:val="30"/>
        </w:rPr>
        <w:t xml:space="preserve">allophones </w:t>
      </w:r>
      <w:r w:rsidRPr="001D48F6">
        <w:rPr>
          <w:rFonts w:ascii="Calibri" w:hAnsi="Times New Roman" w:cs="Calibri"/>
          <w:kern w:val="24"/>
          <w:sz w:val="30"/>
          <w:szCs w:val="30"/>
        </w:rPr>
        <w:t xml:space="preserve">of that phoneme. An </w:t>
      </w:r>
      <w:r w:rsidRPr="001D48F6">
        <w:rPr>
          <w:rFonts w:ascii="Calibri" w:hAnsi="Times New Roman" w:cs="Calibri"/>
          <w:b/>
          <w:bCs/>
          <w:kern w:val="24"/>
          <w:sz w:val="30"/>
          <w:szCs w:val="30"/>
        </w:rPr>
        <w:t>allophone</w:t>
      </w:r>
      <w:r w:rsidRPr="001D48F6">
        <w:rPr>
          <w:rFonts w:ascii="Calibri" w:hAnsi="Times New Roman" w:cs="Calibri"/>
          <w:kern w:val="24"/>
          <w:sz w:val="30"/>
          <w:szCs w:val="30"/>
        </w:rPr>
        <w:t xml:space="preserve"> is one of a closely related set of speech sounds or phones. For example, the [t] sound in the word </w:t>
      </w:r>
      <w:r w:rsidRPr="001D48F6">
        <w:rPr>
          <w:rFonts w:ascii="Calibri" w:hAnsi="Times New Roman" w:cs="Calibri"/>
          <w:i/>
          <w:iCs/>
          <w:kern w:val="24"/>
          <w:sz w:val="30"/>
          <w:szCs w:val="30"/>
        </w:rPr>
        <w:t xml:space="preserve">tar is normally pronounced with a </w:t>
      </w:r>
      <w:r w:rsidRPr="001D48F6">
        <w:rPr>
          <w:rFonts w:ascii="Calibri" w:hAnsi="Times New Roman" w:cs="Calibri"/>
          <w:kern w:val="24"/>
          <w:sz w:val="30"/>
          <w:szCs w:val="30"/>
        </w:rPr>
        <w:t>stronger puff of air (</w:t>
      </w:r>
      <w:r w:rsidRPr="001D48F6">
        <w:rPr>
          <w:rFonts w:ascii="Calibri" w:hAnsi="Times New Roman" w:cs="Calibri"/>
          <w:b/>
          <w:bCs/>
          <w:kern w:val="24"/>
          <w:sz w:val="30"/>
          <w:szCs w:val="30"/>
        </w:rPr>
        <w:t>aspiration)</w:t>
      </w:r>
      <w:r w:rsidRPr="001D48F6">
        <w:rPr>
          <w:rFonts w:ascii="Calibri" w:hAnsi="Times New Roman" w:cs="Calibri"/>
          <w:kern w:val="24"/>
          <w:sz w:val="30"/>
          <w:szCs w:val="30"/>
        </w:rPr>
        <w:t xml:space="preserve"> than is present in the [t] sound in the word </w:t>
      </w:r>
      <w:r w:rsidRPr="001D48F6">
        <w:rPr>
          <w:rFonts w:ascii="Calibri" w:hAnsi="Times New Roman" w:cs="Calibri"/>
          <w:i/>
          <w:iCs/>
          <w:kern w:val="24"/>
          <w:sz w:val="30"/>
          <w:szCs w:val="30"/>
        </w:rPr>
        <w:t>star.</w:t>
      </w: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p>
    <w:p w:rsidR="002B007D" w:rsidRPr="001D48F6" w:rsidRDefault="002B007D" w:rsidP="00161174">
      <w:pPr>
        <w:autoSpaceDE w:val="0"/>
        <w:autoSpaceDN w:val="0"/>
        <w:bidi w:val="0"/>
        <w:adjustRightInd w:val="0"/>
        <w:spacing w:after="0" w:line="240" w:lineRule="auto"/>
        <w:ind w:left="540" w:hanging="540"/>
        <w:rPr>
          <w:rFonts w:ascii="Calibri" w:hAnsi="Times New Roman" w:cs="Calibri"/>
          <w:kern w:val="24"/>
          <w:sz w:val="30"/>
          <w:szCs w:val="30"/>
        </w:rPr>
      </w:pPr>
    </w:p>
    <w:p w:rsidR="002B007D" w:rsidRPr="00F07083" w:rsidRDefault="00C30B1B" w:rsidP="002B007D">
      <w:pPr>
        <w:autoSpaceDE w:val="0"/>
        <w:autoSpaceDN w:val="0"/>
        <w:bidi w:val="0"/>
        <w:adjustRightInd w:val="0"/>
        <w:spacing w:after="0" w:line="240" w:lineRule="auto"/>
        <w:rPr>
          <w:rFonts w:ascii="Calibri" w:hAnsi="Times New Roman" w:cs="Calibri"/>
          <w:color w:val="0000CC"/>
          <w:kern w:val="24"/>
          <w:sz w:val="32"/>
          <w:szCs w:val="32"/>
        </w:rPr>
      </w:pPr>
      <w:r w:rsidRPr="00F07083">
        <w:rPr>
          <w:rFonts w:ascii="Calibri" w:hAnsi="Times New Roman" w:cs="Calibri"/>
          <w:b/>
          <w:bCs/>
          <w:color w:val="0000CC"/>
          <w:kern w:val="24"/>
          <w:sz w:val="32"/>
          <w:szCs w:val="32"/>
        </w:rPr>
        <w:t>Minimal pairs and sets</w:t>
      </w:r>
      <w:r w:rsidRPr="00F07083">
        <w:rPr>
          <w:rFonts w:ascii="Calibri" w:hAnsi="Times New Roman" w:cs="Calibri"/>
          <w:color w:val="0000CC"/>
          <w:kern w:val="24"/>
          <w:sz w:val="32"/>
          <w:szCs w:val="32"/>
        </w:rPr>
        <w:t xml:space="preserve"> </w:t>
      </w:r>
    </w:p>
    <w:p w:rsidR="00161174" w:rsidRPr="001D48F6" w:rsidRDefault="00161174"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When two words such as </w:t>
      </w:r>
      <w:r w:rsidRPr="001D48F6">
        <w:rPr>
          <w:rFonts w:ascii="Calibri" w:hAnsi="Times New Roman" w:cs="Calibri"/>
          <w:kern w:val="24"/>
          <w:sz w:val="30"/>
          <w:szCs w:val="30"/>
        </w:rPr>
        <w:t>“</w:t>
      </w:r>
      <w:r w:rsidRPr="001D48F6">
        <w:rPr>
          <w:rFonts w:ascii="Calibri" w:hAnsi="Times New Roman" w:cs="Calibri"/>
          <w:kern w:val="24"/>
          <w:sz w:val="30"/>
          <w:szCs w:val="30"/>
        </w:rPr>
        <w:t>pat</w:t>
      </w:r>
      <w:r w:rsidRPr="001D48F6">
        <w:rPr>
          <w:rFonts w:ascii="Calibri" w:hAnsi="Times New Roman" w:cs="Calibri"/>
          <w:kern w:val="24"/>
          <w:sz w:val="30"/>
          <w:szCs w:val="30"/>
        </w:rPr>
        <w:t>”</w:t>
      </w:r>
      <w:r w:rsidRPr="001D48F6">
        <w:rPr>
          <w:rFonts w:ascii="Calibri" w:hAnsi="Times New Roman" w:cs="Calibri"/>
          <w:kern w:val="24"/>
          <w:sz w:val="30"/>
          <w:szCs w:val="30"/>
        </w:rPr>
        <w:t xml:space="preserve"> and </w:t>
      </w:r>
      <w:r w:rsidRPr="001D48F6">
        <w:rPr>
          <w:rFonts w:ascii="Calibri" w:hAnsi="Times New Roman" w:cs="Calibri"/>
          <w:kern w:val="24"/>
          <w:sz w:val="30"/>
          <w:szCs w:val="30"/>
        </w:rPr>
        <w:t>“</w:t>
      </w:r>
      <w:r w:rsidRPr="001D48F6">
        <w:rPr>
          <w:rFonts w:ascii="Calibri" w:hAnsi="Times New Roman" w:cs="Calibri"/>
          <w:kern w:val="24"/>
          <w:sz w:val="30"/>
          <w:szCs w:val="30"/>
        </w:rPr>
        <w:t>bat</w:t>
      </w:r>
      <w:r w:rsidRPr="001D48F6">
        <w:rPr>
          <w:rFonts w:ascii="Calibri" w:hAnsi="Times New Roman" w:cs="Calibri"/>
          <w:kern w:val="24"/>
          <w:sz w:val="30"/>
          <w:szCs w:val="30"/>
        </w:rPr>
        <w:t>”</w:t>
      </w:r>
      <w:r w:rsidRPr="001D48F6">
        <w:rPr>
          <w:rFonts w:ascii="Calibri" w:hAnsi="Times New Roman" w:cs="Calibri"/>
          <w:kern w:val="24"/>
          <w:sz w:val="30"/>
          <w:szCs w:val="30"/>
        </w:rPr>
        <w:t xml:space="preserve"> are identical in form except for a contrast in one phoneme, occurring in the same position, the two words are described as a </w:t>
      </w:r>
      <w:r w:rsidRPr="001D48F6">
        <w:rPr>
          <w:rFonts w:ascii="Calibri" w:hAnsi="Times New Roman" w:cs="Calibri"/>
          <w:b/>
          <w:bCs/>
          <w:kern w:val="24"/>
          <w:sz w:val="30"/>
          <w:szCs w:val="30"/>
        </w:rPr>
        <w:t>minimal pair</w:t>
      </w:r>
      <w:r w:rsidRPr="001D48F6">
        <w:rPr>
          <w:rFonts w:ascii="Calibri" w:hAnsi="Times New Roman" w:cs="Calibri"/>
          <w:kern w:val="24"/>
          <w:sz w:val="30"/>
          <w:szCs w:val="30"/>
        </w:rPr>
        <w:t xml:space="preserve"> (fan</w:t>
      </w:r>
      <w:r w:rsidRPr="001D48F6">
        <w:rPr>
          <w:rFonts w:ascii="Calibri" w:hAnsi="Times New Roman" w:cs="Calibri"/>
          <w:kern w:val="24"/>
          <w:sz w:val="30"/>
          <w:szCs w:val="30"/>
        </w:rPr>
        <w:t>–</w:t>
      </w:r>
      <w:r w:rsidRPr="001D48F6">
        <w:rPr>
          <w:rFonts w:ascii="Calibri" w:hAnsi="Times New Roman" w:cs="Calibri"/>
          <w:kern w:val="24"/>
          <w:sz w:val="30"/>
          <w:szCs w:val="30"/>
        </w:rPr>
        <w:t>van, bet</w:t>
      </w:r>
      <w:r w:rsidRPr="001D48F6">
        <w:rPr>
          <w:rFonts w:ascii="Calibri" w:hAnsi="Times New Roman" w:cs="Calibri"/>
          <w:kern w:val="24"/>
          <w:sz w:val="30"/>
          <w:szCs w:val="30"/>
        </w:rPr>
        <w:t>–</w:t>
      </w:r>
      <w:r w:rsidRPr="001D48F6">
        <w:rPr>
          <w:rFonts w:ascii="Calibri" w:hAnsi="Times New Roman" w:cs="Calibri"/>
          <w:kern w:val="24"/>
          <w:sz w:val="30"/>
          <w:szCs w:val="30"/>
        </w:rPr>
        <w:t>bat, site</w:t>
      </w:r>
      <w:r w:rsidRPr="001D48F6">
        <w:rPr>
          <w:rFonts w:ascii="Calibri" w:hAnsi="Times New Roman" w:cs="Calibri"/>
          <w:kern w:val="24"/>
          <w:sz w:val="30"/>
          <w:szCs w:val="30"/>
        </w:rPr>
        <w:t>–</w:t>
      </w:r>
      <w:r w:rsidRPr="001D48F6">
        <w:rPr>
          <w:rFonts w:ascii="Calibri" w:hAnsi="Times New Roman" w:cs="Calibri"/>
          <w:kern w:val="24"/>
          <w:sz w:val="30"/>
          <w:szCs w:val="30"/>
        </w:rPr>
        <w:t>side).</w:t>
      </w: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When a group of words can be differentiated, each one from the others, by changing one phoneme (always in the same position in the word), then we have a </w:t>
      </w:r>
      <w:r w:rsidRPr="001D48F6">
        <w:rPr>
          <w:rFonts w:ascii="Calibri" w:hAnsi="Times New Roman" w:cs="Calibri"/>
          <w:b/>
          <w:bCs/>
          <w:kern w:val="24"/>
          <w:sz w:val="30"/>
          <w:szCs w:val="30"/>
        </w:rPr>
        <w:t xml:space="preserve">minimal set </w:t>
      </w:r>
      <w:r w:rsidRPr="001D48F6">
        <w:rPr>
          <w:rFonts w:ascii="Calibri" w:hAnsi="Times New Roman" w:cs="Calibri"/>
          <w:kern w:val="24"/>
          <w:sz w:val="30"/>
          <w:szCs w:val="30"/>
        </w:rPr>
        <w:t>(</w:t>
      </w:r>
      <w:r w:rsidRPr="001D48F6">
        <w:rPr>
          <w:rFonts w:ascii="Calibri" w:hAnsi="Times New Roman" w:cs="Calibri"/>
          <w:i/>
          <w:iCs/>
          <w:kern w:val="24"/>
          <w:sz w:val="30"/>
          <w:szCs w:val="30"/>
          <w:lang w:val="da-DK"/>
        </w:rPr>
        <w:t>big, pig, rig, fig, dig, wig)</w:t>
      </w:r>
      <w:r w:rsidRPr="001D48F6">
        <w:rPr>
          <w:rFonts w:ascii="Calibri" w:hAnsi="Times New Roman" w:cs="Calibri"/>
          <w:kern w:val="24"/>
          <w:sz w:val="30"/>
          <w:szCs w:val="30"/>
        </w:rPr>
        <w:t>.</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Phonotactics</w:t>
      </w:r>
      <w:r w:rsidRPr="00F07083">
        <w:rPr>
          <w:rFonts w:ascii="Calibri" w:hAnsi="Times New Roman" w:cs="Calibri"/>
          <w:kern w:val="24"/>
          <w:sz w:val="32"/>
          <w:szCs w:val="32"/>
        </w:rPr>
        <w:t xml:space="preserve"> </w:t>
      </w:r>
      <w:r w:rsidRPr="001D48F6">
        <w:rPr>
          <w:rFonts w:ascii="Calibri" w:hAnsi="Times New Roman" w:cs="Calibri"/>
          <w:kern w:val="24"/>
          <w:sz w:val="30"/>
          <w:szCs w:val="30"/>
        </w:rPr>
        <w:t>are constraints (restrictions) on the permissible combination of sounds in a language.</w:t>
      </w: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lastRenderedPageBreak/>
        <w:t xml:space="preserve">If we look at last minimal set, we can notice that it does not include forms such as </w:t>
      </w:r>
      <w:r w:rsidRPr="001D48F6">
        <w:rPr>
          <w:rFonts w:ascii="Calibri" w:hAnsi="Times New Roman" w:cs="Calibri"/>
          <w:i/>
          <w:iCs/>
          <w:kern w:val="24"/>
          <w:sz w:val="30"/>
          <w:szCs w:val="30"/>
        </w:rPr>
        <w:t xml:space="preserve">lig </w:t>
      </w:r>
      <w:r w:rsidRPr="001D48F6">
        <w:rPr>
          <w:rFonts w:ascii="Calibri" w:hAnsi="Times New Roman" w:cs="Calibri"/>
          <w:kern w:val="24"/>
          <w:sz w:val="30"/>
          <w:szCs w:val="30"/>
        </w:rPr>
        <w:t xml:space="preserve">or </w:t>
      </w:r>
      <w:r w:rsidRPr="001D48F6">
        <w:rPr>
          <w:rFonts w:ascii="Calibri" w:hAnsi="Times New Roman" w:cs="Calibri"/>
          <w:i/>
          <w:iCs/>
          <w:kern w:val="24"/>
          <w:sz w:val="30"/>
          <w:szCs w:val="30"/>
        </w:rPr>
        <w:t xml:space="preserve">vig. According to the dictionary, these are not English words, but they could </w:t>
      </w:r>
      <w:r w:rsidRPr="001D48F6">
        <w:rPr>
          <w:rFonts w:ascii="Calibri" w:hAnsi="Times New Roman" w:cs="Calibri"/>
          <w:kern w:val="24"/>
          <w:sz w:val="30"/>
          <w:szCs w:val="30"/>
        </w:rPr>
        <w:t>be viewed as possible English words.</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p>
    <w:p w:rsidR="002B007D" w:rsidRPr="001D48F6" w:rsidRDefault="00161174"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It is, however, no accident that forms such as [fs</w:t>
      </w:r>
      <w:r w:rsidRPr="001D48F6">
        <w:rPr>
          <w:rFonts w:ascii="Times New Roman" w:hAnsi="Times New Roman" w:cs="Times New Roman"/>
          <w:kern w:val="24"/>
          <w:sz w:val="30"/>
          <w:szCs w:val="30"/>
        </w:rPr>
        <w:t>ɪ</w:t>
      </w:r>
      <w:r w:rsidRPr="001D48F6">
        <w:rPr>
          <w:rFonts w:ascii="Calibri" w:hAnsi="Times New Roman" w:cs="Calibri"/>
          <w:kern w:val="24"/>
          <w:sz w:val="30"/>
          <w:szCs w:val="30"/>
        </w:rPr>
        <w:t>g] or [rn</w:t>
      </w:r>
      <w:r w:rsidRPr="001D48F6">
        <w:rPr>
          <w:rFonts w:ascii="Times New Roman" w:hAnsi="Times New Roman" w:cs="Times New Roman"/>
          <w:kern w:val="24"/>
          <w:sz w:val="30"/>
          <w:szCs w:val="30"/>
        </w:rPr>
        <w:t>ɪ</w:t>
      </w:r>
      <w:r w:rsidRPr="001D48F6">
        <w:rPr>
          <w:rFonts w:ascii="Calibri" w:hAnsi="Times New Roman" w:cs="Calibri"/>
          <w:kern w:val="24"/>
          <w:sz w:val="30"/>
          <w:szCs w:val="30"/>
        </w:rPr>
        <w:t xml:space="preserve">g] do not exist or are unlikely ever to exist. They have been formed without obeying some constraints on the sequence or position of English phonemes. Such constraints are called the </w:t>
      </w:r>
      <w:r w:rsidRPr="001D48F6">
        <w:rPr>
          <w:rFonts w:ascii="Calibri" w:hAnsi="Times New Roman" w:cs="Calibri"/>
          <w:b/>
          <w:bCs/>
          <w:kern w:val="24"/>
          <w:sz w:val="30"/>
          <w:szCs w:val="30"/>
        </w:rPr>
        <w:t xml:space="preserve">phonotactics </w:t>
      </w:r>
      <w:r w:rsidRPr="001D48F6">
        <w:rPr>
          <w:rFonts w:ascii="Calibri" w:hAnsi="Times New Roman" w:cs="Calibri"/>
          <w:kern w:val="24"/>
          <w:sz w:val="30"/>
          <w:szCs w:val="30"/>
        </w:rPr>
        <w:t>(i.e. permitted arrangements of sounds) in a language and are obviously part of every speaker</w:t>
      </w:r>
      <w:r w:rsidRPr="001D48F6">
        <w:rPr>
          <w:rFonts w:ascii="Calibri" w:hAnsi="Times New Roman" w:cs="Calibri"/>
          <w:kern w:val="24"/>
          <w:sz w:val="30"/>
          <w:szCs w:val="30"/>
        </w:rPr>
        <w:t>’</w:t>
      </w:r>
      <w:r w:rsidRPr="001D48F6">
        <w:rPr>
          <w:rFonts w:ascii="Calibri" w:hAnsi="Times New Roman" w:cs="Calibri"/>
          <w:kern w:val="24"/>
          <w:sz w:val="30"/>
          <w:szCs w:val="30"/>
        </w:rPr>
        <w:t>s phonological knowledge.</w:t>
      </w:r>
    </w:p>
    <w:p w:rsidR="002B007D" w:rsidRPr="00F07083" w:rsidRDefault="002B007D" w:rsidP="00F07083">
      <w:pPr>
        <w:autoSpaceDE w:val="0"/>
        <w:autoSpaceDN w:val="0"/>
        <w:bidi w:val="0"/>
        <w:adjustRightInd w:val="0"/>
        <w:spacing w:after="0" w:line="240" w:lineRule="auto"/>
        <w:ind w:left="540" w:hanging="540"/>
        <w:jc w:val="center"/>
        <w:rPr>
          <w:rFonts w:ascii="Calibri" w:hAnsi="Times New Roman" w:cs="Calibri"/>
          <w:color w:val="0000CC"/>
          <w:kern w:val="24"/>
          <w:sz w:val="44"/>
          <w:szCs w:val="44"/>
        </w:rPr>
      </w:pPr>
    </w:p>
    <w:p w:rsidR="002B007D" w:rsidRPr="00F07083" w:rsidRDefault="00C30B1B" w:rsidP="00F07083">
      <w:pPr>
        <w:autoSpaceDE w:val="0"/>
        <w:autoSpaceDN w:val="0"/>
        <w:bidi w:val="0"/>
        <w:adjustRightInd w:val="0"/>
        <w:spacing w:after="0" w:line="240" w:lineRule="auto"/>
        <w:ind w:left="540" w:hanging="540"/>
        <w:jc w:val="center"/>
        <w:rPr>
          <w:rFonts w:ascii="Calibri" w:hAnsi="Times New Roman" w:cs="Calibri"/>
          <w:color w:val="0000CC"/>
          <w:kern w:val="24"/>
          <w:sz w:val="44"/>
          <w:szCs w:val="44"/>
        </w:rPr>
      </w:pPr>
      <w:r w:rsidRPr="00F07083">
        <w:rPr>
          <w:rFonts w:ascii="Calibri" w:hAnsi="Times New Roman" w:cs="Calibri"/>
          <w:b/>
          <w:bCs/>
          <w:color w:val="0000CC"/>
          <w:kern w:val="24"/>
          <w:sz w:val="44"/>
          <w:szCs w:val="44"/>
        </w:rPr>
        <w:t>Syllables and clusters</w:t>
      </w:r>
    </w:p>
    <w:p w:rsidR="00161174"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A syllable</w:t>
      </w:r>
      <w:r w:rsidRPr="00F07083">
        <w:rPr>
          <w:rFonts w:ascii="Calibri" w:hAnsi="Times New Roman" w:cs="Calibri"/>
          <w:kern w:val="24"/>
          <w:sz w:val="32"/>
          <w:szCs w:val="32"/>
        </w:rPr>
        <w:t xml:space="preserve"> </w:t>
      </w:r>
      <w:r w:rsidRPr="001D48F6">
        <w:rPr>
          <w:rFonts w:ascii="Calibri" w:hAnsi="Times New Roman" w:cs="Calibri"/>
          <w:kern w:val="24"/>
          <w:sz w:val="30"/>
          <w:szCs w:val="30"/>
        </w:rPr>
        <w:t>is a unit of sound consisting of a vowel (V) and optional consonant(s) (C) before or after the vowel.</w:t>
      </w:r>
    </w:p>
    <w:p w:rsidR="00F07083" w:rsidRPr="001D48F6" w:rsidRDefault="00F07083" w:rsidP="00F07083">
      <w:pPr>
        <w:autoSpaceDE w:val="0"/>
        <w:autoSpaceDN w:val="0"/>
        <w:bidi w:val="0"/>
        <w:adjustRightInd w:val="0"/>
        <w:spacing w:after="0" w:line="240" w:lineRule="auto"/>
        <w:ind w:left="540" w:hanging="540"/>
        <w:rPr>
          <w:rFonts w:ascii="Calibri" w:hAnsi="Times New Roman" w:cs="Calibri"/>
          <w:kern w:val="24"/>
          <w:sz w:val="30"/>
          <w:szCs w:val="30"/>
        </w:rPr>
      </w:pPr>
    </w:p>
    <w:p w:rsidR="00161174"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Coda</w:t>
      </w:r>
      <w:r w:rsidRPr="00F07083">
        <w:rPr>
          <w:rFonts w:ascii="Calibri" w:hAnsi="Times New Roman" w:cs="Calibri"/>
          <w:color w:val="0000CC"/>
          <w:kern w:val="24"/>
          <w:sz w:val="32"/>
          <w:szCs w:val="32"/>
        </w:rPr>
        <w:t xml:space="preserve"> </w:t>
      </w:r>
      <w:r w:rsidRPr="001D48F6">
        <w:rPr>
          <w:rFonts w:ascii="Calibri" w:hAnsi="Times New Roman" w:cs="Calibri"/>
          <w:kern w:val="24"/>
          <w:sz w:val="30"/>
          <w:szCs w:val="30"/>
        </w:rPr>
        <w:t>is the part of a syllable after the vowel.</w:t>
      </w:r>
    </w:p>
    <w:p w:rsidR="00F07083" w:rsidRPr="001D48F6" w:rsidRDefault="00F07083" w:rsidP="00F07083">
      <w:pPr>
        <w:autoSpaceDE w:val="0"/>
        <w:autoSpaceDN w:val="0"/>
        <w:bidi w:val="0"/>
        <w:adjustRightInd w:val="0"/>
        <w:spacing w:after="0" w:line="240" w:lineRule="auto"/>
        <w:ind w:left="540" w:hanging="540"/>
        <w:rPr>
          <w:rFonts w:ascii="Calibri" w:hAnsi="Times New Roman" w:cs="Calibri"/>
          <w:kern w:val="24"/>
          <w:sz w:val="30"/>
          <w:szCs w:val="30"/>
        </w:rPr>
      </w:pPr>
    </w:p>
    <w:p w:rsidR="00161174"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Nucleus</w:t>
      </w:r>
      <w:r w:rsidRPr="001D48F6">
        <w:rPr>
          <w:rFonts w:ascii="Calibri" w:hAnsi="Times New Roman" w:cs="Calibri"/>
          <w:kern w:val="24"/>
          <w:sz w:val="30"/>
          <w:szCs w:val="30"/>
        </w:rPr>
        <w:t xml:space="preserve"> is the vowel in a syllable.</w:t>
      </w:r>
    </w:p>
    <w:p w:rsidR="00F07083" w:rsidRPr="001D48F6" w:rsidRDefault="00F07083" w:rsidP="00F07083">
      <w:pPr>
        <w:autoSpaceDE w:val="0"/>
        <w:autoSpaceDN w:val="0"/>
        <w:bidi w:val="0"/>
        <w:adjustRightInd w:val="0"/>
        <w:spacing w:after="0" w:line="240" w:lineRule="auto"/>
        <w:ind w:left="540" w:hanging="540"/>
        <w:rPr>
          <w:rFonts w:ascii="Calibri" w:hAnsi="Times New Roman" w:cs="Calibri"/>
          <w:kern w:val="24"/>
          <w:sz w:val="30"/>
          <w:szCs w:val="30"/>
        </w:rPr>
      </w:pPr>
    </w:p>
    <w:p w:rsidR="00161174"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Onset</w:t>
      </w:r>
      <w:r w:rsidRPr="001D48F6">
        <w:rPr>
          <w:rFonts w:ascii="Calibri" w:hAnsi="Times New Roman" w:cs="Calibri"/>
          <w:kern w:val="24"/>
          <w:sz w:val="30"/>
          <w:szCs w:val="30"/>
        </w:rPr>
        <w:t xml:space="preserve"> is the part of the syllable before the vowel.</w:t>
      </w:r>
    </w:p>
    <w:p w:rsidR="00F07083" w:rsidRPr="001D48F6" w:rsidRDefault="00F07083" w:rsidP="00F07083">
      <w:pPr>
        <w:autoSpaceDE w:val="0"/>
        <w:autoSpaceDN w:val="0"/>
        <w:bidi w:val="0"/>
        <w:adjustRightInd w:val="0"/>
        <w:spacing w:after="0" w:line="240" w:lineRule="auto"/>
        <w:ind w:left="540" w:hanging="540"/>
        <w:rPr>
          <w:rFonts w:ascii="Calibri" w:hAnsi="Times New Roman" w:cs="Calibri"/>
          <w:kern w:val="24"/>
          <w:sz w:val="30"/>
          <w:szCs w:val="30"/>
        </w:rPr>
      </w:pPr>
    </w:p>
    <w:p w:rsidR="00161174"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Rhyme</w:t>
      </w:r>
      <w:r w:rsidRPr="001D48F6">
        <w:rPr>
          <w:rFonts w:ascii="Calibri" w:hAnsi="Times New Roman" w:cs="Calibri"/>
          <w:color w:val="17365D" w:themeColor="text2" w:themeShade="BF"/>
          <w:kern w:val="24"/>
          <w:sz w:val="30"/>
          <w:szCs w:val="30"/>
        </w:rPr>
        <w:t xml:space="preserve"> </w:t>
      </w:r>
      <w:r w:rsidRPr="001D48F6">
        <w:rPr>
          <w:rFonts w:ascii="Calibri" w:hAnsi="Times New Roman" w:cs="Calibri"/>
          <w:kern w:val="24"/>
          <w:sz w:val="30"/>
          <w:szCs w:val="30"/>
        </w:rPr>
        <w:t xml:space="preserve">is the part of the syllable containing the vowel plus any following consonant(s), also called </w:t>
      </w:r>
      <w:r w:rsidRPr="001D48F6">
        <w:rPr>
          <w:rFonts w:ascii="Calibri" w:hAnsi="Times New Roman" w:cs="Calibri"/>
          <w:kern w:val="24"/>
          <w:sz w:val="30"/>
          <w:szCs w:val="30"/>
        </w:rPr>
        <w:t>“</w:t>
      </w:r>
      <w:r w:rsidRPr="001D48F6">
        <w:rPr>
          <w:rFonts w:ascii="Calibri" w:hAnsi="Times New Roman" w:cs="Calibri"/>
          <w:kern w:val="24"/>
          <w:sz w:val="30"/>
          <w:szCs w:val="30"/>
        </w:rPr>
        <w:t>rime</w:t>
      </w:r>
      <w:r w:rsidRPr="001D48F6">
        <w:rPr>
          <w:rFonts w:ascii="Calibri" w:hAnsi="Times New Roman" w:cs="Calibri"/>
          <w:kern w:val="24"/>
          <w:sz w:val="30"/>
          <w:szCs w:val="30"/>
        </w:rPr>
        <w:t>”</w:t>
      </w:r>
    </w:p>
    <w:p w:rsidR="00F07083" w:rsidRPr="001D48F6" w:rsidRDefault="00F07083" w:rsidP="00F07083">
      <w:pPr>
        <w:autoSpaceDE w:val="0"/>
        <w:autoSpaceDN w:val="0"/>
        <w:bidi w:val="0"/>
        <w:adjustRightInd w:val="0"/>
        <w:spacing w:after="0" w:line="240" w:lineRule="auto"/>
        <w:ind w:left="540" w:hanging="540"/>
        <w:rPr>
          <w:rFonts w:ascii="Calibri" w:hAnsi="Times New Roman" w:cs="Calibri"/>
          <w:kern w:val="24"/>
          <w:sz w:val="30"/>
          <w:szCs w:val="30"/>
        </w:rPr>
      </w:pP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A consonant cluster</w:t>
      </w:r>
      <w:r w:rsidRPr="00F07083">
        <w:rPr>
          <w:rFonts w:ascii="Calibri" w:hAnsi="Times New Roman" w:cs="Calibri"/>
          <w:color w:val="17365D" w:themeColor="text2" w:themeShade="BF"/>
          <w:kern w:val="24"/>
          <w:sz w:val="32"/>
          <w:szCs w:val="32"/>
        </w:rPr>
        <w:t xml:space="preserve"> </w:t>
      </w:r>
      <w:r w:rsidRPr="001D48F6">
        <w:rPr>
          <w:rFonts w:ascii="Calibri" w:hAnsi="Times New Roman" w:cs="Calibri"/>
          <w:kern w:val="24"/>
          <w:sz w:val="30"/>
          <w:szCs w:val="30"/>
        </w:rPr>
        <w:t>is two or more consonants in sequence.</w:t>
      </w:r>
    </w:p>
    <w:p w:rsidR="002B007D" w:rsidRPr="001D48F6" w:rsidRDefault="002B007D" w:rsidP="00161174">
      <w:pPr>
        <w:autoSpaceDE w:val="0"/>
        <w:autoSpaceDN w:val="0"/>
        <w:bidi w:val="0"/>
        <w:adjustRightInd w:val="0"/>
        <w:spacing w:after="0" w:line="240" w:lineRule="auto"/>
        <w:ind w:left="540" w:hanging="540"/>
        <w:rPr>
          <w:rFonts w:ascii="Calibri" w:hAnsi="Times New Roman" w:cs="Calibri"/>
          <w:b/>
          <w:bCs/>
          <w:kern w:val="24"/>
          <w:sz w:val="30"/>
          <w:szCs w:val="30"/>
        </w:rPr>
      </w:pPr>
    </w:p>
    <w:p w:rsidR="002B007D" w:rsidRPr="00F07083" w:rsidRDefault="002B007D" w:rsidP="00F07083">
      <w:pPr>
        <w:autoSpaceDE w:val="0"/>
        <w:autoSpaceDN w:val="0"/>
        <w:bidi w:val="0"/>
        <w:adjustRightInd w:val="0"/>
        <w:spacing w:after="0" w:line="240" w:lineRule="auto"/>
        <w:ind w:left="540" w:hanging="540"/>
        <w:jc w:val="center"/>
        <w:rPr>
          <w:rFonts w:ascii="Calibri" w:hAnsi="Times New Roman" w:cs="Calibri"/>
          <w:b/>
          <w:bCs/>
          <w:kern w:val="24"/>
          <w:sz w:val="32"/>
          <w:szCs w:val="32"/>
        </w:rPr>
      </w:pPr>
      <w:r>
        <w:rPr>
          <w:rFonts w:ascii="Calibri" w:hAnsi="Times New Roman" w:cs="Calibri"/>
          <w:b/>
          <w:bCs/>
          <w:noProof/>
          <w:kern w:val="24"/>
          <w:sz w:val="32"/>
          <w:szCs w:val="32"/>
        </w:rPr>
        <w:drawing>
          <wp:inline distT="0" distB="0" distL="0" distR="0">
            <wp:extent cx="3725354" cy="1648047"/>
            <wp:effectExtent l="19050" t="0" r="8446" b="0"/>
            <wp:docPr id="9" name="صورة 8"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19" cstate="print"/>
                    <a:stretch>
                      <a:fillRect/>
                    </a:stretch>
                  </pic:blipFill>
                  <pic:spPr>
                    <a:xfrm>
                      <a:off x="0" y="0"/>
                      <a:ext cx="3724795" cy="1647800"/>
                    </a:xfrm>
                    <a:prstGeom prst="rect">
                      <a:avLst/>
                    </a:prstGeom>
                  </pic:spPr>
                </pic:pic>
              </a:graphicData>
            </a:graphic>
          </wp:inline>
        </w:drawing>
      </w:r>
    </w:p>
    <w:p w:rsidR="002B007D" w:rsidRPr="00F07083" w:rsidRDefault="00C30B1B" w:rsidP="002B007D">
      <w:pPr>
        <w:autoSpaceDE w:val="0"/>
        <w:autoSpaceDN w:val="0"/>
        <w:bidi w:val="0"/>
        <w:adjustRightInd w:val="0"/>
        <w:spacing w:after="0" w:line="240" w:lineRule="auto"/>
        <w:rPr>
          <w:rFonts w:ascii="Calibri" w:hAnsi="Times New Roman" w:cs="Calibri"/>
          <w:color w:val="0000CC"/>
          <w:kern w:val="24"/>
          <w:sz w:val="32"/>
          <w:szCs w:val="32"/>
        </w:rPr>
      </w:pPr>
      <w:r w:rsidRPr="00F07083">
        <w:rPr>
          <w:rFonts w:ascii="Calibri" w:hAnsi="Times New Roman" w:cs="Calibri"/>
          <w:b/>
          <w:bCs/>
          <w:color w:val="0000CC"/>
          <w:kern w:val="24"/>
          <w:sz w:val="32"/>
          <w:szCs w:val="32"/>
        </w:rPr>
        <w:lastRenderedPageBreak/>
        <w:t>Co-articulation effects</w:t>
      </w:r>
      <w:r w:rsidRPr="00F07083">
        <w:rPr>
          <w:rFonts w:ascii="Calibri" w:hAnsi="Times New Roman" w:cs="Calibri"/>
          <w:color w:val="0000CC"/>
          <w:kern w:val="24"/>
          <w:sz w:val="32"/>
          <w:szCs w:val="32"/>
        </w:rPr>
        <w:t xml:space="preserve"> </w:t>
      </w:r>
    </w:p>
    <w:p w:rsidR="00161174" w:rsidRPr="001D48F6" w:rsidRDefault="00161174"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Mostly our talk is fast and spontaneous, and it requires our articulators to move from one sound to the next without stopping. The process of making one sound almost at the same time as the next sound is called </w:t>
      </w:r>
      <w:r w:rsidRPr="001D48F6">
        <w:rPr>
          <w:rFonts w:ascii="Calibri" w:hAnsi="Times New Roman" w:cs="Calibri"/>
          <w:b/>
          <w:bCs/>
          <w:kern w:val="24"/>
          <w:sz w:val="30"/>
          <w:szCs w:val="30"/>
        </w:rPr>
        <w:t xml:space="preserve">co-articulation. </w:t>
      </w:r>
      <w:r w:rsidRPr="001D48F6">
        <w:rPr>
          <w:rFonts w:ascii="Calibri" w:hAnsi="Times New Roman" w:cs="Calibri"/>
          <w:kern w:val="24"/>
          <w:sz w:val="30"/>
          <w:szCs w:val="30"/>
        </w:rPr>
        <w:t>There are two well-known co-articulation effects, described as assimilation and elision.</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Assimilation</w:t>
      </w:r>
      <w:r w:rsidRPr="001D48F6">
        <w:rPr>
          <w:rFonts w:ascii="Calibri" w:hAnsi="Times New Roman" w:cs="Calibri"/>
          <w:kern w:val="24"/>
          <w:sz w:val="30"/>
          <w:szCs w:val="30"/>
        </w:rPr>
        <w:t xml:space="preserve"> is the process whereby a feature of one sound becomes part of another during speech production. when we say words like </w:t>
      </w:r>
      <w:r w:rsidRPr="001D48F6">
        <w:rPr>
          <w:rFonts w:ascii="Calibri" w:hAnsi="Times New Roman" w:cs="Calibri"/>
          <w:i/>
          <w:iCs/>
          <w:kern w:val="24"/>
          <w:sz w:val="30"/>
          <w:szCs w:val="30"/>
        </w:rPr>
        <w:t xml:space="preserve">pin and pan in everyday </w:t>
      </w:r>
      <w:r w:rsidRPr="001D48F6">
        <w:rPr>
          <w:rFonts w:ascii="Calibri" w:hAnsi="Times New Roman" w:cs="Calibri"/>
          <w:kern w:val="24"/>
          <w:sz w:val="30"/>
          <w:szCs w:val="30"/>
        </w:rPr>
        <w:t xml:space="preserve">speech, the anticipation of forming the final nasal consonant will make it easier to go into the nasalized articulation in advance and consequently the vowel sounds in these words will be nasalized. </w:t>
      </w:r>
    </w:p>
    <w:p w:rsidR="00161174" w:rsidRPr="001D48F6"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We may, for example, pronounce </w:t>
      </w:r>
      <w:r w:rsidRPr="001D48F6">
        <w:rPr>
          <w:rFonts w:ascii="Calibri" w:hAnsi="Times New Roman" w:cs="Calibri"/>
          <w:i/>
          <w:iCs/>
          <w:kern w:val="24"/>
          <w:sz w:val="30"/>
          <w:szCs w:val="30"/>
        </w:rPr>
        <w:t xml:space="preserve">and </w:t>
      </w:r>
      <w:r w:rsidRPr="001D48F6">
        <w:rPr>
          <w:rFonts w:ascii="Calibri" w:hAnsi="Times New Roman" w:cs="Calibri"/>
          <w:kern w:val="24"/>
          <w:sz w:val="30"/>
          <w:szCs w:val="30"/>
        </w:rPr>
        <w:t>as [</w:t>
      </w:r>
      <w:r w:rsidRPr="001D48F6">
        <w:rPr>
          <w:rFonts w:ascii="Calibri" w:hAnsi="Times New Roman" w:cs="Calibri"/>
          <w:kern w:val="24"/>
          <w:sz w:val="30"/>
          <w:szCs w:val="30"/>
        </w:rPr>
        <w:t>æ</w:t>
      </w:r>
      <w:r w:rsidRPr="001D48F6">
        <w:rPr>
          <w:rFonts w:ascii="Calibri" w:hAnsi="Times New Roman" w:cs="Calibri"/>
          <w:kern w:val="24"/>
          <w:sz w:val="30"/>
          <w:szCs w:val="30"/>
        </w:rPr>
        <w:t xml:space="preserve">nd] by itself, but in the normal use of the phrase </w:t>
      </w:r>
      <w:r w:rsidRPr="001D48F6">
        <w:rPr>
          <w:rFonts w:ascii="Calibri" w:hAnsi="Times New Roman" w:cs="Calibri"/>
          <w:i/>
          <w:iCs/>
          <w:kern w:val="24"/>
          <w:sz w:val="30"/>
          <w:szCs w:val="30"/>
        </w:rPr>
        <w:t xml:space="preserve">you and me, we usually </w:t>
      </w:r>
      <w:r w:rsidRPr="001D48F6">
        <w:rPr>
          <w:rFonts w:ascii="Calibri" w:hAnsi="Times New Roman" w:cs="Calibri"/>
          <w:kern w:val="24"/>
          <w:sz w:val="30"/>
          <w:szCs w:val="30"/>
        </w:rPr>
        <w:t>say [</w:t>
      </w:r>
      <w:r w:rsidRPr="001D48F6">
        <w:rPr>
          <w:rFonts w:ascii="Calibri" w:hAnsi="Times New Roman" w:cs="Calibri"/>
          <w:kern w:val="24"/>
          <w:sz w:val="30"/>
          <w:szCs w:val="30"/>
        </w:rPr>
        <w:t>ə</w:t>
      </w:r>
      <w:r w:rsidRPr="001D48F6">
        <w:rPr>
          <w:rFonts w:ascii="Calibri" w:hAnsi="Times New Roman" w:cs="Calibri"/>
          <w:kern w:val="24"/>
          <w:sz w:val="30"/>
          <w:szCs w:val="30"/>
        </w:rPr>
        <w:t>n], as in [yu</w:t>
      </w:r>
      <w:r w:rsidRPr="001D48F6">
        <w:rPr>
          <w:rFonts w:ascii="Calibri" w:hAnsi="Times New Roman" w:cs="Calibri"/>
          <w:kern w:val="24"/>
          <w:sz w:val="30"/>
          <w:szCs w:val="30"/>
        </w:rPr>
        <w:t>ə</w:t>
      </w:r>
      <w:r w:rsidRPr="001D48F6">
        <w:rPr>
          <w:rFonts w:ascii="Calibri" w:hAnsi="Times New Roman" w:cs="Calibri"/>
          <w:kern w:val="24"/>
          <w:sz w:val="30"/>
          <w:szCs w:val="30"/>
        </w:rPr>
        <w:t>nmi].</w:t>
      </w:r>
    </w:p>
    <w:p w:rsidR="002B007D" w:rsidRPr="001D48F6" w:rsidRDefault="002B007D" w:rsidP="0079244D">
      <w:pPr>
        <w:autoSpaceDE w:val="0"/>
        <w:autoSpaceDN w:val="0"/>
        <w:bidi w:val="0"/>
        <w:adjustRightInd w:val="0"/>
        <w:spacing w:after="0" w:line="240" w:lineRule="auto"/>
        <w:rPr>
          <w:rFonts w:ascii="Calibri" w:hAnsi="Times New Roman" w:cs="Calibri"/>
          <w:kern w:val="24"/>
          <w:sz w:val="30"/>
          <w:szCs w:val="30"/>
        </w:rPr>
      </w:pPr>
    </w:p>
    <w:p w:rsidR="00161174" w:rsidRDefault="00161174" w:rsidP="00161174">
      <w:pPr>
        <w:autoSpaceDE w:val="0"/>
        <w:autoSpaceDN w:val="0"/>
        <w:bidi w:val="0"/>
        <w:adjustRightInd w:val="0"/>
        <w:spacing w:after="0" w:line="240" w:lineRule="auto"/>
        <w:ind w:left="540" w:hanging="540"/>
        <w:rPr>
          <w:rFonts w:ascii="Calibri" w:hAnsi="Times New Roman" w:cs="Calibri"/>
          <w:kern w:val="24"/>
          <w:sz w:val="30"/>
          <w:szCs w:val="30"/>
        </w:rPr>
      </w:pPr>
      <w:r w:rsidRPr="00F07083">
        <w:rPr>
          <w:rFonts w:ascii="Calibri" w:hAnsi="Times New Roman" w:cs="Calibri"/>
          <w:b/>
          <w:bCs/>
          <w:color w:val="0000CC"/>
          <w:kern w:val="24"/>
          <w:sz w:val="32"/>
          <w:szCs w:val="32"/>
        </w:rPr>
        <w:t>Elision</w:t>
      </w:r>
      <w:r w:rsidRPr="00F07083">
        <w:rPr>
          <w:rFonts w:ascii="Calibri" w:hAnsi="Times New Roman" w:cs="Calibri"/>
          <w:kern w:val="24"/>
          <w:sz w:val="32"/>
          <w:szCs w:val="32"/>
        </w:rPr>
        <w:t xml:space="preserve"> </w:t>
      </w:r>
      <w:r w:rsidRPr="001D48F6">
        <w:rPr>
          <w:rFonts w:ascii="Calibri" w:hAnsi="Times New Roman" w:cs="Calibri"/>
          <w:kern w:val="24"/>
          <w:sz w:val="30"/>
          <w:szCs w:val="30"/>
        </w:rPr>
        <w:t xml:space="preserve">is the process of leaving out a sound segment in the pronunciation of a word. In the last example, illustrating the normal pronunciation of </w:t>
      </w:r>
      <w:r w:rsidRPr="001D48F6">
        <w:rPr>
          <w:rFonts w:ascii="Calibri" w:hAnsi="Times New Roman" w:cs="Calibri"/>
          <w:i/>
          <w:iCs/>
          <w:kern w:val="24"/>
          <w:sz w:val="30"/>
          <w:szCs w:val="30"/>
        </w:rPr>
        <w:t xml:space="preserve">you and me, the </w:t>
      </w:r>
      <w:r w:rsidRPr="001D48F6">
        <w:rPr>
          <w:rFonts w:ascii="Calibri" w:hAnsi="Times New Roman" w:cs="Calibri"/>
          <w:kern w:val="24"/>
          <w:sz w:val="30"/>
          <w:szCs w:val="30"/>
        </w:rPr>
        <w:t xml:space="preserve">[d] sound of the word </w:t>
      </w:r>
      <w:r w:rsidRPr="001D48F6">
        <w:rPr>
          <w:rFonts w:ascii="Calibri" w:hAnsi="Times New Roman" w:cs="Calibri"/>
          <w:i/>
          <w:iCs/>
          <w:kern w:val="24"/>
          <w:sz w:val="30"/>
          <w:szCs w:val="30"/>
        </w:rPr>
        <w:t>and was not included in the transcription. That</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s because </w:t>
      </w:r>
      <w:r w:rsidRPr="001D48F6">
        <w:rPr>
          <w:rFonts w:ascii="Calibri" w:hAnsi="Times New Roman" w:cs="Calibri"/>
          <w:kern w:val="24"/>
          <w:sz w:val="30"/>
          <w:szCs w:val="30"/>
        </w:rPr>
        <w:t>it isn</w:t>
      </w:r>
      <w:r w:rsidRPr="001D48F6">
        <w:rPr>
          <w:rFonts w:ascii="Calibri" w:hAnsi="Times New Roman" w:cs="Calibri"/>
          <w:kern w:val="24"/>
          <w:sz w:val="30"/>
          <w:szCs w:val="30"/>
        </w:rPr>
        <w:t>’</w:t>
      </w:r>
      <w:r w:rsidRPr="001D48F6">
        <w:rPr>
          <w:rFonts w:ascii="Calibri" w:hAnsi="Times New Roman" w:cs="Calibri"/>
          <w:kern w:val="24"/>
          <w:sz w:val="30"/>
          <w:szCs w:val="30"/>
        </w:rPr>
        <w:t>t usually pronounced in this phrase. In the environment of a preceding nasal [n] and a following nasal [m], we simply don</w:t>
      </w:r>
      <w:r w:rsidRPr="001D48F6">
        <w:rPr>
          <w:rFonts w:ascii="Calibri" w:hAnsi="Times New Roman" w:cs="Calibri"/>
          <w:kern w:val="24"/>
          <w:sz w:val="30"/>
          <w:szCs w:val="30"/>
        </w:rPr>
        <w:t>’</w:t>
      </w:r>
      <w:r w:rsidRPr="001D48F6">
        <w:rPr>
          <w:rFonts w:ascii="Calibri" w:hAnsi="Times New Roman" w:cs="Calibri"/>
          <w:kern w:val="24"/>
          <w:sz w:val="30"/>
          <w:szCs w:val="30"/>
        </w:rPr>
        <w:t>t devote speech energy to including the stop sound [d].</w:t>
      </w:r>
    </w:p>
    <w:p w:rsidR="0079244D" w:rsidRPr="001D48F6"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161174" w:rsidRPr="0079244D" w:rsidRDefault="00C30B1B" w:rsidP="0079244D">
      <w:pPr>
        <w:autoSpaceDE w:val="0"/>
        <w:autoSpaceDN w:val="0"/>
        <w:bidi w:val="0"/>
        <w:adjustRightInd w:val="0"/>
        <w:spacing w:after="0" w:line="240" w:lineRule="auto"/>
        <w:rPr>
          <w:rFonts w:ascii="Calibri" w:hAnsi="Times New Roman" w:cs="Calibri"/>
          <w:color w:val="0000CC"/>
          <w:kern w:val="24"/>
          <w:sz w:val="32"/>
          <w:szCs w:val="32"/>
        </w:rPr>
      </w:pPr>
      <w:r w:rsidRPr="00F07083">
        <w:rPr>
          <w:rFonts w:ascii="Calibri" w:hAnsi="Times New Roman" w:cs="Calibri"/>
          <w:b/>
          <w:bCs/>
          <w:color w:val="0000CC"/>
          <w:kern w:val="24"/>
          <w:sz w:val="32"/>
          <w:szCs w:val="32"/>
        </w:rPr>
        <w:t>Normal speech</w:t>
      </w:r>
      <w:r w:rsidRPr="00F07083">
        <w:rPr>
          <w:rFonts w:ascii="Calibri" w:hAnsi="Times New Roman" w:cs="Calibri"/>
          <w:color w:val="0000CC"/>
          <w:kern w:val="24"/>
          <w:sz w:val="32"/>
          <w:szCs w:val="32"/>
        </w:rPr>
        <w:t xml:space="preserve"> </w:t>
      </w:r>
      <w:r w:rsidR="0079244D">
        <w:rPr>
          <w:rFonts w:ascii="Calibri" w:hAnsi="Times New Roman" w:cs="Calibri"/>
          <w:color w:val="0000CC"/>
          <w:kern w:val="24"/>
          <w:sz w:val="32"/>
          <w:szCs w:val="32"/>
        </w:rPr>
        <w:t>:</w:t>
      </w:r>
      <w:r w:rsidR="00161174" w:rsidRPr="001D48F6">
        <w:rPr>
          <w:rFonts w:ascii="Calibri" w:hAnsi="Times New Roman" w:cs="Calibri"/>
          <w:kern w:val="24"/>
          <w:sz w:val="30"/>
          <w:szCs w:val="30"/>
        </w:rPr>
        <w:t>These two processes of assimilation and elision occur in everyone</w:t>
      </w:r>
      <w:r w:rsidR="00161174" w:rsidRPr="001D48F6">
        <w:rPr>
          <w:rFonts w:ascii="Calibri" w:hAnsi="Times New Roman" w:cs="Calibri"/>
          <w:kern w:val="24"/>
          <w:sz w:val="30"/>
          <w:szCs w:val="30"/>
        </w:rPr>
        <w:t>’</w:t>
      </w:r>
      <w:r w:rsidR="00161174" w:rsidRPr="001D48F6">
        <w:rPr>
          <w:rFonts w:ascii="Calibri" w:hAnsi="Times New Roman" w:cs="Calibri"/>
          <w:kern w:val="24"/>
          <w:sz w:val="30"/>
          <w:szCs w:val="30"/>
        </w:rPr>
        <w:t>s normal speech and should not be regarded as some type of carelessness or laziness in speaking. In fact, consistently avoiding the regular patterns of assimilation and elision used in a language would result in extremely artificial-sounding talk. The point of investigating these phonological processes is not to arrive at a set of rules about how a language should be pronounced, but to try to come to an understanding of the regularities and patterns which underlie the actual use of sounds in language.</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p>
    <w:p w:rsidR="002B007D" w:rsidRDefault="002B007D" w:rsidP="0079244D">
      <w:pPr>
        <w:autoSpaceDE w:val="0"/>
        <w:autoSpaceDN w:val="0"/>
        <w:bidi w:val="0"/>
        <w:adjustRightInd w:val="0"/>
        <w:spacing w:after="0" w:line="240" w:lineRule="auto"/>
        <w:rPr>
          <w:rFonts w:ascii="Calibri" w:hAnsi="Times New Roman" w:cs="Calibri"/>
          <w:kern w:val="24"/>
          <w:sz w:val="32"/>
          <w:szCs w:val="32"/>
          <w:rtl/>
        </w:rPr>
      </w:pPr>
    </w:p>
    <w:p w:rsidR="002B007D" w:rsidRDefault="002B007D" w:rsidP="002B007D">
      <w:pPr>
        <w:autoSpaceDE w:val="0"/>
        <w:autoSpaceDN w:val="0"/>
        <w:bidi w:val="0"/>
        <w:adjustRightInd w:val="0"/>
        <w:spacing w:after="0" w:line="240" w:lineRule="auto"/>
        <w:ind w:left="540" w:hanging="540"/>
        <w:jc w:val="center"/>
        <w:rPr>
          <w:rFonts w:ascii="Calibri" w:hAnsi="Times New Roman" w:cs="Calibri"/>
          <w:b/>
          <w:bCs/>
          <w:kern w:val="24"/>
          <w:sz w:val="48"/>
          <w:szCs w:val="48"/>
        </w:rPr>
      </w:pPr>
      <w:r w:rsidRPr="002B007D">
        <w:rPr>
          <w:rFonts w:ascii="Calibri" w:hAnsi="Times New Roman" w:cs="Calibri"/>
          <w:b/>
          <w:bCs/>
          <w:kern w:val="24"/>
          <w:sz w:val="48"/>
          <w:szCs w:val="48"/>
        </w:rPr>
        <w:t>6</w:t>
      </w:r>
      <w:r w:rsidRPr="002B007D">
        <w:rPr>
          <w:rFonts w:ascii="Calibri" w:hAnsi="Times New Roman" w:cs="Calibri"/>
          <w:b/>
          <w:bCs/>
          <w:kern w:val="24"/>
          <w:sz w:val="48"/>
          <w:szCs w:val="48"/>
          <w:vertAlign w:val="superscript"/>
        </w:rPr>
        <w:t>th</w:t>
      </w:r>
      <w:r w:rsidRPr="002B007D">
        <w:rPr>
          <w:rFonts w:ascii="Calibri" w:hAnsi="Times New Roman" w:cs="Calibri"/>
          <w:b/>
          <w:bCs/>
          <w:kern w:val="24"/>
          <w:sz w:val="48"/>
          <w:szCs w:val="48"/>
        </w:rPr>
        <w:t xml:space="preserve"> Lecture</w:t>
      </w:r>
    </w:p>
    <w:p w:rsidR="006675C8" w:rsidRPr="006675C8" w:rsidRDefault="006675C8" w:rsidP="006675C8">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6675C8">
        <w:rPr>
          <w:rFonts w:ascii="Calibri" w:hAnsi="Times New Roman" w:cs="Calibri"/>
          <w:b/>
          <w:bCs/>
          <w:color w:val="0000CC"/>
          <w:kern w:val="24"/>
          <w:sz w:val="32"/>
          <w:szCs w:val="32"/>
        </w:rPr>
        <w:t>Lecture Elements</w:t>
      </w:r>
    </w:p>
    <w:p w:rsidR="002B007D" w:rsidRPr="006675C8" w:rsidRDefault="002B007D" w:rsidP="002B007D">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36"/>
          <w:szCs w:val="36"/>
        </w:rPr>
      </w:pPr>
      <w:r w:rsidRPr="006675C8">
        <w:rPr>
          <w:rFonts w:ascii="Algerian" w:hAnsi="Times New Roman" w:cs="Algerian"/>
          <w:b/>
          <w:bCs/>
          <w:i/>
          <w:iCs/>
          <w:color w:val="365F91" w:themeColor="accent1" w:themeShade="BF"/>
          <w:kern w:val="24"/>
          <w:sz w:val="36"/>
          <w:szCs w:val="36"/>
        </w:rPr>
        <w:t>Words and word-formation processes</w:t>
      </w:r>
    </w:p>
    <w:p w:rsidR="002B007D" w:rsidRPr="001D48F6" w:rsidRDefault="002B007D" w:rsidP="00033BFF">
      <w:pPr>
        <w:numPr>
          <w:ilvl w:val="0"/>
          <w:numId w:val="5"/>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Introduction</w:t>
      </w:r>
    </w:p>
    <w:p w:rsidR="002B007D" w:rsidRPr="001D48F6" w:rsidRDefault="002B007D" w:rsidP="00033BFF">
      <w:pPr>
        <w:numPr>
          <w:ilvl w:val="0"/>
          <w:numId w:val="5"/>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Etymology</w:t>
      </w:r>
    </w:p>
    <w:p w:rsidR="002B007D" w:rsidRPr="001D48F6" w:rsidRDefault="002B007D" w:rsidP="00033BFF">
      <w:pPr>
        <w:numPr>
          <w:ilvl w:val="0"/>
          <w:numId w:val="5"/>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Coinage</w:t>
      </w:r>
    </w:p>
    <w:p w:rsidR="002B007D" w:rsidRPr="001D48F6" w:rsidRDefault="002B007D" w:rsidP="00033BFF">
      <w:pPr>
        <w:numPr>
          <w:ilvl w:val="0"/>
          <w:numId w:val="5"/>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Borrowing</w:t>
      </w:r>
    </w:p>
    <w:p w:rsidR="002B007D" w:rsidRPr="001D48F6" w:rsidRDefault="002B007D" w:rsidP="00033BFF">
      <w:pPr>
        <w:numPr>
          <w:ilvl w:val="0"/>
          <w:numId w:val="5"/>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Compounding</w:t>
      </w:r>
    </w:p>
    <w:p w:rsidR="002B007D" w:rsidRPr="001D48F6" w:rsidRDefault="002B007D" w:rsidP="00033BFF">
      <w:pPr>
        <w:numPr>
          <w:ilvl w:val="0"/>
          <w:numId w:val="5"/>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Blending</w:t>
      </w:r>
    </w:p>
    <w:p w:rsidR="002B007D" w:rsidRPr="001D48F6" w:rsidRDefault="002B007D" w:rsidP="00033BFF">
      <w:pPr>
        <w:numPr>
          <w:ilvl w:val="0"/>
          <w:numId w:val="5"/>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Clipping</w:t>
      </w:r>
    </w:p>
    <w:p w:rsidR="002B007D" w:rsidRPr="001D48F6" w:rsidRDefault="002B007D" w:rsidP="00033BFF">
      <w:pPr>
        <w:numPr>
          <w:ilvl w:val="0"/>
          <w:numId w:val="5"/>
        </w:numPr>
        <w:autoSpaceDE w:val="0"/>
        <w:autoSpaceDN w:val="0"/>
        <w:bidi w:val="0"/>
        <w:adjustRightInd w:val="0"/>
        <w:spacing w:after="0" w:line="240" w:lineRule="auto"/>
        <w:ind w:left="1170" w:hanging="450"/>
        <w:rPr>
          <w:rFonts w:ascii="Calibri" w:hAnsi="Times New Roman" w:cs="Calibri"/>
          <w:kern w:val="24"/>
          <w:sz w:val="30"/>
          <w:szCs w:val="30"/>
        </w:rPr>
      </w:pPr>
      <w:r w:rsidRPr="001D48F6">
        <w:rPr>
          <w:rFonts w:ascii="Calibri" w:hAnsi="Times New Roman" w:cs="Calibri"/>
          <w:kern w:val="24"/>
          <w:sz w:val="30"/>
          <w:szCs w:val="30"/>
        </w:rPr>
        <w:t>Backformation</w:t>
      </w:r>
    </w:p>
    <w:p w:rsidR="002B007D" w:rsidRPr="001D48F6" w:rsidRDefault="002B007D" w:rsidP="00033BFF">
      <w:pPr>
        <w:numPr>
          <w:ilvl w:val="0"/>
          <w:numId w:val="5"/>
        </w:numPr>
        <w:autoSpaceDE w:val="0"/>
        <w:autoSpaceDN w:val="0"/>
        <w:bidi w:val="0"/>
        <w:adjustRightInd w:val="0"/>
        <w:spacing w:after="0" w:line="240" w:lineRule="auto"/>
        <w:ind w:left="1170" w:hanging="450"/>
        <w:rPr>
          <w:rFonts w:ascii="Calibri" w:hAnsi="Times New Roman" w:cs="Calibri"/>
          <w:kern w:val="24"/>
          <w:sz w:val="30"/>
          <w:szCs w:val="30"/>
        </w:rPr>
      </w:pPr>
      <w:r w:rsidRPr="001D48F6">
        <w:rPr>
          <w:rFonts w:ascii="Calibri" w:hAnsi="Times New Roman" w:cs="Calibri"/>
          <w:kern w:val="24"/>
          <w:sz w:val="30"/>
          <w:szCs w:val="30"/>
        </w:rPr>
        <w:t>Conversion</w:t>
      </w:r>
    </w:p>
    <w:p w:rsidR="002B007D" w:rsidRPr="001D48F6" w:rsidRDefault="002B007D" w:rsidP="00033BFF">
      <w:pPr>
        <w:numPr>
          <w:ilvl w:val="0"/>
          <w:numId w:val="5"/>
        </w:numPr>
        <w:autoSpaceDE w:val="0"/>
        <w:autoSpaceDN w:val="0"/>
        <w:bidi w:val="0"/>
        <w:adjustRightInd w:val="0"/>
        <w:spacing w:after="0" w:line="240" w:lineRule="auto"/>
        <w:ind w:left="1170" w:hanging="450"/>
        <w:rPr>
          <w:rFonts w:ascii="Calibri" w:hAnsi="Times New Roman" w:cs="Calibri"/>
          <w:kern w:val="24"/>
          <w:sz w:val="30"/>
          <w:szCs w:val="30"/>
        </w:rPr>
      </w:pPr>
      <w:r w:rsidRPr="001D48F6">
        <w:rPr>
          <w:rFonts w:ascii="Calibri" w:hAnsi="Times New Roman" w:cs="Calibri"/>
          <w:kern w:val="24"/>
          <w:sz w:val="30"/>
          <w:szCs w:val="30"/>
        </w:rPr>
        <w:t>Acronyms</w:t>
      </w:r>
    </w:p>
    <w:p w:rsidR="002B007D" w:rsidRPr="001D48F6" w:rsidRDefault="002B007D" w:rsidP="00033BFF">
      <w:pPr>
        <w:numPr>
          <w:ilvl w:val="0"/>
          <w:numId w:val="5"/>
        </w:numPr>
        <w:autoSpaceDE w:val="0"/>
        <w:autoSpaceDN w:val="0"/>
        <w:bidi w:val="0"/>
        <w:adjustRightInd w:val="0"/>
        <w:spacing w:after="0" w:line="240" w:lineRule="auto"/>
        <w:ind w:left="1170" w:hanging="450"/>
        <w:rPr>
          <w:rFonts w:ascii="Calibri" w:hAnsi="Times New Roman" w:cs="Calibri"/>
          <w:kern w:val="24"/>
          <w:sz w:val="30"/>
          <w:szCs w:val="30"/>
        </w:rPr>
      </w:pPr>
      <w:r w:rsidRPr="001D48F6">
        <w:rPr>
          <w:rFonts w:ascii="Calibri" w:hAnsi="Times New Roman" w:cs="Calibri"/>
          <w:kern w:val="24"/>
          <w:sz w:val="30"/>
          <w:szCs w:val="30"/>
        </w:rPr>
        <w:t>Derivation</w:t>
      </w:r>
    </w:p>
    <w:p w:rsidR="002B007D" w:rsidRPr="001D48F6" w:rsidRDefault="002B007D" w:rsidP="00033BFF">
      <w:pPr>
        <w:numPr>
          <w:ilvl w:val="0"/>
          <w:numId w:val="5"/>
        </w:numPr>
        <w:autoSpaceDE w:val="0"/>
        <w:autoSpaceDN w:val="0"/>
        <w:bidi w:val="0"/>
        <w:adjustRightInd w:val="0"/>
        <w:spacing w:after="0" w:line="240" w:lineRule="auto"/>
        <w:ind w:left="1170" w:hanging="450"/>
        <w:rPr>
          <w:rFonts w:ascii="Calibri" w:hAnsi="Times New Roman" w:cs="Calibri"/>
          <w:kern w:val="24"/>
          <w:sz w:val="30"/>
          <w:szCs w:val="30"/>
        </w:rPr>
      </w:pPr>
      <w:r w:rsidRPr="001D48F6">
        <w:rPr>
          <w:rFonts w:ascii="Calibri" w:hAnsi="Times New Roman" w:cs="Calibri"/>
          <w:kern w:val="24"/>
          <w:sz w:val="30"/>
          <w:szCs w:val="30"/>
        </w:rPr>
        <w:t>Prefixes and suffixes</w:t>
      </w:r>
    </w:p>
    <w:p w:rsidR="002B007D" w:rsidRPr="001D48F6" w:rsidRDefault="002B007D" w:rsidP="00033BFF">
      <w:pPr>
        <w:numPr>
          <w:ilvl w:val="0"/>
          <w:numId w:val="5"/>
        </w:numPr>
        <w:autoSpaceDE w:val="0"/>
        <w:autoSpaceDN w:val="0"/>
        <w:bidi w:val="0"/>
        <w:adjustRightInd w:val="0"/>
        <w:spacing w:after="0" w:line="240" w:lineRule="auto"/>
        <w:ind w:left="1170" w:hanging="450"/>
        <w:rPr>
          <w:rFonts w:ascii="Calibri" w:hAnsi="Times New Roman" w:cs="Calibri"/>
          <w:kern w:val="24"/>
          <w:sz w:val="30"/>
          <w:szCs w:val="30"/>
        </w:rPr>
      </w:pPr>
      <w:r w:rsidRPr="001D48F6">
        <w:rPr>
          <w:rFonts w:ascii="Calibri" w:hAnsi="Times New Roman" w:cs="Calibri"/>
          <w:kern w:val="24"/>
          <w:sz w:val="30"/>
          <w:szCs w:val="30"/>
        </w:rPr>
        <w:t>Infixes</w:t>
      </w:r>
    </w:p>
    <w:p w:rsidR="002B007D" w:rsidRPr="001D48F6" w:rsidRDefault="002B007D" w:rsidP="00033BFF">
      <w:pPr>
        <w:numPr>
          <w:ilvl w:val="0"/>
          <w:numId w:val="5"/>
        </w:numPr>
        <w:autoSpaceDE w:val="0"/>
        <w:autoSpaceDN w:val="0"/>
        <w:bidi w:val="0"/>
        <w:adjustRightInd w:val="0"/>
        <w:spacing w:after="0" w:line="240" w:lineRule="auto"/>
        <w:ind w:left="1170" w:hanging="450"/>
        <w:rPr>
          <w:rFonts w:ascii="Calibri" w:hAnsi="Times New Roman" w:cs="Calibri"/>
          <w:kern w:val="24"/>
          <w:sz w:val="30"/>
          <w:szCs w:val="30"/>
        </w:rPr>
      </w:pPr>
      <w:r w:rsidRPr="001D48F6">
        <w:rPr>
          <w:rFonts w:ascii="Calibri" w:hAnsi="Times New Roman" w:cs="Calibri"/>
          <w:kern w:val="24"/>
          <w:sz w:val="30"/>
          <w:szCs w:val="30"/>
        </w:rPr>
        <w:t>Multiple processes</w:t>
      </w:r>
    </w:p>
    <w:p w:rsidR="006675C8" w:rsidRPr="001D48F6" w:rsidRDefault="006675C8" w:rsidP="006675C8">
      <w:pPr>
        <w:autoSpaceDE w:val="0"/>
        <w:autoSpaceDN w:val="0"/>
        <w:bidi w:val="0"/>
        <w:adjustRightInd w:val="0"/>
        <w:spacing w:after="0" w:line="240" w:lineRule="auto"/>
        <w:rPr>
          <w:rFonts w:ascii="Calibri" w:hAnsi="Times New Roman" w:cs="Calibri"/>
          <w:kern w:val="24"/>
          <w:sz w:val="30"/>
          <w:szCs w:val="30"/>
        </w:rPr>
      </w:pPr>
    </w:p>
    <w:p w:rsidR="006675C8" w:rsidRPr="0079244D" w:rsidRDefault="00C30B1B" w:rsidP="006675C8">
      <w:pPr>
        <w:autoSpaceDE w:val="0"/>
        <w:autoSpaceDN w:val="0"/>
        <w:bidi w:val="0"/>
        <w:adjustRightInd w:val="0"/>
        <w:spacing w:after="0" w:line="240" w:lineRule="auto"/>
        <w:rPr>
          <w:rFonts w:ascii="Calibri" w:hAnsi="Times New Roman" w:cs="Calibri"/>
          <w:b/>
          <w:bCs/>
          <w:color w:val="0000CC"/>
          <w:kern w:val="24"/>
          <w:sz w:val="32"/>
          <w:szCs w:val="32"/>
        </w:rPr>
      </w:pPr>
      <w:r w:rsidRPr="0079244D">
        <w:rPr>
          <w:rFonts w:ascii="Calibri" w:hAnsi="Times New Roman" w:cs="Calibri"/>
          <w:b/>
          <w:bCs/>
          <w:color w:val="0000CC"/>
          <w:kern w:val="24"/>
          <w:sz w:val="32"/>
          <w:szCs w:val="32"/>
        </w:rPr>
        <w:t>Introduction</w:t>
      </w:r>
      <w:r w:rsidRPr="0079244D">
        <w:rPr>
          <w:rFonts w:ascii="Calibri" w:hAnsi="Times New Roman" w:cs="Calibri"/>
          <w:b/>
          <w:bCs/>
          <w:color w:val="0000CC"/>
          <w:kern w:val="24"/>
          <w:sz w:val="32"/>
          <w:szCs w:val="32"/>
          <w:rtl/>
        </w:rPr>
        <w:t xml:space="preserve"> </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A lot of people use words in their first language without knowing that it is not originally part of their first language. People really had no difficulty coping with the new words. That is, they can very quickly understand a new word in their language </w:t>
      </w:r>
      <w:r w:rsidRPr="001D48F6">
        <w:rPr>
          <w:rFonts w:ascii="Calibri" w:hAnsi="Times New Roman" w:cs="Calibri"/>
          <w:b/>
          <w:bCs/>
          <w:kern w:val="24"/>
          <w:sz w:val="30"/>
          <w:szCs w:val="30"/>
        </w:rPr>
        <w:t xml:space="preserve">(a neologism) </w:t>
      </w:r>
      <w:r w:rsidRPr="001D48F6">
        <w:rPr>
          <w:rFonts w:ascii="Calibri" w:hAnsi="Times New Roman" w:cs="Calibri"/>
          <w:kern w:val="24"/>
          <w:sz w:val="30"/>
          <w:szCs w:val="30"/>
        </w:rPr>
        <w:t>and accept the use of different forms of that new word. This ability must derive in part from the fact that there is a lot of regularity in the word-formation processes in our language. In this lecture, we will explore some of the basic processes by which new words are created.</w:t>
      </w:r>
    </w:p>
    <w:p w:rsidR="006675C8" w:rsidRPr="001D48F6" w:rsidRDefault="006675C8" w:rsidP="006675C8">
      <w:pPr>
        <w:autoSpaceDE w:val="0"/>
        <w:autoSpaceDN w:val="0"/>
        <w:bidi w:val="0"/>
        <w:adjustRightInd w:val="0"/>
        <w:spacing w:after="0" w:line="240" w:lineRule="auto"/>
        <w:ind w:left="540" w:hanging="540"/>
        <w:rPr>
          <w:rFonts w:ascii="Calibri" w:hAnsi="Times New Roman" w:cs="Calibri"/>
          <w:kern w:val="24"/>
          <w:sz w:val="30"/>
          <w:szCs w:val="30"/>
        </w:rPr>
      </w:pPr>
    </w:p>
    <w:p w:rsidR="006675C8" w:rsidRPr="0079244D" w:rsidRDefault="006675C8" w:rsidP="006675C8">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79244D">
        <w:rPr>
          <w:rFonts w:ascii="Calibri" w:hAnsi="Times New Roman" w:cs="Calibri"/>
          <w:b/>
          <w:bCs/>
          <w:color w:val="0000CC"/>
          <w:kern w:val="24"/>
          <w:sz w:val="32"/>
          <w:szCs w:val="32"/>
        </w:rPr>
        <w:t>Etymology</w:t>
      </w:r>
    </w:p>
    <w:p w:rsidR="002B007D" w:rsidRPr="001D48F6" w:rsidRDefault="002B007D" w:rsidP="006675C8">
      <w:pPr>
        <w:autoSpaceDE w:val="0"/>
        <w:autoSpaceDN w:val="0"/>
        <w:bidi w:val="0"/>
        <w:adjustRightInd w:val="0"/>
        <w:spacing w:after="0" w:line="240" w:lineRule="auto"/>
        <w:ind w:left="540" w:hanging="540"/>
        <w:rPr>
          <w:rFonts w:ascii="Calibri" w:hAnsi="Times New Roman" w:cs="Calibri"/>
          <w:i/>
          <w:iCs/>
          <w:kern w:val="24"/>
          <w:sz w:val="30"/>
          <w:szCs w:val="30"/>
        </w:rPr>
      </w:pPr>
      <w:r w:rsidRPr="001D48F6">
        <w:rPr>
          <w:rFonts w:ascii="Calibri" w:hAnsi="Times New Roman" w:cs="Calibri"/>
          <w:kern w:val="24"/>
          <w:sz w:val="30"/>
          <w:szCs w:val="30"/>
        </w:rPr>
        <w:t xml:space="preserve">The study of the origin and history of a word is known as its </w:t>
      </w:r>
      <w:r w:rsidRPr="001D48F6">
        <w:rPr>
          <w:rFonts w:ascii="Calibri" w:hAnsi="Times New Roman" w:cs="Calibri"/>
          <w:b/>
          <w:bCs/>
          <w:kern w:val="24"/>
          <w:sz w:val="30"/>
          <w:szCs w:val="30"/>
        </w:rPr>
        <w:t xml:space="preserve">etymology, </w:t>
      </w:r>
      <w:r w:rsidRPr="001D48F6">
        <w:rPr>
          <w:rFonts w:ascii="Calibri" w:hAnsi="Times New Roman" w:cs="Calibri"/>
          <w:kern w:val="24"/>
          <w:sz w:val="30"/>
          <w:szCs w:val="30"/>
        </w:rPr>
        <w:t>a term which, like many of our technical words, comes to us through Latin, but has its origins in Greek (</w:t>
      </w:r>
      <w:r w:rsidRPr="001D48F6">
        <w:rPr>
          <w:rFonts w:ascii="Calibri" w:hAnsi="Arial" w:cs="Arial"/>
          <w:i/>
          <w:iCs/>
          <w:kern w:val="24"/>
          <w:sz w:val="30"/>
          <w:szCs w:val="30"/>
        </w:rPr>
        <w:t>´</w:t>
      </w:r>
      <w:r w:rsidRPr="001D48F6">
        <w:rPr>
          <w:rFonts w:ascii="Calibri" w:hAnsi="Arial" w:cs="Arial"/>
          <w:i/>
          <w:iCs/>
          <w:kern w:val="24"/>
          <w:sz w:val="30"/>
          <w:szCs w:val="30"/>
        </w:rPr>
        <w:t xml:space="preserve">etymon </w:t>
      </w:r>
      <w:r w:rsidRPr="001D48F6">
        <w:rPr>
          <w:rFonts w:ascii="Calibri" w:hAnsi="Arial" w:cs="Arial"/>
          <w:i/>
          <w:iCs/>
          <w:kern w:val="24"/>
          <w:sz w:val="30"/>
          <w:szCs w:val="30"/>
        </w:rPr>
        <w:t>‘</w:t>
      </w:r>
      <w:r w:rsidRPr="001D48F6">
        <w:rPr>
          <w:rFonts w:ascii="Calibri" w:hAnsi="Arial" w:cs="Arial"/>
          <w:i/>
          <w:iCs/>
          <w:kern w:val="24"/>
          <w:sz w:val="30"/>
          <w:szCs w:val="30"/>
        </w:rPr>
        <w:t xml:space="preserve">original </w:t>
      </w:r>
      <w:r w:rsidRPr="001D48F6">
        <w:rPr>
          <w:rFonts w:ascii="Calibri" w:hAnsi="Arial" w:cs="Arial"/>
          <w:i/>
          <w:iCs/>
          <w:kern w:val="24"/>
          <w:sz w:val="30"/>
          <w:szCs w:val="30"/>
        </w:rPr>
        <w:lastRenderedPageBreak/>
        <w:t>form</w:t>
      </w:r>
      <w:r w:rsidRPr="001D48F6">
        <w:rPr>
          <w:rFonts w:ascii="Calibri" w:hAnsi="Arial" w:cs="Arial"/>
          <w:i/>
          <w:iCs/>
          <w:kern w:val="24"/>
          <w:sz w:val="30"/>
          <w:szCs w:val="30"/>
        </w:rPr>
        <w:t>’</w:t>
      </w:r>
      <w:r w:rsidRPr="001D48F6">
        <w:rPr>
          <w:rFonts w:ascii="Calibri" w:hAnsi="Arial" w:cs="Arial"/>
          <w:i/>
          <w:iCs/>
          <w:kern w:val="24"/>
          <w:sz w:val="30"/>
          <w:szCs w:val="30"/>
        </w:rPr>
        <w:t xml:space="preserve"> + logia </w:t>
      </w:r>
      <w:r w:rsidRPr="001D48F6">
        <w:rPr>
          <w:rFonts w:ascii="Calibri" w:hAnsi="Arial" w:cs="Arial"/>
          <w:i/>
          <w:iCs/>
          <w:kern w:val="24"/>
          <w:sz w:val="30"/>
          <w:szCs w:val="30"/>
        </w:rPr>
        <w:t>‘</w:t>
      </w:r>
      <w:r w:rsidRPr="001D48F6">
        <w:rPr>
          <w:rFonts w:ascii="Calibri" w:hAnsi="Arial" w:cs="Arial"/>
          <w:i/>
          <w:iCs/>
          <w:kern w:val="24"/>
          <w:sz w:val="30"/>
          <w:szCs w:val="30"/>
        </w:rPr>
        <w:t>study of</w:t>
      </w:r>
      <w:r w:rsidRPr="001D48F6">
        <w:rPr>
          <w:rFonts w:ascii="Calibri" w:hAnsi="Arial" w:cs="Arial"/>
          <w:i/>
          <w:iCs/>
          <w:kern w:val="24"/>
          <w:sz w:val="30"/>
          <w:szCs w:val="30"/>
        </w:rPr>
        <w:t>’</w:t>
      </w:r>
      <w:r w:rsidRPr="001D48F6">
        <w:rPr>
          <w:rFonts w:ascii="Calibri" w:hAnsi="Arial" w:cs="Arial"/>
          <w:i/>
          <w:iCs/>
          <w:kern w:val="24"/>
          <w:sz w:val="30"/>
          <w:szCs w:val="30"/>
        </w:rPr>
        <w:t xml:space="preserve">), and is not to be </w:t>
      </w:r>
      <w:r w:rsidRPr="001D48F6">
        <w:rPr>
          <w:rFonts w:ascii="Calibri" w:hAnsi="Times New Roman" w:cs="Calibri"/>
          <w:kern w:val="24"/>
          <w:sz w:val="30"/>
          <w:szCs w:val="30"/>
        </w:rPr>
        <w:t xml:space="preserve">confused with </w:t>
      </w:r>
      <w:r w:rsidRPr="001D48F6">
        <w:rPr>
          <w:rFonts w:ascii="Calibri" w:hAnsi="Times New Roman" w:cs="Calibri"/>
          <w:i/>
          <w:iCs/>
          <w:kern w:val="24"/>
          <w:sz w:val="30"/>
          <w:szCs w:val="30"/>
        </w:rPr>
        <w:t>entomology, also from Greek (</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entomon </w:t>
      </w:r>
      <w:r w:rsidRPr="001D48F6">
        <w:rPr>
          <w:rFonts w:ascii="Calibri" w:hAnsi="Times New Roman" w:cs="Calibri"/>
          <w:i/>
          <w:iCs/>
          <w:kern w:val="24"/>
          <w:sz w:val="30"/>
          <w:szCs w:val="30"/>
        </w:rPr>
        <w:t>‘</w:t>
      </w:r>
      <w:r w:rsidRPr="001D48F6">
        <w:rPr>
          <w:rFonts w:ascii="Calibri" w:hAnsi="Times New Roman" w:cs="Calibri"/>
          <w:i/>
          <w:iCs/>
          <w:kern w:val="24"/>
          <w:sz w:val="30"/>
          <w:szCs w:val="30"/>
        </w:rPr>
        <w:t>insect</w:t>
      </w:r>
      <w:r w:rsidRPr="001D48F6">
        <w:rPr>
          <w:rFonts w:ascii="Calibri" w:hAnsi="Times New Roman" w:cs="Calibri"/>
          <w:i/>
          <w:iCs/>
          <w:kern w:val="24"/>
          <w:sz w:val="30"/>
          <w:szCs w:val="30"/>
        </w:rPr>
        <w:t>’</w:t>
      </w:r>
      <w:r w:rsidRPr="001D48F6">
        <w:rPr>
          <w:rFonts w:ascii="Calibri" w:hAnsi="Times New Roman" w:cs="Calibri"/>
          <w:i/>
          <w:iCs/>
          <w:kern w:val="24"/>
          <w:sz w:val="30"/>
          <w:szCs w:val="30"/>
        </w:rPr>
        <w:t>).</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There are many ways in which new words can enter a language.</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Many new words can cause objections as they come into use today, that is, people do not easily accept the use of new words at first and reject them. Instead of looking at these innovated words as an offense against language, it is better to see the constant evolution of new words and new uses of old words as a reassuring sign of vitality and creativeness in the way a language is shaped by the needs of its users.</w:t>
      </w:r>
    </w:p>
    <w:p w:rsidR="006675C8" w:rsidRPr="0079244D" w:rsidRDefault="006675C8" w:rsidP="006675C8">
      <w:pPr>
        <w:autoSpaceDE w:val="0"/>
        <w:autoSpaceDN w:val="0"/>
        <w:bidi w:val="0"/>
        <w:adjustRightInd w:val="0"/>
        <w:spacing w:after="0" w:line="240" w:lineRule="auto"/>
        <w:ind w:left="540" w:hanging="540"/>
        <w:rPr>
          <w:rFonts w:ascii="Calibri" w:hAnsi="Times New Roman" w:cs="Calibri"/>
          <w:kern w:val="24"/>
          <w:sz w:val="32"/>
          <w:szCs w:val="32"/>
        </w:rPr>
      </w:pPr>
    </w:p>
    <w:p w:rsidR="006675C8" w:rsidRPr="0079244D" w:rsidRDefault="00C30B1B" w:rsidP="006675C8">
      <w:pPr>
        <w:autoSpaceDE w:val="0"/>
        <w:autoSpaceDN w:val="0"/>
        <w:bidi w:val="0"/>
        <w:adjustRightInd w:val="0"/>
        <w:spacing w:after="0" w:line="240" w:lineRule="auto"/>
        <w:rPr>
          <w:rFonts w:ascii="Calibri" w:hAnsi="Times New Roman" w:cs="Calibri"/>
          <w:color w:val="0000CC"/>
          <w:kern w:val="24"/>
          <w:sz w:val="32"/>
          <w:szCs w:val="32"/>
        </w:rPr>
      </w:pPr>
      <w:r w:rsidRPr="0079244D">
        <w:rPr>
          <w:rFonts w:ascii="Calibri" w:hAnsi="Times New Roman" w:cs="Calibri"/>
          <w:b/>
          <w:bCs/>
          <w:color w:val="0000CC"/>
          <w:kern w:val="24"/>
          <w:sz w:val="32"/>
          <w:szCs w:val="32"/>
        </w:rPr>
        <w:t>Coinage</w:t>
      </w:r>
      <w:r w:rsidRPr="0079244D">
        <w:rPr>
          <w:rFonts w:ascii="Calibri" w:hAnsi="Times New Roman" w:cs="Calibri"/>
          <w:color w:val="0000CC"/>
          <w:kern w:val="24"/>
          <w:sz w:val="32"/>
          <w:szCs w:val="32"/>
        </w:rPr>
        <w:t xml:space="preserve"> </w:t>
      </w:r>
    </w:p>
    <w:p w:rsidR="006675C8" w:rsidRPr="001D48F6" w:rsidRDefault="002B007D" w:rsidP="006675C8">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One of the least common processes of word formation in English is </w:t>
      </w:r>
      <w:r w:rsidRPr="001D48F6">
        <w:rPr>
          <w:rFonts w:ascii="Calibri" w:hAnsi="Times New Roman" w:cs="Calibri"/>
          <w:b/>
          <w:bCs/>
          <w:kern w:val="24"/>
          <w:sz w:val="30"/>
          <w:szCs w:val="30"/>
        </w:rPr>
        <w:t>coinage</w:t>
      </w:r>
      <w:r w:rsidRPr="001D48F6">
        <w:rPr>
          <w:rFonts w:ascii="Calibri" w:hAnsi="Times New Roman" w:cs="Calibri"/>
          <w:kern w:val="24"/>
          <w:sz w:val="30"/>
          <w:szCs w:val="30"/>
        </w:rPr>
        <w:t>, that</w:t>
      </w:r>
      <w:r w:rsidRPr="001D48F6">
        <w:rPr>
          <w:rFonts w:ascii="Calibri" w:hAnsi="Times New Roman" w:cs="Calibri"/>
          <w:b/>
          <w:bCs/>
          <w:kern w:val="24"/>
          <w:sz w:val="30"/>
          <w:szCs w:val="30"/>
        </w:rPr>
        <w:t xml:space="preserve"> </w:t>
      </w:r>
      <w:r w:rsidRPr="001D48F6">
        <w:rPr>
          <w:rFonts w:ascii="Calibri" w:hAnsi="Times New Roman" w:cs="Calibri"/>
          <w:kern w:val="24"/>
          <w:sz w:val="30"/>
          <w:szCs w:val="30"/>
        </w:rPr>
        <w:t xml:space="preserve">is, the invention of totally new terms. The most typical sources are invented trade names for commercial products that become general terms (usually without capital letters) for any version of that product (e.g. </w:t>
      </w:r>
      <w:r w:rsidRPr="001D48F6">
        <w:rPr>
          <w:rFonts w:ascii="Calibri" w:hAnsi="Times New Roman" w:cs="Calibri"/>
          <w:i/>
          <w:iCs/>
          <w:kern w:val="24"/>
          <w:sz w:val="30"/>
          <w:szCs w:val="30"/>
        </w:rPr>
        <w:t>kleenex, xerox).</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New words based on the name of a person or a place are called </w:t>
      </w:r>
      <w:r w:rsidRPr="001D48F6">
        <w:rPr>
          <w:rFonts w:ascii="Calibri" w:hAnsi="Times New Roman" w:cs="Calibri"/>
          <w:b/>
          <w:bCs/>
          <w:kern w:val="24"/>
          <w:sz w:val="30"/>
          <w:szCs w:val="30"/>
        </w:rPr>
        <w:t>eponyms</w:t>
      </w:r>
      <w:r w:rsidRPr="001D48F6">
        <w:rPr>
          <w:rFonts w:ascii="Calibri" w:hAnsi="Times New Roman" w:cs="Calibri"/>
          <w:kern w:val="24"/>
          <w:sz w:val="30"/>
          <w:szCs w:val="30"/>
        </w:rPr>
        <w:t xml:space="preserve"> (e.g. </w:t>
      </w:r>
      <w:r w:rsidRPr="001D48F6">
        <w:rPr>
          <w:rFonts w:ascii="Calibri" w:hAnsi="Times New Roman" w:cs="Calibri"/>
          <w:i/>
          <w:iCs/>
          <w:kern w:val="24"/>
          <w:sz w:val="30"/>
          <w:szCs w:val="30"/>
        </w:rPr>
        <w:t>sandwich., jeans, fahrenheit)</w:t>
      </w:r>
    </w:p>
    <w:p w:rsidR="006675C8" w:rsidRPr="001D48F6" w:rsidRDefault="006675C8" w:rsidP="006675C8">
      <w:pPr>
        <w:autoSpaceDE w:val="0"/>
        <w:autoSpaceDN w:val="0"/>
        <w:bidi w:val="0"/>
        <w:adjustRightInd w:val="0"/>
        <w:spacing w:after="0" w:line="240" w:lineRule="auto"/>
        <w:ind w:left="540" w:hanging="540"/>
        <w:rPr>
          <w:rFonts w:ascii="Calibri" w:hAnsi="Times New Roman" w:cs="Calibri"/>
          <w:kern w:val="24"/>
          <w:sz w:val="30"/>
          <w:szCs w:val="30"/>
        </w:rPr>
      </w:pPr>
    </w:p>
    <w:p w:rsidR="002B007D" w:rsidRDefault="002B007D" w:rsidP="006675C8">
      <w:pPr>
        <w:autoSpaceDE w:val="0"/>
        <w:autoSpaceDN w:val="0"/>
        <w:bidi w:val="0"/>
        <w:adjustRightInd w:val="0"/>
        <w:spacing w:after="0" w:line="240" w:lineRule="auto"/>
        <w:rPr>
          <w:rFonts w:ascii="Calibri" w:hAnsi="Times New Roman" w:cs="Calibri"/>
          <w:kern w:val="24"/>
          <w:sz w:val="30"/>
          <w:szCs w:val="30"/>
        </w:rPr>
      </w:pPr>
      <w:r w:rsidRPr="0079244D">
        <w:rPr>
          <w:rFonts w:ascii="Calibri" w:hAnsi="Times New Roman" w:cs="Calibri"/>
          <w:b/>
          <w:bCs/>
          <w:color w:val="0000CC"/>
          <w:kern w:val="24"/>
          <w:sz w:val="32"/>
          <w:szCs w:val="32"/>
        </w:rPr>
        <w:t>Borrowing</w:t>
      </w:r>
      <w:r w:rsidRPr="0079244D">
        <w:rPr>
          <w:rFonts w:ascii="Calibri" w:hAnsi="Times New Roman" w:cs="Calibri"/>
          <w:kern w:val="24"/>
          <w:sz w:val="32"/>
          <w:szCs w:val="32"/>
        </w:rPr>
        <w:t xml:space="preserve"> </w:t>
      </w:r>
      <w:r w:rsidRPr="001D48F6">
        <w:rPr>
          <w:rFonts w:ascii="Calibri" w:hAnsi="Times New Roman" w:cs="Calibri"/>
          <w:kern w:val="24"/>
          <w:sz w:val="30"/>
          <w:szCs w:val="30"/>
        </w:rPr>
        <w:t xml:space="preserve">is  the process of taking words from other languages. English language has adopted a vast number of words from other languages, including </w:t>
      </w:r>
      <w:r w:rsidRPr="001D48F6">
        <w:rPr>
          <w:rFonts w:ascii="Calibri" w:hAnsi="Times New Roman" w:cs="Calibri"/>
          <w:i/>
          <w:iCs/>
          <w:kern w:val="24"/>
          <w:sz w:val="30"/>
          <w:szCs w:val="30"/>
        </w:rPr>
        <w:t xml:space="preserve">croissant (French), piano </w:t>
      </w:r>
      <w:r w:rsidRPr="001D48F6">
        <w:rPr>
          <w:rFonts w:ascii="Calibri" w:hAnsi="Times New Roman" w:cs="Calibri"/>
          <w:kern w:val="24"/>
          <w:sz w:val="30"/>
          <w:szCs w:val="30"/>
          <w:lang w:val="it-IT"/>
        </w:rPr>
        <w:t xml:space="preserve">(Italian), </w:t>
      </w:r>
      <w:r w:rsidRPr="001D48F6">
        <w:rPr>
          <w:rFonts w:ascii="Calibri" w:hAnsi="Times New Roman" w:cs="Calibri"/>
          <w:i/>
          <w:iCs/>
          <w:kern w:val="24"/>
          <w:sz w:val="30"/>
          <w:szCs w:val="30"/>
          <w:lang w:val="it-IT"/>
        </w:rPr>
        <w:t xml:space="preserve">sofa (Arabic). </w:t>
      </w:r>
      <w:r w:rsidRPr="001D48F6">
        <w:rPr>
          <w:rFonts w:ascii="Calibri" w:hAnsi="Times New Roman" w:cs="Calibri"/>
          <w:kern w:val="24"/>
          <w:sz w:val="30"/>
          <w:szCs w:val="30"/>
        </w:rPr>
        <w:t xml:space="preserve">Other languages, of course, borrow terms from English, as in the Japanese use of </w:t>
      </w:r>
      <w:r w:rsidRPr="001D48F6">
        <w:rPr>
          <w:rFonts w:ascii="Calibri" w:hAnsi="Times New Roman" w:cs="Calibri"/>
          <w:i/>
          <w:iCs/>
          <w:kern w:val="24"/>
          <w:sz w:val="30"/>
          <w:szCs w:val="30"/>
        </w:rPr>
        <w:t>suupaamaaketto (</w:t>
      </w:r>
      <w:r w:rsidRPr="001D48F6">
        <w:rPr>
          <w:rFonts w:ascii="Calibri" w:hAnsi="Times New Roman" w:cs="Calibri"/>
          <w:i/>
          <w:iCs/>
          <w:kern w:val="24"/>
          <w:sz w:val="30"/>
          <w:szCs w:val="30"/>
        </w:rPr>
        <w:t>‘</w:t>
      </w:r>
      <w:r w:rsidRPr="001D48F6">
        <w:rPr>
          <w:rFonts w:ascii="Calibri" w:hAnsi="Times New Roman" w:cs="Calibri"/>
          <w:i/>
          <w:iCs/>
          <w:kern w:val="24"/>
          <w:sz w:val="30"/>
          <w:szCs w:val="30"/>
        </w:rPr>
        <w:t>supermarket</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 or the French discussing problems </w:t>
      </w:r>
      <w:r w:rsidRPr="001D48F6">
        <w:rPr>
          <w:rFonts w:ascii="Calibri" w:hAnsi="Times New Roman" w:cs="Calibri"/>
          <w:kern w:val="24"/>
          <w:sz w:val="30"/>
          <w:szCs w:val="30"/>
        </w:rPr>
        <w:t xml:space="preserve">of </w:t>
      </w:r>
      <w:r w:rsidRPr="001D48F6">
        <w:rPr>
          <w:rFonts w:ascii="Calibri" w:hAnsi="Times New Roman" w:cs="Calibri"/>
          <w:i/>
          <w:iCs/>
          <w:kern w:val="24"/>
          <w:sz w:val="30"/>
          <w:szCs w:val="30"/>
        </w:rPr>
        <w:t>le stress, during le weekend.</w:t>
      </w:r>
    </w:p>
    <w:p w:rsidR="0079244D" w:rsidRPr="001D48F6" w:rsidRDefault="0079244D" w:rsidP="0079244D">
      <w:pPr>
        <w:autoSpaceDE w:val="0"/>
        <w:autoSpaceDN w:val="0"/>
        <w:bidi w:val="0"/>
        <w:adjustRightInd w:val="0"/>
        <w:spacing w:after="0" w:line="240" w:lineRule="auto"/>
        <w:rPr>
          <w:rFonts w:ascii="Calibri" w:hAnsi="Times New Roman" w:cs="Calibri"/>
          <w:kern w:val="24"/>
          <w:sz w:val="30"/>
          <w:szCs w:val="30"/>
        </w:rPr>
      </w:pP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A special type of borrowing is described as </w:t>
      </w:r>
      <w:r w:rsidRPr="001D48F6">
        <w:rPr>
          <w:rFonts w:ascii="Calibri" w:hAnsi="Times New Roman" w:cs="Calibri"/>
          <w:b/>
          <w:bCs/>
          <w:kern w:val="24"/>
          <w:sz w:val="30"/>
          <w:szCs w:val="30"/>
        </w:rPr>
        <w:t xml:space="preserve">loan translation </w:t>
      </w:r>
      <w:r w:rsidRPr="001D48F6">
        <w:rPr>
          <w:rFonts w:ascii="Calibri" w:hAnsi="Times New Roman" w:cs="Calibri"/>
          <w:kern w:val="24"/>
          <w:sz w:val="30"/>
          <w:szCs w:val="30"/>
        </w:rPr>
        <w:t>or</w:t>
      </w:r>
      <w:r w:rsidRPr="001D48F6">
        <w:rPr>
          <w:rFonts w:ascii="Calibri" w:hAnsi="Times New Roman" w:cs="Calibri"/>
          <w:b/>
          <w:bCs/>
          <w:kern w:val="24"/>
          <w:sz w:val="30"/>
          <w:szCs w:val="30"/>
        </w:rPr>
        <w:t xml:space="preserve"> calque. </w:t>
      </w:r>
      <w:r w:rsidRPr="001D48F6">
        <w:rPr>
          <w:rFonts w:ascii="Calibri" w:hAnsi="Times New Roman" w:cs="Calibri"/>
          <w:kern w:val="24"/>
          <w:sz w:val="30"/>
          <w:szCs w:val="30"/>
        </w:rPr>
        <w:t xml:space="preserve">In this process, there is a direct translation of the elements of a word into the borrowing language. Interesting examples are the French term </w:t>
      </w:r>
      <w:r w:rsidRPr="001D48F6">
        <w:rPr>
          <w:rFonts w:ascii="Calibri" w:hAnsi="Times New Roman" w:cs="Calibri"/>
          <w:i/>
          <w:iCs/>
          <w:kern w:val="24"/>
          <w:sz w:val="30"/>
          <w:szCs w:val="30"/>
        </w:rPr>
        <w:t xml:space="preserve">gratte-ciel,which </w:t>
      </w:r>
      <w:r w:rsidRPr="001D48F6">
        <w:rPr>
          <w:rFonts w:ascii="Calibri" w:hAnsi="Times New Roman" w:cs="Calibri"/>
          <w:kern w:val="24"/>
          <w:sz w:val="30"/>
          <w:szCs w:val="30"/>
        </w:rPr>
        <w:t xml:space="preserve">literally translates as </w:t>
      </w:r>
      <w:r w:rsidRPr="001D48F6">
        <w:rPr>
          <w:rFonts w:ascii="Calibri" w:hAnsi="Times New Roman" w:cs="Calibri"/>
          <w:kern w:val="24"/>
          <w:sz w:val="30"/>
          <w:szCs w:val="30"/>
        </w:rPr>
        <w:t>‘</w:t>
      </w:r>
      <w:r w:rsidRPr="001D48F6">
        <w:rPr>
          <w:rFonts w:ascii="Calibri" w:hAnsi="Times New Roman" w:cs="Calibri"/>
          <w:kern w:val="24"/>
          <w:sz w:val="30"/>
          <w:szCs w:val="30"/>
        </w:rPr>
        <w:t>scrape-sky</w:t>
      </w:r>
      <w:r w:rsidRPr="001D48F6">
        <w:rPr>
          <w:rFonts w:ascii="Calibri" w:hAnsi="Times New Roman" w:cs="Calibri"/>
          <w:kern w:val="24"/>
          <w:sz w:val="30"/>
          <w:szCs w:val="30"/>
        </w:rPr>
        <w:t>’</w:t>
      </w:r>
      <w:r w:rsidRPr="001D48F6">
        <w:rPr>
          <w:rFonts w:ascii="Calibri" w:hAnsi="Times New Roman" w:cs="Calibri"/>
          <w:kern w:val="24"/>
          <w:sz w:val="30"/>
          <w:szCs w:val="30"/>
        </w:rPr>
        <w:t xml:space="preserve">, the Dutch </w:t>
      </w:r>
      <w:r w:rsidRPr="001D48F6">
        <w:rPr>
          <w:rFonts w:ascii="Calibri" w:hAnsi="Times New Roman" w:cs="Calibri"/>
          <w:i/>
          <w:iCs/>
          <w:kern w:val="24"/>
          <w:sz w:val="30"/>
          <w:szCs w:val="30"/>
        </w:rPr>
        <w:t>wolkenkrabber (</w:t>
      </w:r>
      <w:r w:rsidRPr="001D48F6">
        <w:rPr>
          <w:rFonts w:ascii="Calibri" w:hAnsi="Times New Roman" w:cs="Calibri"/>
          <w:i/>
          <w:iCs/>
          <w:kern w:val="24"/>
          <w:sz w:val="30"/>
          <w:szCs w:val="30"/>
        </w:rPr>
        <w:t>‘</w:t>
      </w:r>
      <w:r w:rsidRPr="001D48F6">
        <w:rPr>
          <w:rFonts w:ascii="Calibri" w:hAnsi="Times New Roman" w:cs="Calibri"/>
          <w:i/>
          <w:iCs/>
          <w:kern w:val="24"/>
          <w:sz w:val="30"/>
          <w:szCs w:val="30"/>
        </w:rPr>
        <w:t>cloud scratcher</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 </w:t>
      </w:r>
      <w:r w:rsidRPr="001D48F6">
        <w:rPr>
          <w:rFonts w:ascii="Calibri" w:hAnsi="Times New Roman" w:cs="Calibri"/>
          <w:kern w:val="24"/>
          <w:sz w:val="30"/>
          <w:szCs w:val="30"/>
        </w:rPr>
        <w:t xml:space="preserve">the Arabic expression </w:t>
      </w:r>
      <w:r w:rsidRPr="001D48F6">
        <w:rPr>
          <w:rFonts w:ascii="Calibri" w:hAnsi="Arial" w:cs="Arial"/>
          <w:kern w:val="24"/>
          <w:sz w:val="30"/>
          <w:szCs w:val="30"/>
          <w:rtl/>
        </w:rPr>
        <w:t>ناطحات السحاب</w:t>
      </w:r>
      <w:r w:rsidRPr="001D48F6">
        <w:rPr>
          <w:rFonts w:ascii="Calibri" w:hAnsi="Times New Roman" w:cs="Calibri"/>
          <w:i/>
          <w:iCs/>
          <w:kern w:val="24"/>
          <w:sz w:val="30"/>
          <w:szCs w:val="30"/>
        </w:rPr>
        <w:t xml:space="preserve">  ,</w:t>
      </w:r>
      <w:r w:rsidRPr="001D48F6">
        <w:rPr>
          <w:rFonts w:ascii="Calibri" w:hAnsi="Times New Roman" w:cs="Calibri"/>
          <w:kern w:val="24"/>
          <w:sz w:val="30"/>
          <w:szCs w:val="30"/>
        </w:rPr>
        <w:t xml:space="preserve">or the German </w:t>
      </w:r>
      <w:r w:rsidRPr="001D48F6">
        <w:rPr>
          <w:rFonts w:ascii="Calibri" w:hAnsi="Times New Roman" w:cs="Calibri"/>
          <w:i/>
          <w:iCs/>
          <w:kern w:val="24"/>
          <w:sz w:val="30"/>
          <w:szCs w:val="30"/>
        </w:rPr>
        <w:t>Wolkenkratzer (</w:t>
      </w:r>
      <w:r w:rsidRPr="001D48F6">
        <w:rPr>
          <w:rFonts w:ascii="Calibri" w:hAnsi="Times New Roman" w:cs="Calibri"/>
          <w:i/>
          <w:iCs/>
          <w:kern w:val="24"/>
          <w:sz w:val="30"/>
          <w:szCs w:val="30"/>
        </w:rPr>
        <w:t>‘</w:t>
      </w:r>
      <w:r w:rsidRPr="001D48F6">
        <w:rPr>
          <w:rFonts w:ascii="Calibri" w:hAnsi="Times New Roman" w:cs="Calibri"/>
          <w:i/>
          <w:iCs/>
          <w:kern w:val="24"/>
          <w:sz w:val="30"/>
          <w:szCs w:val="30"/>
        </w:rPr>
        <w:t>cloud scraper</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 all of which were calques for </w:t>
      </w:r>
      <w:r w:rsidRPr="001D48F6">
        <w:rPr>
          <w:rFonts w:ascii="Calibri" w:hAnsi="Times New Roman" w:cs="Calibri"/>
          <w:kern w:val="24"/>
          <w:sz w:val="30"/>
          <w:szCs w:val="30"/>
        </w:rPr>
        <w:t xml:space="preserve">the English </w:t>
      </w:r>
      <w:r w:rsidRPr="001D48F6">
        <w:rPr>
          <w:rFonts w:ascii="Calibri" w:hAnsi="Times New Roman" w:cs="Calibri"/>
          <w:i/>
          <w:iCs/>
          <w:kern w:val="24"/>
          <w:sz w:val="30"/>
          <w:szCs w:val="30"/>
        </w:rPr>
        <w:t>skyscraper.</w:t>
      </w:r>
    </w:p>
    <w:p w:rsidR="006675C8" w:rsidRPr="001D48F6" w:rsidRDefault="006675C8" w:rsidP="006675C8">
      <w:pPr>
        <w:autoSpaceDE w:val="0"/>
        <w:autoSpaceDN w:val="0"/>
        <w:bidi w:val="0"/>
        <w:adjustRightInd w:val="0"/>
        <w:spacing w:after="0" w:line="240" w:lineRule="auto"/>
        <w:ind w:left="540" w:hanging="540"/>
        <w:rPr>
          <w:rFonts w:ascii="Calibri" w:hAnsi="Times New Roman" w:cs="Calibri"/>
          <w:kern w:val="24"/>
          <w:sz w:val="30"/>
          <w:szCs w:val="30"/>
        </w:rPr>
      </w:pP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Compounding</w:t>
      </w:r>
      <w:r w:rsidRPr="001D48F6">
        <w:rPr>
          <w:rFonts w:ascii="Calibri" w:hAnsi="Times New Roman" w:cs="Calibri"/>
          <w:kern w:val="24"/>
          <w:sz w:val="30"/>
          <w:szCs w:val="30"/>
        </w:rPr>
        <w:t xml:space="preserve"> is the process of combining two (or more) words to form a new word. This combining process, technically known as compounding, is very common in languages such as German and English, but much less common in languages such as French, Arabic and Spanish.</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i/>
          <w:iCs/>
          <w:kern w:val="24"/>
          <w:sz w:val="30"/>
          <w:szCs w:val="30"/>
        </w:rPr>
      </w:pPr>
      <w:r w:rsidRPr="001D48F6">
        <w:rPr>
          <w:rFonts w:ascii="Calibri" w:hAnsi="Times New Roman" w:cs="Calibri"/>
          <w:kern w:val="24"/>
          <w:sz w:val="30"/>
          <w:szCs w:val="30"/>
        </w:rPr>
        <w:t xml:space="preserve">In English, for example, we may find different types of compounding: </w:t>
      </w:r>
      <w:r w:rsidRPr="001D48F6">
        <w:rPr>
          <w:rFonts w:ascii="Calibri" w:hAnsi="Times New Roman" w:cs="Calibri"/>
          <w:b/>
          <w:bCs/>
          <w:kern w:val="24"/>
          <w:sz w:val="30"/>
          <w:szCs w:val="30"/>
        </w:rPr>
        <w:t xml:space="preserve">Compound nouns </w:t>
      </w:r>
      <w:r w:rsidRPr="001D48F6">
        <w:rPr>
          <w:rFonts w:ascii="Calibri" w:hAnsi="Times New Roman" w:cs="Calibri"/>
          <w:kern w:val="24"/>
          <w:sz w:val="30"/>
          <w:szCs w:val="30"/>
        </w:rPr>
        <w:t>(</w:t>
      </w:r>
      <w:r w:rsidRPr="001D48F6">
        <w:rPr>
          <w:rFonts w:ascii="Calibri" w:hAnsi="Times New Roman" w:cs="Calibri"/>
          <w:i/>
          <w:iCs/>
          <w:kern w:val="24"/>
          <w:sz w:val="30"/>
          <w:szCs w:val="30"/>
        </w:rPr>
        <w:t xml:space="preserve">housewife, classroom), </w:t>
      </w:r>
      <w:r w:rsidRPr="001D48F6">
        <w:rPr>
          <w:rFonts w:ascii="Calibri" w:hAnsi="Times New Roman" w:cs="Calibri"/>
          <w:b/>
          <w:bCs/>
          <w:kern w:val="24"/>
          <w:sz w:val="30"/>
          <w:szCs w:val="30"/>
        </w:rPr>
        <w:t>Compound adjectives</w:t>
      </w:r>
      <w:r w:rsidRPr="001D48F6">
        <w:rPr>
          <w:rFonts w:ascii="Calibri" w:hAnsi="Times New Roman" w:cs="Calibri"/>
          <w:kern w:val="24"/>
          <w:sz w:val="30"/>
          <w:szCs w:val="30"/>
        </w:rPr>
        <w:t xml:space="preserve"> (</w:t>
      </w:r>
      <w:r w:rsidRPr="001D48F6">
        <w:rPr>
          <w:rFonts w:ascii="Calibri" w:hAnsi="Times New Roman" w:cs="Calibri"/>
          <w:i/>
          <w:iCs/>
          <w:kern w:val="24"/>
          <w:sz w:val="30"/>
          <w:szCs w:val="30"/>
        </w:rPr>
        <w:t xml:space="preserve">part-time, 20-year-old) </w:t>
      </w:r>
      <w:r w:rsidRPr="001D48F6">
        <w:rPr>
          <w:rFonts w:ascii="Calibri" w:hAnsi="Times New Roman" w:cs="Calibri"/>
          <w:kern w:val="24"/>
          <w:sz w:val="30"/>
          <w:szCs w:val="30"/>
        </w:rPr>
        <w:t xml:space="preserve">and </w:t>
      </w:r>
      <w:r w:rsidRPr="001D48F6">
        <w:rPr>
          <w:rFonts w:ascii="Calibri" w:hAnsi="Times New Roman" w:cs="Calibri"/>
          <w:b/>
          <w:bCs/>
          <w:kern w:val="24"/>
          <w:sz w:val="30"/>
          <w:szCs w:val="30"/>
        </w:rPr>
        <w:t>Compound verbs</w:t>
      </w:r>
      <w:r w:rsidRPr="001D48F6">
        <w:rPr>
          <w:rFonts w:ascii="Calibri" w:hAnsi="Times New Roman" w:cs="Calibri"/>
          <w:kern w:val="24"/>
          <w:sz w:val="30"/>
          <w:szCs w:val="30"/>
        </w:rPr>
        <w:t xml:space="preserve"> ( </w:t>
      </w:r>
      <w:r w:rsidRPr="001D48F6">
        <w:rPr>
          <w:rFonts w:ascii="Calibri" w:hAnsi="Times New Roman" w:cs="Calibri"/>
          <w:i/>
          <w:iCs/>
          <w:kern w:val="24"/>
          <w:sz w:val="30"/>
          <w:szCs w:val="30"/>
        </w:rPr>
        <w:t>download, upgrade</w:t>
      </w:r>
    </w:p>
    <w:p w:rsidR="00C30B1B" w:rsidRDefault="006675C8" w:rsidP="00C30B1B">
      <w:pPr>
        <w:autoSpaceDE w:val="0"/>
        <w:autoSpaceDN w:val="0"/>
        <w:bidi w:val="0"/>
        <w:adjustRightInd w:val="0"/>
        <w:spacing w:after="0" w:line="240" w:lineRule="auto"/>
        <w:ind w:left="540" w:hanging="540"/>
        <w:jc w:val="center"/>
        <w:rPr>
          <w:rFonts w:ascii="Calibri" w:hAnsi="Times New Roman" w:cs="Calibri"/>
          <w:b/>
          <w:bCs/>
          <w:kern w:val="24"/>
          <w:sz w:val="32"/>
          <w:szCs w:val="32"/>
        </w:rPr>
      </w:pPr>
      <w:r>
        <w:rPr>
          <w:rFonts w:ascii="Calibri" w:hAnsi="Times New Roman" w:cs="Calibri"/>
          <w:b/>
          <w:bCs/>
          <w:noProof/>
          <w:kern w:val="24"/>
          <w:sz w:val="32"/>
          <w:szCs w:val="32"/>
        </w:rPr>
        <w:drawing>
          <wp:inline distT="0" distB="0" distL="0" distR="0">
            <wp:extent cx="5127106" cy="1637414"/>
            <wp:effectExtent l="19050" t="0" r="0" b="0"/>
            <wp:docPr id="10" name="صورة 9"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20" cstate="print"/>
                    <a:stretch>
                      <a:fillRect/>
                    </a:stretch>
                  </pic:blipFill>
                  <pic:spPr>
                    <a:xfrm>
                      <a:off x="0" y="0"/>
                      <a:ext cx="5138686" cy="1641112"/>
                    </a:xfrm>
                    <a:prstGeom prst="rect">
                      <a:avLst/>
                    </a:prstGeom>
                  </pic:spPr>
                </pic:pic>
              </a:graphicData>
            </a:graphic>
          </wp:inline>
        </w:drawing>
      </w:r>
    </w:p>
    <w:p w:rsidR="00C30B1B" w:rsidRDefault="00C30B1B" w:rsidP="00C30B1B">
      <w:pPr>
        <w:autoSpaceDE w:val="0"/>
        <w:autoSpaceDN w:val="0"/>
        <w:bidi w:val="0"/>
        <w:adjustRightInd w:val="0"/>
        <w:spacing w:after="0" w:line="240" w:lineRule="auto"/>
        <w:ind w:left="540" w:hanging="540"/>
        <w:jc w:val="center"/>
        <w:rPr>
          <w:rFonts w:ascii="Calibri" w:hAnsi="Times New Roman" w:cs="Calibri"/>
          <w:b/>
          <w:bCs/>
          <w:kern w:val="24"/>
          <w:sz w:val="32"/>
          <w:szCs w:val="32"/>
        </w:rPr>
      </w:pPr>
      <w:r>
        <w:rPr>
          <w:rFonts w:ascii="Calibri" w:hAnsi="Times New Roman" w:cs="Calibri"/>
          <w:b/>
          <w:bCs/>
          <w:noProof/>
          <w:kern w:val="24"/>
          <w:sz w:val="32"/>
          <w:szCs w:val="32"/>
        </w:rPr>
        <w:drawing>
          <wp:inline distT="0" distB="0" distL="0" distR="0">
            <wp:extent cx="5212169" cy="2020186"/>
            <wp:effectExtent l="19050" t="0" r="7531" b="0"/>
            <wp:docPr id="11" name="صورة 10"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21" cstate="print"/>
                    <a:stretch>
                      <a:fillRect/>
                    </a:stretch>
                  </pic:blipFill>
                  <pic:spPr>
                    <a:xfrm>
                      <a:off x="0" y="0"/>
                      <a:ext cx="5223666" cy="2024642"/>
                    </a:xfrm>
                    <a:prstGeom prst="rect">
                      <a:avLst/>
                    </a:prstGeom>
                  </pic:spPr>
                </pic:pic>
              </a:graphicData>
            </a:graphic>
          </wp:inline>
        </w:drawing>
      </w:r>
    </w:p>
    <w:p w:rsidR="00C30B1B" w:rsidRPr="001D48F6" w:rsidRDefault="00C30B1B" w:rsidP="006675C8">
      <w:pPr>
        <w:autoSpaceDE w:val="0"/>
        <w:autoSpaceDN w:val="0"/>
        <w:bidi w:val="0"/>
        <w:adjustRightInd w:val="0"/>
        <w:spacing w:after="0" w:line="240" w:lineRule="auto"/>
        <w:ind w:left="540" w:hanging="540"/>
        <w:rPr>
          <w:rFonts w:ascii="Calibri" w:hAnsi="Times New Roman" w:cs="Calibri"/>
          <w:b/>
          <w:bCs/>
          <w:kern w:val="24"/>
          <w:sz w:val="30"/>
          <w:szCs w:val="30"/>
        </w:rPr>
      </w:pPr>
    </w:p>
    <w:p w:rsidR="002B007D" w:rsidRDefault="002B007D" w:rsidP="00C30B1B">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Blending</w:t>
      </w:r>
      <w:r w:rsidRPr="001D48F6">
        <w:rPr>
          <w:rFonts w:ascii="Calibri" w:hAnsi="Times New Roman" w:cs="Calibri"/>
          <w:color w:val="0000CC"/>
          <w:kern w:val="24"/>
          <w:sz w:val="30"/>
          <w:szCs w:val="30"/>
        </w:rPr>
        <w:t xml:space="preserve"> </w:t>
      </w:r>
      <w:r w:rsidRPr="001D48F6">
        <w:rPr>
          <w:rFonts w:ascii="Calibri" w:hAnsi="Times New Roman" w:cs="Calibri"/>
          <w:kern w:val="24"/>
          <w:sz w:val="30"/>
          <w:szCs w:val="30"/>
        </w:rPr>
        <w:t>is the process of combining the beginning of one word and the end of another word to form a new word (e.g. brunch from breakfast and lunch).</w:t>
      </w:r>
    </w:p>
    <w:p w:rsidR="0079244D" w:rsidRPr="001D48F6"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Most blends are formed by one of the following methods:</w:t>
      </w:r>
    </w:p>
    <w:p w:rsidR="00C30B1B" w:rsidRPr="001D48F6" w:rsidRDefault="002B007D" w:rsidP="00033BFF">
      <w:pPr>
        <w:pStyle w:val="ListParagraph"/>
        <w:numPr>
          <w:ilvl w:val="0"/>
          <w:numId w:val="8"/>
        </w:numPr>
        <w:autoSpaceDE w:val="0"/>
        <w:autoSpaceDN w:val="0"/>
        <w:bidi w:val="0"/>
        <w:adjustRightInd w:val="0"/>
        <w:spacing w:after="0" w:line="240" w:lineRule="auto"/>
        <w:rPr>
          <w:rFonts w:ascii="Calibri" w:hAnsi="Times New Roman" w:cs="Calibri"/>
          <w:kern w:val="24"/>
          <w:sz w:val="30"/>
          <w:szCs w:val="30"/>
        </w:rPr>
      </w:pPr>
      <w:r w:rsidRPr="001D48F6">
        <w:rPr>
          <w:rFonts w:ascii="Calibri" w:hAnsi="Times New Roman" w:cs="Calibri"/>
          <w:kern w:val="24"/>
          <w:sz w:val="30"/>
          <w:szCs w:val="30"/>
        </w:rPr>
        <w:t xml:space="preserve">The beginning of one word is added to the end of the other (e.g. </w:t>
      </w:r>
      <w:r w:rsidRPr="001D48F6">
        <w:rPr>
          <w:rFonts w:ascii="Calibri" w:hAnsi="Times New Roman" w:cs="Calibri"/>
          <w:b/>
          <w:bCs/>
          <w:kern w:val="24"/>
          <w:sz w:val="30"/>
          <w:szCs w:val="30"/>
        </w:rPr>
        <w:t>br</w:t>
      </w:r>
      <w:r w:rsidRPr="001D48F6">
        <w:rPr>
          <w:rFonts w:ascii="Calibri" w:hAnsi="Times New Roman" w:cs="Calibri"/>
          <w:kern w:val="24"/>
          <w:sz w:val="30"/>
          <w:szCs w:val="30"/>
        </w:rPr>
        <w:t>eakfast + l</w:t>
      </w:r>
      <w:r w:rsidRPr="001D48F6">
        <w:rPr>
          <w:rFonts w:ascii="Calibri" w:hAnsi="Times New Roman" w:cs="Calibri"/>
          <w:b/>
          <w:bCs/>
          <w:kern w:val="24"/>
          <w:sz w:val="30"/>
          <w:szCs w:val="30"/>
        </w:rPr>
        <w:t>unch = brunch, sm</w:t>
      </w:r>
      <w:r w:rsidRPr="001D48F6">
        <w:rPr>
          <w:rFonts w:ascii="Calibri" w:hAnsi="Times New Roman" w:cs="Calibri"/>
          <w:kern w:val="24"/>
          <w:sz w:val="30"/>
          <w:szCs w:val="30"/>
        </w:rPr>
        <w:t>oke + f</w:t>
      </w:r>
      <w:r w:rsidRPr="001D48F6">
        <w:rPr>
          <w:rFonts w:ascii="Calibri" w:hAnsi="Times New Roman" w:cs="Calibri"/>
          <w:b/>
          <w:bCs/>
          <w:kern w:val="24"/>
          <w:sz w:val="30"/>
          <w:szCs w:val="30"/>
        </w:rPr>
        <w:t xml:space="preserve">og </w:t>
      </w:r>
      <w:r w:rsidRPr="001D48F6">
        <w:rPr>
          <w:rFonts w:ascii="Calibri" w:hAnsi="Times New Roman" w:cs="Calibri"/>
          <w:kern w:val="24"/>
          <w:sz w:val="30"/>
          <w:szCs w:val="30"/>
        </w:rPr>
        <w:t>= smog).</w:t>
      </w:r>
    </w:p>
    <w:p w:rsidR="00C30B1B" w:rsidRPr="001D48F6" w:rsidRDefault="00C30B1B" w:rsidP="00C30B1B">
      <w:pPr>
        <w:autoSpaceDE w:val="0"/>
        <w:autoSpaceDN w:val="0"/>
        <w:bidi w:val="0"/>
        <w:adjustRightInd w:val="0"/>
        <w:spacing w:after="0" w:line="240" w:lineRule="auto"/>
        <w:ind w:left="360"/>
        <w:rPr>
          <w:rFonts w:ascii="Calibri" w:hAnsi="Times New Roman" w:cs="Calibri"/>
          <w:kern w:val="24"/>
          <w:sz w:val="30"/>
          <w:szCs w:val="30"/>
        </w:rPr>
      </w:pP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lastRenderedPageBreak/>
        <w:t xml:space="preserve">2- The beginnings of two words are combined (e.g.  </w:t>
      </w:r>
      <w:r w:rsidRPr="001D48F6">
        <w:rPr>
          <w:rFonts w:ascii="Calibri" w:hAnsi="Times New Roman" w:cs="Calibri"/>
          <w:b/>
          <w:bCs/>
          <w:kern w:val="24"/>
          <w:sz w:val="30"/>
          <w:szCs w:val="30"/>
        </w:rPr>
        <w:t>cyb</w:t>
      </w:r>
      <w:r w:rsidRPr="001D48F6">
        <w:rPr>
          <w:rFonts w:ascii="Calibri" w:hAnsi="Times New Roman" w:cs="Calibri"/>
          <w:kern w:val="24"/>
          <w:sz w:val="30"/>
          <w:szCs w:val="30"/>
        </w:rPr>
        <w:t xml:space="preserve">ernetic + </w:t>
      </w:r>
      <w:r w:rsidRPr="001D48F6">
        <w:rPr>
          <w:rFonts w:ascii="Calibri" w:hAnsi="Times New Roman" w:cs="Calibri"/>
          <w:b/>
          <w:bCs/>
          <w:kern w:val="24"/>
          <w:sz w:val="30"/>
          <w:szCs w:val="30"/>
        </w:rPr>
        <w:t>org</w:t>
      </w:r>
      <w:r w:rsidRPr="001D48F6">
        <w:rPr>
          <w:rFonts w:ascii="Calibri" w:hAnsi="Times New Roman" w:cs="Calibri"/>
          <w:kern w:val="24"/>
          <w:sz w:val="30"/>
          <w:szCs w:val="30"/>
        </w:rPr>
        <w:t>anism = cyborg).</w:t>
      </w:r>
    </w:p>
    <w:p w:rsidR="002B007D" w:rsidRPr="001D48F6" w:rsidRDefault="002B007D" w:rsidP="00C30B1B">
      <w:pPr>
        <w:autoSpaceDE w:val="0"/>
        <w:autoSpaceDN w:val="0"/>
        <w:bidi w:val="0"/>
        <w:adjustRightInd w:val="0"/>
        <w:spacing w:after="0" w:line="240" w:lineRule="auto"/>
        <w:rPr>
          <w:rFonts w:ascii="Calibri" w:hAnsi="Times New Roman" w:cs="Calibri"/>
          <w:kern w:val="24"/>
          <w:sz w:val="30"/>
          <w:szCs w:val="30"/>
        </w:rPr>
      </w:pPr>
    </w:p>
    <w:p w:rsidR="00C30B1B" w:rsidRPr="001D48F6" w:rsidRDefault="002B007D" w:rsidP="00033BFF">
      <w:pPr>
        <w:pStyle w:val="ListParagraph"/>
        <w:numPr>
          <w:ilvl w:val="0"/>
          <w:numId w:val="8"/>
        </w:numPr>
        <w:autoSpaceDE w:val="0"/>
        <w:autoSpaceDN w:val="0"/>
        <w:bidi w:val="0"/>
        <w:adjustRightInd w:val="0"/>
        <w:spacing w:after="0" w:line="240" w:lineRule="auto"/>
        <w:rPr>
          <w:rFonts w:ascii="Calibri" w:hAnsi="Times New Roman" w:cs="Calibri"/>
          <w:kern w:val="24"/>
          <w:sz w:val="30"/>
          <w:szCs w:val="30"/>
        </w:rPr>
      </w:pPr>
      <w:r w:rsidRPr="001D48F6">
        <w:rPr>
          <w:rFonts w:ascii="Calibri" w:hAnsi="Times New Roman" w:cs="Calibri"/>
          <w:kern w:val="24"/>
          <w:sz w:val="30"/>
          <w:szCs w:val="30"/>
        </w:rPr>
        <w:t xml:space="preserve">Two words are blended around a common sequence of sounds (e.g. </w:t>
      </w:r>
      <w:r w:rsidRPr="001D48F6">
        <w:rPr>
          <w:rFonts w:ascii="Calibri" w:hAnsi="Times New Roman" w:cs="Calibri"/>
          <w:b/>
          <w:bCs/>
          <w:kern w:val="24"/>
          <w:sz w:val="30"/>
          <w:szCs w:val="30"/>
        </w:rPr>
        <w:t>Californi</w:t>
      </w:r>
      <w:r w:rsidRPr="001D48F6">
        <w:rPr>
          <w:rFonts w:ascii="Calibri" w:hAnsi="Times New Roman" w:cs="Calibri"/>
          <w:kern w:val="24"/>
          <w:sz w:val="30"/>
          <w:szCs w:val="30"/>
        </w:rPr>
        <w:t xml:space="preserve">a + </w:t>
      </w:r>
      <w:r w:rsidRPr="001D48F6">
        <w:rPr>
          <w:rFonts w:ascii="Calibri" w:hAnsi="Times New Roman" w:cs="Calibri"/>
          <w:b/>
          <w:bCs/>
          <w:kern w:val="24"/>
          <w:sz w:val="30"/>
          <w:szCs w:val="30"/>
        </w:rPr>
        <w:t xml:space="preserve">fornication = </w:t>
      </w:r>
      <w:r w:rsidRPr="001D48F6">
        <w:rPr>
          <w:rFonts w:ascii="Calibri" w:hAnsi="Times New Roman" w:cs="Calibri"/>
          <w:kern w:val="24"/>
          <w:sz w:val="30"/>
          <w:szCs w:val="30"/>
        </w:rPr>
        <w:t xml:space="preserve">Californication, </w:t>
      </w:r>
      <w:r w:rsidRPr="001D48F6">
        <w:rPr>
          <w:rFonts w:ascii="Calibri" w:hAnsi="Times New Roman" w:cs="Calibri"/>
          <w:b/>
          <w:bCs/>
          <w:kern w:val="24"/>
          <w:sz w:val="30"/>
          <w:szCs w:val="30"/>
        </w:rPr>
        <w:t>mot</w:t>
      </w:r>
      <w:r w:rsidRPr="001D48F6">
        <w:rPr>
          <w:rFonts w:ascii="Calibri" w:hAnsi="Times New Roman" w:cs="Calibri"/>
          <w:kern w:val="24"/>
          <w:sz w:val="30"/>
          <w:szCs w:val="30"/>
        </w:rPr>
        <w:t>or + h</w:t>
      </w:r>
      <w:r w:rsidRPr="001D48F6">
        <w:rPr>
          <w:rFonts w:ascii="Calibri" w:hAnsi="Times New Roman" w:cs="Calibri"/>
          <w:b/>
          <w:bCs/>
          <w:kern w:val="24"/>
          <w:sz w:val="30"/>
          <w:szCs w:val="30"/>
        </w:rPr>
        <w:t xml:space="preserve">otel = </w:t>
      </w:r>
      <w:r w:rsidRPr="001D48F6">
        <w:rPr>
          <w:rFonts w:ascii="Calibri" w:hAnsi="Times New Roman" w:cs="Calibri"/>
          <w:kern w:val="24"/>
          <w:sz w:val="30"/>
          <w:szCs w:val="30"/>
        </w:rPr>
        <w:t>motel).</w:t>
      </w:r>
    </w:p>
    <w:p w:rsidR="00C30B1B" w:rsidRPr="001D48F6" w:rsidRDefault="00C30B1B" w:rsidP="00C30B1B">
      <w:pPr>
        <w:pStyle w:val="ListParagraph"/>
        <w:autoSpaceDE w:val="0"/>
        <w:autoSpaceDN w:val="0"/>
        <w:bidi w:val="0"/>
        <w:adjustRightInd w:val="0"/>
        <w:spacing w:after="0" w:line="240" w:lineRule="auto"/>
        <w:rPr>
          <w:rFonts w:ascii="Calibri" w:hAnsi="Times New Roman" w:cs="Calibri"/>
          <w:kern w:val="24"/>
          <w:sz w:val="30"/>
          <w:szCs w:val="30"/>
        </w:rPr>
      </w:pPr>
    </w:p>
    <w:p w:rsidR="002B007D" w:rsidRPr="001D48F6" w:rsidRDefault="002B007D" w:rsidP="00033BFF">
      <w:pPr>
        <w:pStyle w:val="ListParagraph"/>
        <w:numPr>
          <w:ilvl w:val="0"/>
          <w:numId w:val="8"/>
        </w:numPr>
        <w:autoSpaceDE w:val="0"/>
        <w:autoSpaceDN w:val="0"/>
        <w:bidi w:val="0"/>
        <w:adjustRightInd w:val="0"/>
        <w:spacing w:after="0" w:line="240" w:lineRule="auto"/>
        <w:rPr>
          <w:rFonts w:ascii="Calibri" w:hAnsi="Times New Roman" w:cs="Calibri"/>
          <w:kern w:val="24"/>
          <w:sz w:val="30"/>
          <w:szCs w:val="30"/>
        </w:rPr>
      </w:pPr>
      <w:r w:rsidRPr="001D48F6">
        <w:rPr>
          <w:rFonts w:ascii="Calibri" w:hAnsi="Times New Roman" w:cs="Calibri"/>
          <w:kern w:val="24"/>
          <w:sz w:val="30"/>
          <w:szCs w:val="30"/>
        </w:rPr>
        <w:t xml:space="preserve">Multiple sounds from two component words are blended, while mostly preserving the sounds' order (e.g. </w:t>
      </w:r>
      <w:r w:rsidRPr="001D48F6">
        <w:rPr>
          <w:rFonts w:ascii="Calibri" w:hAnsi="Times New Roman" w:cs="Calibri"/>
          <w:b/>
          <w:bCs/>
          <w:i/>
          <w:iCs/>
          <w:kern w:val="24"/>
          <w:sz w:val="30"/>
          <w:szCs w:val="30"/>
        </w:rPr>
        <w:t>sli</w:t>
      </w:r>
      <w:r w:rsidRPr="001D48F6">
        <w:rPr>
          <w:rFonts w:ascii="Calibri" w:hAnsi="Times New Roman" w:cs="Calibri"/>
          <w:i/>
          <w:iCs/>
          <w:kern w:val="24"/>
          <w:sz w:val="30"/>
          <w:szCs w:val="30"/>
        </w:rPr>
        <w:t>m</w:t>
      </w:r>
      <w:r w:rsidRPr="001D48F6">
        <w:rPr>
          <w:rFonts w:ascii="Calibri" w:hAnsi="Times New Roman" w:cs="Calibri"/>
          <w:b/>
          <w:bCs/>
          <w:i/>
          <w:iCs/>
          <w:kern w:val="24"/>
          <w:sz w:val="30"/>
          <w:szCs w:val="30"/>
        </w:rPr>
        <w:t xml:space="preserve">y </w:t>
      </w:r>
      <w:r w:rsidRPr="001D48F6">
        <w:rPr>
          <w:rFonts w:ascii="Calibri" w:hAnsi="Times New Roman" w:cs="Calibri"/>
          <w:kern w:val="24"/>
          <w:sz w:val="30"/>
          <w:szCs w:val="30"/>
        </w:rPr>
        <w:t xml:space="preserve">+ </w:t>
      </w:r>
      <w:r w:rsidRPr="001D48F6">
        <w:rPr>
          <w:rFonts w:ascii="Calibri" w:hAnsi="Times New Roman" w:cs="Calibri"/>
          <w:b/>
          <w:bCs/>
          <w:i/>
          <w:iCs/>
          <w:kern w:val="24"/>
          <w:sz w:val="30"/>
          <w:szCs w:val="30"/>
        </w:rPr>
        <w:t>lithe</w:t>
      </w:r>
      <w:r w:rsidRPr="001D48F6">
        <w:rPr>
          <w:rFonts w:ascii="Calibri" w:hAnsi="Times New Roman" w:cs="Calibri"/>
          <w:kern w:val="24"/>
          <w:sz w:val="30"/>
          <w:szCs w:val="30"/>
        </w:rPr>
        <w:t xml:space="preserve"> </w:t>
      </w:r>
      <w:r w:rsidRPr="001D48F6">
        <w:rPr>
          <w:rFonts w:ascii="Calibri" w:hAnsi="Times New Roman" w:cs="Calibri"/>
          <w:b/>
          <w:bCs/>
          <w:i/>
          <w:iCs/>
          <w:kern w:val="24"/>
          <w:sz w:val="30"/>
          <w:szCs w:val="30"/>
        </w:rPr>
        <w:t xml:space="preserve">= </w:t>
      </w:r>
      <w:r w:rsidRPr="001D48F6">
        <w:rPr>
          <w:rFonts w:ascii="Calibri" w:hAnsi="Times New Roman" w:cs="Calibri"/>
          <w:i/>
          <w:iCs/>
          <w:kern w:val="24"/>
          <w:sz w:val="30"/>
          <w:szCs w:val="30"/>
        </w:rPr>
        <w:t>slithy)</w:t>
      </w:r>
    </w:p>
    <w:p w:rsidR="00C30B1B" w:rsidRPr="0079244D" w:rsidRDefault="00C30B1B" w:rsidP="00C30B1B">
      <w:pPr>
        <w:autoSpaceDE w:val="0"/>
        <w:autoSpaceDN w:val="0"/>
        <w:bidi w:val="0"/>
        <w:adjustRightInd w:val="0"/>
        <w:spacing w:after="0" w:line="240" w:lineRule="auto"/>
        <w:rPr>
          <w:rFonts w:ascii="Calibri" w:hAnsi="Times New Roman" w:cs="Calibri"/>
          <w:kern w:val="24"/>
          <w:sz w:val="30"/>
          <w:szCs w:val="30"/>
        </w:rPr>
      </w:pP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Clipping</w:t>
      </w:r>
      <w:r w:rsidRPr="001D48F6">
        <w:rPr>
          <w:rFonts w:ascii="Calibri" w:hAnsi="Times New Roman" w:cs="Calibri"/>
          <w:kern w:val="24"/>
          <w:sz w:val="30"/>
          <w:szCs w:val="30"/>
        </w:rPr>
        <w:t xml:space="preserve"> is the process of reducing a word of more than one syllable to a shorter form.</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1- </w:t>
      </w:r>
      <w:r w:rsidRPr="009B60D3">
        <w:rPr>
          <w:rFonts w:ascii="Calibri" w:hAnsi="Times New Roman" w:cs="Calibri"/>
          <w:kern w:val="24"/>
          <w:sz w:val="30"/>
          <w:szCs w:val="30"/>
          <w:highlight w:val="yellow"/>
          <w:u w:val="single"/>
        </w:rPr>
        <w:t>Back clipping</w:t>
      </w:r>
      <w:r w:rsidRPr="009B60D3">
        <w:rPr>
          <w:rFonts w:ascii="Calibri" w:hAnsi="Times New Roman" w:cs="Calibri"/>
          <w:kern w:val="24"/>
          <w:sz w:val="30"/>
          <w:szCs w:val="30"/>
          <w:highlight w:val="yellow"/>
        </w:rPr>
        <w:t xml:space="preserve"> retains the beginning of a word: ad (advertisement), doc (doctor), exam (examination), fax (facsimile), gas (gasoline), gym (gymnastics, gymnasium).</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2- </w:t>
      </w:r>
      <w:r w:rsidRPr="001D48F6">
        <w:rPr>
          <w:rFonts w:ascii="Calibri" w:hAnsi="Times New Roman" w:cs="Calibri"/>
          <w:kern w:val="24"/>
          <w:sz w:val="30"/>
          <w:szCs w:val="30"/>
          <w:u w:val="single"/>
        </w:rPr>
        <w:t>Fore-clipping</w:t>
      </w:r>
      <w:r w:rsidRPr="001D48F6">
        <w:rPr>
          <w:rFonts w:ascii="Calibri" w:hAnsi="Times New Roman" w:cs="Calibri"/>
          <w:kern w:val="24"/>
          <w:sz w:val="30"/>
          <w:szCs w:val="30"/>
        </w:rPr>
        <w:t xml:space="preserve"> retains the final part: chute (parachute), coon (raccoon), gator (alligator), phone (telephone), varsity (university).</w:t>
      </w:r>
    </w:p>
    <w:p w:rsidR="002B007D" w:rsidRPr="001D48F6" w:rsidRDefault="002B007D" w:rsidP="00033BFF">
      <w:pPr>
        <w:pStyle w:val="ListParagraph"/>
        <w:numPr>
          <w:ilvl w:val="0"/>
          <w:numId w:val="8"/>
        </w:numPr>
        <w:autoSpaceDE w:val="0"/>
        <w:autoSpaceDN w:val="0"/>
        <w:bidi w:val="0"/>
        <w:adjustRightInd w:val="0"/>
        <w:spacing w:after="0" w:line="240" w:lineRule="auto"/>
        <w:rPr>
          <w:rFonts w:ascii="Calibri" w:hAnsi="Times New Roman" w:cs="Calibri"/>
          <w:kern w:val="24"/>
          <w:sz w:val="30"/>
          <w:szCs w:val="30"/>
        </w:rPr>
      </w:pPr>
      <w:r w:rsidRPr="001D48F6">
        <w:rPr>
          <w:rFonts w:ascii="Calibri" w:hAnsi="Times New Roman" w:cs="Calibri"/>
          <w:kern w:val="24"/>
          <w:sz w:val="30"/>
          <w:szCs w:val="30"/>
          <w:u w:val="single"/>
        </w:rPr>
        <w:t>Middle clipping</w:t>
      </w:r>
      <w:r w:rsidRPr="001D48F6">
        <w:rPr>
          <w:rFonts w:ascii="Calibri" w:hAnsi="Times New Roman" w:cs="Calibri"/>
          <w:kern w:val="24"/>
          <w:sz w:val="30"/>
          <w:szCs w:val="30"/>
        </w:rPr>
        <w:t xml:space="preserve"> retains the middle of the word: flu (influenza), jams or jammies (pajamas / pyjamas ), tec (detective).</w:t>
      </w:r>
    </w:p>
    <w:p w:rsidR="00C30B1B" w:rsidRPr="001D48F6" w:rsidRDefault="00C30B1B" w:rsidP="00C30B1B">
      <w:pPr>
        <w:pStyle w:val="ListParagraph"/>
        <w:autoSpaceDE w:val="0"/>
        <w:autoSpaceDN w:val="0"/>
        <w:bidi w:val="0"/>
        <w:adjustRightInd w:val="0"/>
        <w:spacing w:after="0" w:line="240" w:lineRule="auto"/>
        <w:rPr>
          <w:rFonts w:ascii="Calibri" w:hAnsi="Times New Roman" w:cs="Calibri"/>
          <w:kern w:val="24"/>
          <w:sz w:val="30"/>
          <w:szCs w:val="30"/>
        </w:rPr>
      </w:pP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9B60D3">
        <w:rPr>
          <w:rFonts w:ascii="Calibri" w:hAnsi="Times New Roman" w:cs="Calibri"/>
          <w:b/>
          <w:bCs/>
          <w:color w:val="0000CC"/>
          <w:kern w:val="24"/>
          <w:sz w:val="32"/>
          <w:szCs w:val="32"/>
          <w:highlight w:val="yellow"/>
        </w:rPr>
        <w:t>Backformation</w:t>
      </w:r>
      <w:r w:rsidRPr="009B60D3">
        <w:rPr>
          <w:rFonts w:ascii="Calibri" w:hAnsi="Times New Roman" w:cs="Calibri"/>
          <w:kern w:val="24"/>
          <w:sz w:val="30"/>
          <w:szCs w:val="30"/>
          <w:highlight w:val="yellow"/>
        </w:rPr>
        <w:t xml:space="preserve"> is the process of reducing a word such as a noun to a shorter version and using it as a new word such as a verb</w:t>
      </w:r>
      <w:r w:rsidRPr="001D48F6">
        <w:rPr>
          <w:rFonts w:ascii="Calibri" w:hAnsi="Times New Roman" w:cs="Calibri"/>
          <w:kern w:val="24"/>
          <w:sz w:val="30"/>
          <w:szCs w:val="30"/>
        </w:rPr>
        <w:t xml:space="preserve"> (e.g. </w:t>
      </w:r>
      <w:r w:rsidRPr="001D48F6">
        <w:rPr>
          <w:rFonts w:ascii="Calibri" w:hAnsi="Times New Roman" w:cs="Calibri"/>
          <w:i/>
          <w:iCs/>
          <w:kern w:val="24"/>
          <w:sz w:val="30"/>
          <w:szCs w:val="30"/>
        </w:rPr>
        <w:t>burgle</w:t>
      </w:r>
      <w:r w:rsidRPr="001D48F6">
        <w:rPr>
          <w:rFonts w:ascii="Calibri" w:hAnsi="Times New Roman" w:cs="Calibri"/>
          <w:kern w:val="24"/>
          <w:sz w:val="30"/>
          <w:szCs w:val="30"/>
        </w:rPr>
        <w:t xml:space="preserve"> -19th century- is a back-formation from </w:t>
      </w:r>
      <w:r w:rsidRPr="001D48F6">
        <w:rPr>
          <w:rFonts w:ascii="Calibri" w:hAnsi="Times New Roman" w:cs="Calibri"/>
          <w:i/>
          <w:iCs/>
          <w:kern w:val="24"/>
          <w:sz w:val="30"/>
          <w:szCs w:val="30"/>
        </w:rPr>
        <w:t>burglar</w:t>
      </w:r>
      <w:r w:rsidRPr="001D48F6">
        <w:rPr>
          <w:rFonts w:ascii="Calibri" w:hAnsi="Times New Roman" w:cs="Calibri"/>
          <w:kern w:val="24"/>
          <w:sz w:val="30"/>
          <w:szCs w:val="30"/>
        </w:rPr>
        <w:t xml:space="preserve"> -which is six centuries older- and </w:t>
      </w:r>
      <w:r w:rsidRPr="001D48F6">
        <w:rPr>
          <w:rFonts w:ascii="Calibri" w:hAnsi="Times New Roman" w:cs="Calibri"/>
          <w:i/>
          <w:iCs/>
          <w:kern w:val="24"/>
          <w:sz w:val="30"/>
          <w:szCs w:val="30"/>
        </w:rPr>
        <w:t>sculpt</w:t>
      </w:r>
      <w:r w:rsidRPr="001D48F6">
        <w:rPr>
          <w:rFonts w:ascii="Calibri" w:hAnsi="Times New Roman" w:cs="Calibri"/>
          <w:kern w:val="24"/>
          <w:sz w:val="30"/>
          <w:szCs w:val="30"/>
        </w:rPr>
        <w:t xml:space="preserve"> -19th century- from </w:t>
      </w:r>
      <w:r w:rsidRPr="001D48F6">
        <w:rPr>
          <w:rFonts w:ascii="Calibri" w:hAnsi="Times New Roman" w:cs="Calibri"/>
          <w:i/>
          <w:iCs/>
          <w:kern w:val="24"/>
          <w:sz w:val="30"/>
          <w:szCs w:val="30"/>
        </w:rPr>
        <w:t xml:space="preserve">sculptor </w:t>
      </w:r>
      <w:r w:rsidRPr="001D48F6">
        <w:rPr>
          <w:rFonts w:ascii="Calibri" w:hAnsi="Times New Roman" w:cs="Calibri"/>
          <w:kern w:val="24"/>
          <w:sz w:val="30"/>
          <w:szCs w:val="30"/>
        </w:rPr>
        <w:t>-17th century).</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Back-formation is different from clipping </w:t>
      </w:r>
      <w:r w:rsidRPr="001D48F6">
        <w:rPr>
          <w:rFonts w:ascii="Calibri" w:hAnsi="Times New Roman" w:cs="Calibri"/>
          <w:kern w:val="24"/>
          <w:sz w:val="30"/>
          <w:szCs w:val="30"/>
        </w:rPr>
        <w:t>–</w:t>
      </w:r>
      <w:r w:rsidRPr="001D48F6">
        <w:rPr>
          <w:rFonts w:ascii="Calibri" w:hAnsi="Times New Roman" w:cs="Calibri"/>
          <w:kern w:val="24"/>
          <w:sz w:val="30"/>
          <w:szCs w:val="30"/>
        </w:rPr>
        <w:t xml:space="preserve"> back-formation may change the part of speech or the word's meaning, whereas clipping creates shortened words from longer words, but does </w:t>
      </w:r>
      <w:r w:rsidRPr="001D48F6">
        <w:rPr>
          <w:rFonts w:ascii="Calibri" w:hAnsi="Times New Roman" w:cs="Calibri"/>
          <w:i/>
          <w:iCs/>
          <w:kern w:val="24"/>
          <w:sz w:val="30"/>
          <w:szCs w:val="30"/>
        </w:rPr>
        <w:t>not</w:t>
      </w:r>
      <w:r w:rsidRPr="001D48F6">
        <w:rPr>
          <w:rFonts w:ascii="Calibri" w:hAnsi="Times New Roman" w:cs="Calibri"/>
          <w:kern w:val="24"/>
          <w:sz w:val="30"/>
          <w:szCs w:val="30"/>
        </w:rPr>
        <w:t xml:space="preserve"> change the part of speech or the meaning of the word.</w:t>
      </w:r>
    </w:p>
    <w:p w:rsidR="00C30B1B" w:rsidRPr="0079244D" w:rsidRDefault="00C30B1B" w:rsidP="00C30B1B">
      <w:pPr>
        <w:autoSpaceDE w:val="0"/>
        <w:autoSpaceDN w:val="0"/>
        <w:bidi w:val="0"/>
        <w:adjustRightInd w:val="0"/>
        <w:spacing w:after="0" w:line="240" w:lineRule="auto"/>
        <w:ind w:left="540" w:hanging="540"/>
        <w:rPr>
          <w:rFonts w:ascii="Calibri" w:hAnsi="Times New Roman" w:cs="Calibri"/>
          <w:kern w:val="24"/>
          <w:sz w:val="32"/>
          <w:szCs w:val="32"/>
        </w:rPr>
      </w:pPr>
    </w:p>
    <w:p w:rsidR="002B007D"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9B60D3">
        <w:rPr>
          <w:rFonts w:ascii="Calibri" w:hAnsi="Times New Roman" w:cs="Calibri"/>
          <w:b/>
          <w:bCs/>
          <w:color w:val="0000CC"/>
          <w:kern w:val="24"/>
          <w:sz w:val="32"/>
          <w:szCs w:val="32"/>
          <w:highlight w:val="yellow"/>
        </w:rPr>
        <w:t>Conversion</w:t>
      </w:r>
      <w:r w:rsidRPr="009B60D3">
        <w:rPr>
          <w:rFonts w:ascii="Calibri" w:hAnsi="Times New Roman" w:cs="Calibri"/>
          <w:color w:val="0000CC"/>
          <w:kern w:val="24"/>
          <w:sz w:val="32"/>
          <w:szCs w:val="32"/>
          <w:highlight w:val="yellow"/>
        </w:rPr>
        <w:t xml:space="preserve"> </w:t>
      </w:r>
      <w:r w:rsidRPr="009B60D3">
        <w:rPr>
          <w:rFonts w:ascii="Calibri" w:hAnsi="Times New Roman" w:cs="Calibri"/>
          <w:kern w:val="24"/>
          <w:sz w:val="30"/>
          <w:szCs w:val="30"/>
          <w:highlight w:val="yellow"/>
        </w:rPr>
        <w:t xml:space="preserve">is the process of changing the function of a word, such as a noun to a verb, as a way of forming new words, also known as </w:t>
      </w:r>
      <w:r w:rsidRPr="009B60D3">
        <w:rPr>
          <w:rFonts w:ascii="Calibri" w:hAnsi="Times New Roman" w:cs="Calibri"/>
          <w:kern w:val="24"/>
          <w:sz w:val="30"/>
          <w:szCs w:val="30"/>
          <w:highlight w:val="yellow"/>
        </w:rPr>
        <w:t>“</w:t>
      </w:r>
      <w:r w:rsidRPr="009B60D3">
        <w:rPr>
          <w:rFonts w:ascii="Calibri" w:hAnsi="Times New Roman" w:cs="Calibri"/>
          <w:kern w:val="24"/>
          <w:sz w:val="30"/>
          <w:szCs w:val="30"/>
          <w:highlight w:val="yellow"/>
        </w:rPr>
        <w:t>category change</w:t>
      </w:r>
      <w:r w:rsidRPr="001D48F6">
        <w:rPr>
          <w:rFonts w:ascii="Calibri" w:hAnsi="Times New Roman" w:cs="Calibri"/>
          <w:kern w:val="24"/>
          <w:sz w:val="30"/>
          <w:szCs w:val="30"/>
        </w:rPr>
        <w:t>”</w:t>
      </w:r>
      <w:r w:rsidRPr="001D48F6">
        <w:rPr>
          <w:rFonts w:ascii="Calibri" w:hAnsi="Times New Roman" w:cs="Calibri"/>
          <w:kern w:val="24"/>
          <w:sz w:val="30"/>
          <w:szCs w:val="30"/>
        </w:rPr>
        <w:t xml:space="preserve"> or </w:t>
      </w:r>
      <w:r w:rsidRPr="001D48F6">
        <w:rPr>
          <w:rFonts w:ascii="Calibri" w:hAnsi="Times New Roman" w:cs="Calibri"/>
          <w:kern w:val="24"/>
          <w:sz w:val="30"/>
          <w:szCs w:val="30"/>
        </w:rPr>
        <w:t>“</w:t>
      </w:r>
      <w:r w:rsidRPr="001D48F6">
        <w:rPr>
          <w:rFonts w:ascii="Calibri" w:hAnsi="Times New Roman" w:cs="Calibri"/>
          <w:kern w:val="24"/>
          <w:sz w:val="30"/>
          <w:szCs w:val="30"/>
        </w:rPr>
        <w:t>functional shift</w:t>
      </w:r>
      <w:r w:rsidRPr="001D48F6">
        <w:rPr>
          <w:rFonts w:ascii="Calibri" w:hAnsi="Times New Roman" w:cs="Calibri"/>
          <w:kern w:val="24"/>
          <w:sz w:val="30"/>
          <w:szCs w:val="30"/>
        </w:rPr>
        <w:t>”</w:t>
      </w:r>
      <w:r w:rsidRPr="001D48F6">
        <w:rPr>
          <w:rFonts w:ascii="Calibri" w:hAnsi="Times New Roman" w:cs="Calibri"/>
          <w:kern w:val="24"/>
          <w:sz w:val="30"/>
          <w:szCs w:val="30"/>
        </w:rPr>
        <w:t xml:space="preserve"> (e.g. vacation in They</w:t>
      </w:r>
      <w:r w:rsidRPr="001D48F6">
        <w:rPr>
          <w:rFonts w:ascii="Calibri" w:hAnsi="Times New Roman" w:cs="Calibri"/>
          <w:kern w:val="24"/>
          <w:sz w:val="30"/>
          <w:szCs w:val="30"/>
        </w:rPr>
        <w:t>’</w:t>
      </w:r>
      <w:r w:rsidRPr="001D48F6">
        <w:rPr>
          <w:rFonts w:ascii="Calibri" w:hAnsi="Times New Roman" w:cs="Calibri"/>
          <w:kern w:val="24"/>
          <w:sz w:val="30"/>
          <w:szCs w:val="30"/>
        </w:rPr>
        <w:t xml:space="preserve">re vacationing in Florida). </w:t>
      </w:r>
    </w:p>
    <w:p w:rsidR="0079244D" w:rsidRPr="001D48F6"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2B007D" w:rsidRPr="001D48F6" w:rsidRDefault="002B007D" w:rsidP="00033BFF">
      <w:pPr>
        <w:numPr>
          <w:ilvl w:val="0"/>
          <w:numId w:val="6"/>
        </w:numPr>
        <w:autoSpaceDE w:val="0"/>
        <w:autoSpaceDN w:val="0"/>
        <w:bidi w:val="0"/>
        <w:adjustRightInd w:val="0"/>
        <w:spacing w:after="0" w:line="240" w:lineRule="auto"/>
        <w:ind w:left="810" w:hanging="810"/>
        <w:rPr>
          <w:rFonts w:ascii="Calibri" w:hAnsi="Times New Roman" w:cs="Calibri"/>
          <w:kern w:val="24"/>
          <w:sz w:val="30"/>
          <w:szCs w:val="30"/>
        </w:rPr>
      </w:pPr>
      <w:r w:rsidRPr="001D48F6">
        <w:rPr>
          <w:rFonts w:ascii="Calibri" w:hAnsi="Times New Roman" w:cs="Calibri"/>
          <w:kern w:val="24"/>
          <w:sz w:val="30"/>
          <w:szCs w:val="30"/>
        </w:rPr>
        <w:lastRenderedPageBreak/>
        <w:t xml:space="preserve">Conversion from noun to verb: bottle, butter, chair </w:t>
      </w:r>
      <w:r w:rsidRPr="001D48F6">
        <w:rPr>
          <w:rFonts w:ascii="Calibri" w:hAnsi="Times New Roman" w:cs="Calibri"/>
          <w:kern w:val="24"/>
          <w:sz w:val="30"/>
          <w:szCs w:val="30"/>
        </w:rPr>
        <w:t>…</w:t>
      </w:r>
    </w:p>
    <w:p w:rsidR="002B007D" w:rsidRPr="001D48F6" w:rsidRDefault="002B007D" w:rsidP="00033BFF">
      <w:pPr>
        <w:numPr>
          <w:ilvl w:val="0"/>
          <w:numId w:val="6"/>
        </w:numPr>
        <w:autoSpaceDE w:val="0"/>
        <w:autoSpaceDN w:val="0"/>
        <w:bidi w:val="0"/>
        <w:adjustRightInd w:val="0"/>
        <w:spacing w:after="0" w:line="240" w:lineRule="auto"/>
        <w:ind w:left="810" w:hanging="810"/>
        <w:rPr>
          <w:rFonts w:ascii="Calibri" w:hAnsi="Times New Roman" w:cs="Calibri"/>
          <w:kern w:val="24"/>
          <w:sz w:val="30"/>
          <w:szCs w:val="30"/>
        </w:rPr>
      </w:pPr>
      <w:r w:rsidRPr="001D48F6">
        <w:rPr>
          <w:rFonts w:ascii="Calibri" w:hAnsi="Times New Roman" w:cs="Calibri"/>
          <w:kern w:val="24"/>
          <w:sz w:val="30"/>
          <w:szCs w:val="30"/>
        </w:rPr>
        <w:t xml:space="preserve">Conversion from verb to noun: guess, must, spy </w:t>
      </w:r>
      <w:r w:rsidRPr="001D48F6">
        <w:rPr>
          <w:rFonts w:ascii="Calibri" w:hAnsi="Times New Roman" w:cs="Calibri"/>
          <w:kern w:val="24"/>
          <w:sz w:val="30"/>
          <w:szCs w:val="30"/>
        </w:rPr>
        <w:t>…</w:t>
      </w:r>
    </w:p>
    <w:p w:rsidR="002B007D" w:rsidRPr="001D48F6" w:rsidRDefault="002B007D" w:rsidP="00033BFF">
      <w:pPr>
        <w:numPr>
          <w:ilvl w:val="0"/>
          <w:numId w:val="6"/>
        </w:numPr>
        <w:autoSpaceDE w:val="0"/>
        <w:autoSpaceDN w:val="0"/>
        <w:bidi w:val="0"/>
        <w:adjustRightInd w:val="0"/>
        <w:spacing w:after="0" w:line="240" w:lineRule="auto"/>
        <w:ind w:left="810" w:hanging="810"/>
        <w:rPr>
          <w:rFonts w:ascii="Calibri" w:hAnsi="Times New Roman" w:cs="Calibri"/>
          <w:kern w:val="24"/>
          <w:sz w:val="30"/>
          <w:szCs w:val="30"/>
        </w:rPr>
      </w:pPr>
      <w:r w:rsidRPr="001D48F6">
        <w:rPr>
          <w:rFonts w:ascii="Calibri" w:hAnsi="Times New Roman" w:cs="Calibri"/>
          <w:kern w:val="24"/>
          <w:sz w:val="30"/>
          <w:szCs w:val="30"/>
        </w:rPr>
        <w:t xml:space="preserve">Conversion from phrasal verb to noun: print out, take over </w:t>
      </w:r>
      <w:r w:rsidRPr="001D48F6">
        <w:rPr>
          <w:rFonts w:ascii="Calibri" w:hAnsi="Times New Roman" w:cs="Calibri"/>
          <w:kern w:val="24"/>
          <w:sz w:val="30"/>
          <w:szCs w:val="30"/>
        </w:rPr>
        <w:t>…</w:t>
      </w:r>
      <w:r w:rsidRPr="001D48F6">
        <w:rPr>
          <w:rFonts w:ascii="Calibri" w:hAnsi="Times New Roman" w:cs="Calibri"/>
          <w:kern w:val="24"/>
          <w:sz w:val="30"/>
          <w:szCs w:val="30"/>
        </w:rPr>
        <w:t xml:space="preserve"> </w:t>
      </w:r>
      <w:r w:rsidRPr="001D48F6">
        <w:rPr>
          <w:rFonts w:ascii="Calibri" w:hAnsi="Times New Roman" w:cs="Calibri"/>
          <w:kern w:val="24"/>
          <w:sz w:val="30"/>
          <w:szCs w:val="30"/>
        </w:rPr>
        <w:t>→</w:t>
      </w:r>
      <w:r w:rsidRPr="001D48F6">
        <w:rPr>
          <w:rFonts w:ascii="Calibri" w:hAnsi="Times New Roman" w:cs="Calibri"/>
          <w:kern w:val="24"/>
          <w:sz w:val="30"/>
          <w:szCs w:val="30"/>
        </w:rPr>
        <w:t xml:space="preserve"> (a printout, a takeover).</w:t>
      </w:r>
    </w:p>
    <w:p w:rsidR="002B007D" w:rsidRPr="001D48F6" w:rsidRDefault="002B007D" w:rsidP="00033BFF">
      <w:pPr>
        <w:numPr>
          <w:ilvl w:val="0"/>
          <w:numId w:val="7"/>
        </w:numPr>
        <w:autoSpaceDE w:val="0"/>
        <w:autoSpaceDN w:val="0"/>
        <w:bidi w:val="0"/>
        <w:adjustRightInd w:val="0"/>
        <w:spacing w:after="0" w:line="240" w:lineRule="auto"/>
        <w:ind w:left="810" w:hanging="810"/>
        <w:rPr>
          <w:rFonts w:ascii="Calibri" w:hAnsi="Times New Roman" w:cs="Calibri"/>
          <w:kern w:val="24"/>
          <w:sz w:val="30"/>
          <w:szCs w:val="30"/>
        </w:rPr>
      </w:pPr>
      <w:r w:rsidRPr="001D48F6">
        <w:rPr>
          <w:rFonts w:ascii="Calibri" w:hAnsi="Times New Roman" w:cs="Calibri"/>
          <w:kern w:val="24"/>
          <w:sz w:val="30"/>
          <w:szCs w:val="30"/>
        </w:rPr>
        <w:t xml:space="preserve">Conversion from verb to adjective: see through, stand up </w:t>
      </w:r>
      <w:r w:rsidRPr="001D48F6">
        <w:rPr>
          <w:rFonts w:ascii="Calibri" w:hAnsi="Times New Roman" w:cs="Calibri"/>
          <w:kern w:val="24"/>
          <w:sz w:val="30"/>
          <w:szCs w:val="30"/>
        </w:rPr>
        <w:t>…</w:t>
      </w:r>
    </w:p>
    <w:p w:rsidR="002B007D" w:rsidRPr="001D48F6" w:rsidRDefault="002B007D" w:rsidP="00033BFF">
      <w:pPr>
        <w:numPr>
          <w:ilvl w:val="0"/>
          <w:numId w:val="6"/>
        </w:numPr>
        <w:autoSpaceDE w:val="0"/>
        <w:autoSpaceDN w:val="0"/>
        <w:bidi w:val="0"/>
        <w:adjustRightInd w:val="0"/>
        <w:spacing w:after="0" w:line="240" w:lineRule="auto"/>
        <w:ind w:left="810" w:hanging="810"/>
        <w:rPr>
          <w:rFonts w:ascii="Calibri" w:hAnsi="Times New Roman" w:cs="Calibri"/>
          <w:kern w:val="24"/>
          <w:sz w:val="30"/>
          <w:szCs w:val="30"/>
        </w:rPr>
      </w:pPr>
      <w:r w:rsidRPr="001D48F6">
        <w:rPr>
          <w:rFonts w:ascii="Calibri" w:hAnsi="Times New Roman" w:cs="Calibri"/>
          <w:kern w:val="24"/>
          <w:sz w:val="30"/>
          <w:szCs w:val="30"/>
        </w:rPr>
        <w:t xml:space="preserve">Conversion from adjective to verb: empty, clean </w:t>
      </w:r>
      <w:r w:rsidRPr="001D48F6">
        <w:rPr>
          <w:rFonts w:ascii="Calibri" w:hAnsi="Times New Roman" w:cs="Calibri"/>
          <w:kern w:val="24"/>
          <w:sz w:val="30"/>
          <w:szCs w:val="30"/>
        </w:rPr>
        <w:t>…</w:t>
      </w:r>
    </w:p>
    <w:p w:rsidR="002B007D" w:rsidRPr="001D48F6" w:rsidRDefault="002B007D" w:rsidP="00033BFF">
      <w:pPr>
        <w:numPr>
          <w:ilvl w:val="0"/>
          <w:numId w:val="6"/>
        </w:numPr>
        <w:autoSpaceDE w:val="0"/>
        <w:autoSpaceDN w:val="0"/>
        <w:bidi w:val="0"/>
        <w:adjustRightInd w:val="0"/>
        <w:spacing w:after="0" w:line="240" w:lineRule="auto"/>
        <w:ind w:left="810" w:hanging="810"/>
        <w:rPr>
          <w:rFonts w:ascii="Calibri" w:hAnsi="Times New Roman" w:cs="Calibri"/>
          <w:kern w:val="24"/>
          <w:sz w:val="30"/>
          <w:szCs w:val="30"/>
        </w:rPr>
      </w:pPr>
      <w:r w:rsidRPr="001D48F6">
        <w:rPr>
          <w:rFonts w:ascii="Calibri" w:hAnsi="Times New Roman" w:cs="Calibri"/>
          <w:kern w:val="24"/>
          <w:sz w:val="30"/>
          <w:szCs w:val="30"/>
        </w:rPr>
        <w:t xml:space="preserve">Conversion from adjective to noun: crazy, nasty </w:t>
      </w:r>
      <w:r w:rsidRPr="001D48F6">
        <w:rPr>
          <w:rFonts w:ascii="Calibri" w:hAnsi="Times New Roman" w:cs="Calibri"/>
          <w:kern w:val="24"/>
          <w:sz w:val="30"/>
          <w:szCs w:val="30"/>
        </w:rPr>
        <w:t>…</w:t>
      </w:r>
    </w:p>
    <w:p w:rsidR="002B007D" w:rsidRPr="001D48F6" w:rsidRDefault="002B007D" w:rsidP="00033BFF">
      <w:pPr>
        <w:numPr>
          <w:ilvl w:val="0"/>
          <w:numId w:val="6"/>
        </w:numPr>
        <w:autoSpaceDE w:val="0"/>
        <w:autoSpaceDN w:val="0"/>
        <w:bidi w:val="0"/>
        <w:adjustRightInd w:val="0"/>
        <w:spacing w:after="0" w:line="240" w:lineRule="auto"/>
        <w:ind w:left="810" w:hanging="810"/>
        <w:rPr>
          <w:rFonts w:ascii="Calibri" w:hAnsi="Times New Roman" w:cs="Calibri"/>
          <w:kern w:val="24"/>
          <w:sz w:val="30"/>
          <w:szCs w:val="30"/>
        </w:rPr>
      </w:pPr>
      <w:r w:rsidRPr="001D48F6">
        <w:rPr>
          <w:rFonts w:ascii="Calibri" w:hAnsi="Times New Roman" w:cs="Calibri"/>
          <w:kern w:val="24"/>
          <w:sz w:val="30"/>
          <w:szCs w:val="30"/>
        </w:rPr>
        <w:t xml:space="preserve">Conversion from compound nouns to adjective : the ball park </w:t>
      </w:r>
      <w:r w:rsidRPr="001D48F6">
        <w:rPr>
          <w:rFonts w:ascii="Calibri" w:hAnsi="Times New Roman" w:cs="Calibri"/>
          <w:kern w:val="24"/>
          <w:sz w:val="30"/>
          <w:szCs w:val="30"/>
        </w:rPr>
        <w:t>…</w:t>
      </w:r>
      <w:r w:rsidRPr="001D48F6">
        <w:rPr>
          <w:rFonts w:ascii="Calibri" w:hAnsi="Times New Roman" w:cs="Calibri"/>
          <w:kern w:val="24"/>
          <w:sz w:val="30"/>
          <w:szCs w:val="30"/>
        </w:rPr>
        <w:t xml:space="preserve"> </w:t>
      </w:r>
      <w:r w:rsidRPr="001D48F6">
        <w:rPr>
          <w:rFonts w:ascii="Calibri" w:hAnsi="Times New Roman" w:cs="Calibri"/>
          <w:kern w:val="24"/>
          <w:sz w:val="30"/>
          <w:szCs w:val="30"/>
        </w:rPr>
        <w:t>→</w:t>
      </w:r>
      <w:r w:rsidRPr="001D48F6">
        <w:rPr>
          <w:rFonts w:ascii="Calibri" w:hAnsi="Times New Roman" w:cs="Calibri"/>
          <w:kern w:val="24"/>
          <w:sz w:val="30"/>
          <w:szCs w:val="30"/>
        </w:rPr>
        <w:t xml:space="preserve"> (a ball-park figure)</w:t>
      </w:r>
    </w:p>
    <w:p w:rsidR="002B007D" w:rsidRPr="0079244D" w:rsidRDefault="002B007D" w:rsidP="00033BFF">
      <w:pPr>
        <w:numPr>
          <w:ilvl w:val="0"/>
          <w:numId w:val="6"/>
        </w:numPr>
        <w:autoSpaceDE w:val="0"/>
        <w:autoSpaceDN w:val="0"/>
        <w:bidi w:val="0"/>
        <w:adjustRightInd w:val="0"/>
        <w:spacing w:after="0" w:line="240" w:lineRule="auto"/>
        <w:ind w:left="810" w:hanging="810"/>
        <w:rPr>
          <w:rFonts w:ascii="Calibri" w:hAnsi="Times New Roman" w:cs="Calibri"/>
          <w:i/>
          <w:iCs/>
          <w:kern w:val="24"/>
          <w:sz w:val="30"/>
          <w:szCs w:val="30"/>
        </w:rPr>
      </w:pPr>
      <w:r w:rsidRPr="0079244D">
        <w:rPr>
          <w:rFonts w:ascii="Calibri" w:hAnsi="Times New Roman" w:cs="Calibri"/>
          <w:kern w:val="24"/>
          <w:sz w:val="30"/>
          <w:szCs w:val="30"/>
        </w:rPr>
        <w:t xml:space="preserve">Conversion from compound nouns to verb: </w:t>
      </w:r>
      <w:r w:rsidR="0079244D">
        <w:rPr>
          <w:rFonts w:ascii="Calibri" w:hAnsi="Times New Roman" w:cs="Calibri"/>
          <w:i/>
          <w:iCs/>
          <w:kern w:val="24"/>
          <w:sz w:val="30"/>
          <w:szCs w:val="30"/>
        </w:rPr>
        <w:t>carpool, microwave..</w:t>
      </w:r>
    </w:p>
    <w:p w:rsidR="002B007D" w:rsidRPr="001D48F6" w:rsidRDefault="002B007D" w:rsidP="00033BFF">
      <w:pPr>
        <w:numPr>
          <w:ilvl w:val="0"/>
          <w:numId w:val="6"/>
        </w:numPr>
        <w:autoSpaceDE w:val="0"/>
        <w:autoSpaceDN w:val="0"/>
        <w:bidi w:val="0"/>
        <w:adjustRightInd w:val="0"/>
        <w:spacing w:after="0" w:line="240" w:lineRule="auto"/>
        <w:ind w:left="810" w:hanging="810"/>
        <w:rPr>
          <w:rFonts w:ascii="Calibri" w:hAnsi="Times New Roman" w:cs="Calibri"/>
          <w:kern w:val="24"/>
          <w:sz w:val="30"/>
          <w:szCs w:val="30"/>
        </w:rPr>
      </w:pPr>
      <w:r w:rsidRPr="0079244D">
        <w:rPr>
          <w:rFonts w:ascii="Calibri" w:hAnsi="Times New Roman" w:cs="Calibri"/>
          <w:kern w:val="24"/>
          <w:sz w:val="30"/>
          <w:szCs w:val="30"/>
        </w:rPr>
        <w:t xml:space="preserve">Conversion from preposition to verb: up, down </w:t>
      </w:r>
      <w:r w:rsidRPr="0079244D">
        <w:rPr>
          <w:rFonts w:ascii="Calibri" w:hAnsi="Times New Roman" w:cs="Calibri"/>
          <w:kern w:val="24"/>
          <w:sz w:val="30"/>
          <w:szCs w:val="30"/>
        </w:rPr>
        <w:t>…</w:t>
      </w:r>
    </w:p>
    <w:p w:rsidR="00C30B1B" w:rsidRPr="001D48F6" w:rsidRDefault="00C30B1B" w:rsidP="00C30B1B">
      <w:pPr>
        <w:autoSpaceDE w:val="0"/>
        <w:autoSpaceDN w:val="0"/>
        <w:bidi w:val="0"/>
        <w:adjustRightInd w:val="0"/>
        <w:spacing w:after="0" w:line="240" w:lineRule="auto"/>
        <w:ind w:left="810"/>
        <w:rPr>
          <w:rFonts w:ascii="Calibri" w:hAnsi="Times New Roman" w:cs="Calibri"/>
          <w:kern w:val="24"/>
          <w:sz w:val="30"/>
          <w:szCs w:val="30"/>
        </w:rPr>
      </w:pP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conversion process is particularly productive in modern English, with new uses occurring frequently. </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It is worth noting that some words can shift substantially in meaning when they change category through conversion.</w:t>
      </w:r>
    </w:p>
    <w:p w:rsidR="00C30B1B" w:rsidRPr="001D48F6" w:rsidRDefault="00C30B1B" w:rsidP="00C30B1B">
      <w:pPr>
        <w:autoSpaceDE w:val="0"/>
        <w:autoSpaceDN w:val="0"/>
        <w:bidi w:val="0"/>
        <w:adjustRightInd w:val="0"/>
        <w:spacing w:after="0" w:line="240" w:lineRule="auto"/>
        <w:ind w:left="540" w:hanging="540"/>
        <w:rPr>
          <w:rFonts w:ascii="Calibri" w:hAnsi="Times New Roman" w:cs="Calibri"/>
          <w:kern w:val="24"/>
          <w:sz w:val="30"/>
          <w:szCs w:val="30"/>
        </w:rPr>
      </w:pPr>
    </w:p>
    <w:p w:rsidR="002B007D" w:rsidRPr="001D48F6" w:rsidRDefault="002B007D" w:rsidP="00033BFF">
      <w:pPr>
        <w:numPr>
          <w:ilvl w:val="0"/>
          <w:numId w:val="6"/>
        </w:numPr>
        <w:autoSpaceDE w:val="0"/>
        <w:autoSpaceDN w:val="0"/>
        <w:bidi w:val="0"/>
        <w:adjustRightInd w:val="0"/>
        <w:spacing w:after="0" w:line="240" w:lineRule="auto"/>
        <w:ind w:left="810" w:hanging="810"/>
        <w:rPr>
          <w:rFonts w:ascii="Calibri" w:hAnsi="Times New Roman" w:cs="Calibri"/>
          <w:kern w:val="24"/>
          <w:sz w:val="30"/>
          <w:szCs w:val="30"/>
        </w:rPr>
      </w:pPr>
      <w:r w:rsidRPr="0079244D">
        <w:rPr>
          <w:rFonts w:ascii="Calibri" w:hAnsi="Times New Roman" w:cs="Calibri"/>
          <w:b/>
          <w:bCs/>
          <w:color w:val="0000CC"/>
          <w:kern w:val="24"/>
          <w:sz w:val="32"/>
          <w:szCs w:val="32"/>
        </w:rPr>
        <w:t>An acronym</w:t>
      </w:r>
      <w:r w:rsidRPr="0079244D">
        <w:rPr>
          <w:rFonts w:ascii="Calibri" w:hAnsi="Times New Roman" w:cs="Calibri"/>
          <w:b/>
          <w:bCs/>
          <w:kern w:val="24"/>
          <w:sz w:val="32"/>
          <w:szCs w:val="32"/>
        </w:rPr>
        <w:t xml:space="preserve"> </w:t>
      </w:r>
      <w:r w:rsidRPr="001D48F6">
        <w:rPr>
          <w:rFonts w:ascii="Calibri" w:hAnsi="Times New Roman" w:cs="Calibri"/>
          <w:kern w:val="24"/>
          <w:sz w:val="30"/>
          <w:szCs w:val="30"/>
        </w:rPr>
        <w:t>is a short form of a word, name or phrase formed from the first letters of the series of words.</w:t>
      </w:r>
    </w:p>
    <w:p w:rsidR="002B007D" w:rsidRPr="001D48F6" w:rsidRDefault="002B007D" w:rsidP="00033BFF">
      <w:pPr>
        <w:numPr>
          <w:ilvl w:val="0"/>
          <w:numId w:val="6"/>
        </w:numPr>
        <w:autoSpaceDE w:val="0"/>
        <w:autoSpaceDN w:val="0"/>
        <w:bidi w:val="0"/>
        <w:adjustRightInd w:val="0"/>
        <w:spacing w:after="0" w:line="240" w:lineRule="auto"/>
        <w:ind w:left="810" w:hanging="810"/>
        <w:rPr>
          <w:rFonts w:ascii="Calibri" w:hAnsi="Times New Roman" w:cs="Calibri"/>
          <w:kern w:val="24"/>
          <w:sz w:val="30"/>
          <w:szCs w:val="30"/>
        </w:rPr>
      </w:pPr>
      <w:r w:rsidRPr="0079244D">
        <w:rPr>
          <w:rFonts w:ascii="Calibri" w:hAnsi="Times New Roman" w:cs="Calibri"/>
          <w:b/>
          <w:bCs/>
          <w:color w:val="0000CC"/>
          <w:kern w:val="24"/>
          <w:sz w:val="32"/>
          <w:szCs w:val="32"/>
        </w:rPr>
        <w:t>An abbreviation</w:t>
      </w:r>
      <w:r w:rsidRPr="0079244D">
        <w:rPr>
          <w:rFonts w:ascii="Calibri" w:hAnsi="Times New Roman" w:cs="Calibri"/>
          <w:b/>
          <w:bCs/>
          <w:kern w:val="24"/>
          <w:sz w:val="32"/>
          <w:szCs w:val="32"/>
        </w:rPr>
        <w:t xml:space="preserve"> </w:t>
      </w:r>
      <w:r w:rsidRPr="001D48F6">
        <w:rPr>
          <w:rFonts w:ascii="Calibri" w:hAnsi="Times New Roman" w:cs="Calibri"/>
          <w:kern w:val="24"/>
          <w:sz w:val="30"/>
          <w:szCs w:val="30"/>
        </w:rPr>
        <w:t>is also a condensed form of a word and an articulated form of the original word.</w:t>
      </w:r>
    </w:p>
    <w:p w:rsidR="002B007D" w:rsidRPr="001D48F6" w:rsidRDefault="002B007D" w:rsidP="00033BFF">
      <w:pPr>
        <w:numPr>
          <w:ilvl w:val="0"/>
          <w:numId w:val="6"/>
        </w:numPr>
        <w:autoSpaceDE w:val="0"/>
        <w:autoSpaceDN w:val="0"/>
        <w:bidi w:val="0"/>
        <w:adjustRightInd w:val="0"/>
        <w:spacing w:after="0" w:line="240" w:lineRule="auto"/>
        <w:ind w:left="810" w:hanging="810"/>
        <w:rPr>
          <w:rFonts w:ascii="Calibri" w:hAnsi="Times New Roman" w:cs="Calibri"/>
          <w:kern w:val="24"/>
          <w:sz w:val="30"/>
          <w:szCs w:val="30"/>
        </w:rPr>
      </w:pPr>
      <w:r w:rsidRPr="001D48F6">
        <w:rPr>
          <w:rFonts w:ascii="Calibri" w:hAnsi="Times New Roman" w:cs="Calibri"/>
          <w:kern w:val="24"/>
          <w:sz w:val="30"/>
          <w:szCs w:val="30"/>
        </w:rPr>
        <w:t>An acronym is pronounced as a new word signifying some concept.</w:t>
      </w:r>
    </w:p>
    <w:p w:rsidR="002B007D" w:rsidRPr="001D48F6" w:rsidRDefault="002B007D" w:rsidP="00033BFF">
      <w:pPr>
        <w:numPr>
          <w:ilvl w:val="0"/>
          <w:numId w:val="6"/>
        </w:numPr>
        <w:autoSpaceDE w:val="0"/>
        <w:autoSpaceDN w:val="0"/>
        <w:bidi w:val="0"/>
        <w:adjustRightInd w:val="0"/>
        <w:spacing w:after="0" w:line="240" w:lineRule="auto"/>
        <w:ind w:left="810" w:hanging="810"/>
        <w:rPr>
          <w:rFonts w:ascii="Calibri" w:hAnsi="Times New Roman" w:cs="Calibri"/>
          <w:kern w:val="24"/>
          <w:sz w:val="30"/>
          <w:szCs w:val="30"/>
        </w:rPr>
      </w:pPr>
      <w:r w:rsidRPr="001D48F6">
        <w:rPr>
          <w:rFonts w:ascii="Calibri" w:hAnsi="Times New Roman" w:cs="Calibri"/>
          <w:kern w:val="24"/>
          <w:sz w:val="30"/>
          <w:szCs w:val="30"/>
        </w:rPr>
        <w:t>An abbreviation is pronounced as the original word letter by letter.</w:t>
      </w:r>
    </w:p>
    <w:p w:rsidR="002B007D" w:rsidRPr="009B60D3" w:rsidRDefault="002B007D" w:rsidP="002B007D">
      <w:pPr>
        <w:autoSpaceDE w:val="0"/>
        <w:autoSpaceDN w:val="0"/>
        <w:bidi w:val="0"/>
        <w:adjustRightInd w:val="0"/>
        <w:spacing w:after="0" w:line="240" w:lineRule="auto"/>
        <w:ind w:left="540" w:hanging="540"/>
        <w:rPr>
          <w:rFonts w:ascii="Calibri" w:hAnsi="Times New Roman" w:cs="Calibri"/>
          <w:color w:val="0000CC"/>
          <w:kern w:val="24"/>
          <w:sz w:val="32"/>
          <w:szCs w:val="32"/>
          <w:highlight w:val="yellow"/>
        </w:rPr>
      </w:pPr>
      <w:r w:rsidRPr="009B60D3">
        <w:rPr>
          <w:rFonts w:ascii="Calibri" w:hAnsi="Times New Roman" w:cs="Calibri"/>
          <w:b/>
          <w:bCs/>
          <w:color w:val="0000CC"/>
          <w:kern w:val="24"/>
          <w:sz w:val="32"/>
          <w:szCs w:val="32"/>
          <w:highlight w:val="yellow"/>
        </w:rPr>
        <w:t>Acronyms</w:t>
      </w:r>
    </w:p>
    <w:p w:rsidR="00305A8C"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9B60D3">
        <w:rPr>
          <w:rFonts w:ascii="Calibri" w:hAnsi="Times New Roman" w:cs="Calibri"/>
          <w:kern w:val="24"/>
          <w:sz w:val="30"/>
          <w:szCs w:val="30"/>
          <w:highlight w:val="yellow"/>
        </w:rPr>
        <w:t>An acronym is formed from the firs</w:t>
      </w:r>
      <w:r w:rsidR="00305A8C" w:rsidRPr="009B60D3">
        <w:rPr>
          <w:rFonts w:ascii="Calibri" w:hAnsi="Times New Roman" w:cs="Calibri"/>
          <w:kern w:val="24"/>
          <w:sz w:val="30"/>
          <w:szCs w:val="30"/>
          <w:highlight w:val="yellow"/>
        </w:rPr>
        <w:t>t letters of a series of words.</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For </w:t>
      </w:r>
      <w:r w:rsidR="002B007D" w:rsidRPr="001D48F6">
        <w:rPr>
          <w:rFonts w:ascii="Calibri" w:hAnsi="Times New Roman" w:cs="Calibri"/>
          <w:kern w:val="24"/>
          <w:sz w:val="30"/>
          <w:szCs w:val="30"/>
        </w:rPr>
        <w:t>example: AIDS; it is formed</w:t>
      </w:r>
      <w:r w:rsidRPr="001D48F6">
        <w:rPr>
          <w:rFonts w:ascii="Calibri" w:hAnsi="Times New Roman" w:cs="Calibri"/>
          <w:kern w:val="24"/>
          <w:sz w:val="30"/>
          <w:szCs w:val="30"/>
        </w:rPr>
        <w:t xml:space="preserve"> from the words Acquired Immune</w:t>
      </w:r>
    </w:p>
    <w:p w:rsidR="00305A8C" w:rsidRPr="001D48F6" w:rsidRDefault="002B007D"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Deficiency Syndrome whereas, </w:t>
      </w:r>
      <w:r w:rsidR="00305A8C" w:rsidRPr="001D48F6">
        <w:rPr>
          <w:rFonts w:ascii="Calibri" w:hAnsi="Times New Roman" w:cs="Calibri"/>
          <w:kern w:val="24"/>
          <w:sz w:val="30"/>
          <w:szCs w:val="30"/>
        </w:rPr>
        <w:t>an abbreviation may not include</w:t>
      </w:r>
    </w:p>
    <w:p w:rsidR="00305A8C" w:rsidRPr="001D48F6" w:rsidRDefault="002B007D"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only the first letter from the words.</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 For example: Dr.; it is formed</w:t>
      </w:r>
    </w:p>
    <w:p w:rsidR="00305A8C" w:rsidRPr="001D48F6" w:rsidRDefault="002B007D"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from Doctor. Another differe</w:t>
      </w:r>
      <w:r w:rsidR="00305A8C" w:rsidRPr="001D48F6">
        <w:rPr>
          <w:rFonts w:ascii="Calibri" w:hAnsi="Times New Roman" w:cs="Calibri"/>
          <w:kern w:val="24"/>
          <w:sz w:val="30"/>
          <w:szCs w:val="30"/>
        </w:rPr>
        <w:t>nce between an abbreviation and</w:t>
      </w:r>
    </w:p>
    <w:p w:rsidR="00305A8C" w:rsidRPr="001D48F6" w:rsidRDefault="002B007D"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acronym is that an acron</w:t>
      </w:r>
      <w:r w:rsidR="00305A8C" w:rsidRPr="001D48F6">
        <w:rPr>
          <w:rFonts w:ascii="Calibri" w:hAnsi="Times New Roman" w:cs="Calibri"/>
          <w:kern w:val="24"/>
          <w:sz w:val="30"/>
          <w:szCs w:val="30"/>
        </w:rPr>
        <w:t>ym is pronounced as a word.</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 For </w:t>
      </w:r>
      <w:r w:rsidR="002B007D" w:rsidRPr="001D48F6">
        <w:rPr>
          <w:rFonts w:ascii="Calibri" w:hAnsi="Times New Roman" w:cs="Calibri"/>
          <w:kern w:val="24"/>
          <w:sz w:val="30"/>
          <w:szCs w:val="30"/>
        </w:rPr>
        <w:t>example: NATO, it is formed from</w:t>
      </w:r>
      <w:r w:rsidRPr="001D48F6">
        <w:rPr>
          <w:rFonts w:ascii="Calibri" w:hAnsi="Times New Roman" w:cs="Calibri"/>
          <w:kern w:val="24"/>
          <w:sz w:val="30"/>
          <w:szCs w:val="30"/>
        </w:rPr>
        <w:t xml:space="preserve"> the word North Atlantic</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Treaty</w:t>
      </w:r>
    </w:p>
    <w:p w:rsidR="00305A8C" w:rsidRPr="001D48F6" w:rsidRDefault="002B007D"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lastRenderedPageBreak/>
        <w:t>Organization, but is pron</w:t>
      </w:r>
      <w:r w:rsidR="00305A8C" w:rsidRPr="001D48F6">
        <w:rPr>
          <w:rFonts w:ascii="Calibri" w:hAnsi="Times New Roman" w:cs="Calibri"/>
          <w:kern w:val="24"/>
          <w:sz w:val="30"/>
          <w:szCs w:val="30"/>
        </w:rPr>
        <w:t>ounced as a new word whereas an</w:t>
      </w:r>
    </w:p>
    <w:p w:rsidR="00305A8C" w:rsidRPr="001D48F6" w:rsidRDefault="002B007D"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abbreviation is pronounced as a sep</w:t>
      </w:r>
      <w:r w:rsidR="00305A8C" w:rsidRPr="001D48F6">
        <w:rPr>
          <w:rFonts w:ascii="Calibri" w:hAnsi="Times New Roman" w:cs="Calibri"/>
          <w:kern w:val="24"/>
          <w:sz w:val="30"/>
          <w:szCs w:val="30"/>
        </w:rPr>
        <w:t>arate letter.</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 For example: BBC; </w:t>
      </w:r>
      <w:r w:rsidR="002B007D" w:rsidRPr="001D48F6">
        <w:rPr>
          <w:rFonts w:ascii="Calibri" w:hAnsi="Times New Roman" w:cs="Calibri"/>
          <w:kern w:val="24"/>
          <w:sz w:val="30"/>
          <w:szCs w:val="30"/>
        </w:rPr>
        <w:t>British Broadcasting Corporation. It</w:t>
      </w:r>
      <w:r w:rsidRPr="001D48F6">
        <w:rPr>
          <w:rFonts w:ascii="Calibri" w:hAnsi="Times New Roman" w:cs="Calibri"/>
          <w:kern w:val="24"/>
          <w:sz w:val="30"/>
          <w:szCs w:val="30"/>
        </w:rPr>
        <w:t xml:space="preserve"> is spoken</w:t>
      </w:r>
    </w:p>
    <w:p w:rsidR="002B007D"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as B, B, C letter by </w:t>
      </w:r>
      <w:r w:rsidR="002B007D" w:rsidRPr="001D48F6">
        <w:rPr>
          <w:rFonts w:ascii="Calibri" w:hAnsi="Times New Roman" w:cs="Calibri"/>
          <w:kern w:val="24"/>
          <w:sz w:val="30"/>
          <w:szCs w:val="30"/>
        </w:rPr>
        <w:t xml:space="preserve">letter. </w:t>
      </w:r>
    </w:p>
    <w:p w:rsidR="00C30B1B" w:rsidRPr="001D48F6" w:rsidRDefault="00C30B1B" w:rsidP="002B007D">
      <w:pPr>
        <w:autoSpaceDE w:val="0"/>
        <w:autoSpaceDN w:val="0"/>
        <w:bidi w:val="0"/>
        <w:adjustRightInd w:val="0"/>
        <w:spacing w:after="0" w:line="240" w:lineRule="auto"/>
        <w:ind w:left="540" w:hanging="540"/>
        <w:rPr>
          <w:rFonts w:ascii="Calibri" w:hAnsi="Times New Roman" w:cs="Calibri"/>
          <w:b/>
          <w:bCs/>
          <w:kern w:val="24"/>
          <w:sz w:val="30"/>
          <w:szCs w:val="30"/>
        </w:rPr>
      </w:pPr>
    </w:p>
    <w:p w:rsidR="00305A8C" w:rsidRPr="001D48F6" w:rsidRDefault="002B007D" w:rsidP="00C30B1B">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Another difference between an</w:t>
      </w:r>
      <w:r w:rsidR="00305A8C" w:rsidRPr="001D48F6">
        <w:rPr>
          <w:rFonts w:ascii="Calibri" w:hAnsi="Times New Roman" w:cs="Calibri"/>
          <w:kern w:val="24"/>
          <w:sz w:val="30"/>
          <w:szCs w:val="30"/>
        </w:rPr>
        <w:t xml:space="preserve"> abbreviation and an acronym is</w:t>
      </w:r>
    </w:p>
    <w:p w:rsidR="00305A8C" w:rsidRPr="001D48F6" w:rsidRDefault="002B007D"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that an abbreviation contains peri</w:t>
      </w:r>
      <w:r w:rsidR="00305A8C" w:rsidRPr="001D48F6">
        <w:rPr>
          <w:rFonts w:ascii="Calibri" w:hAnsi="Times New Roman" w:cs="Calibri"/>
          <w:kern w:val="24"/>
          <w:sz w:val="30"/>
          <w:szCs w:val="30"/>
        </w:rPr>
        <w:t>ods in between for example I.D,</w:t>
      </w:r>
    </w:p>
    <w:p w:rsidR="00305A8C" w:rsidRPr="001D48F6" w:rsidRDefault="002B007D"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Mr., I.Q etc. Whereas an acronym h</w:t>
      </w:r>
      <w:r w:rsidR="00305A8C" w:rsidRPr="001D48F6">
        <w:rPr>
          <w:rFonts w:ascii="Calibri" w:hAnsi="Times New Roman" w:cs="Calibri"/>
          <w:kern w:val="24"/>
          <w:sz w:val="30"/>
          <w:szCs w:val="30"/>
        </w:rPr>
        <w:t>as no periods in between, it is</w:t>
      </w:r>
    </w:p>
    <w:p w:rsidR="002B007D" w:rsidRPr="001D48F6" w:rsidRDefault="002B007D"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 short description.</w:t>
      </w:r>
    </w:p>
    <w:p w:rsidR="00305A8C"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All acronyms can be abbreviations, </w:t>
      </w:r>
      <w:r w:rsidR="00305A8C" w:rsidRPr="001D48F6">
        <w:rPr>
          <w:rFonts w:ascii="Calibri" w:hAnsi="Times New Roman" w:cs="Calibri"/>
          <w:kern w:val="24"/>
          <w:sz w:val="30"/>
          <w:szCs w:val="30"/>
        </w:rPr>
        <w:t>but all abbreviations cannot be</w:t>
      </w:r>
    </w:p>
    <w:p w:rsidR="002B007D" w:rsidRPr="001D48F6" w:rsidRDefault="002B007D"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acronyms.</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Derivation</w:t>
      </w:r>
      <w:r w:rsidRPr="001D48F6">
        <w:rPr>
          <w:rFonts w:ascii="Calibri" w:hAnsi="Times New Roman" w:cs="Calibri"/>
          <w:kern w:val="24"/>
          <w:sz w:val="30"/>
          <w:szCs w:val="30"/>
        </w:rPr>
        <w:t xml:space="preserve"> is the process of forming new words by adding </w:t>
      </w:r>
      <w:r w:rsidRPr="001D48F6">
        <w:rPr>
          <w:rFonts w:ascii="Calibri" w:hAnsi="Times New Roman" w:cs="Calibri"/>
          <w:b/>
          <w:bCs/>
          <w:i/>
          <w:iCs/>
          <w:kern w:val="24"/>
          <w:sz w:val="30"/>
          <w:szCs w:val="30"/>
        </w:rPr>
        <w:t>affixes</w:t>
      </w:r>
      <w:r w:rsidRPr="001D48F6">
        <w:rPr>
          <w:rFonts w:ascii="Calibri" w:hAnsi="Times New Roman" w:cs="Calibri"/>
          <w:kern w:val="24"/>
          <w:sz w:val="30"/>
          <w:szCs w:val="30"/>
        </w:rPr>
        <w:t>. It is the most common word formation process to be found in the production of new English words.</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Some familiar examples are the elements </w:t>
      </w:r>
      <w:r w:rsidRPr="001D48F6">
        <w:rPr>
          <w:rFonts w:ascii="Calibri" w:hAnsi="Times New Roman" w:cs="Calibri"/>
          <w:i/>
          <w:iCs/>
          <w:kern w:val="24"/>
          <w:sz w:val="30"/>
          <w:szCs w:val="30"/>
        </w:rPr>
        <w:t xml:space="preserve">un-, mis-, pre-, -ful, -less, -ish, -ism </w:t>
      </w:r>
      <w:r w:rsidRPr="001D48F6">
        <w:rPr>
          <w:rFonts w:ascii="Calibri" w:hAnsi="Times New Roman" w:cs="Calibri"/>
          <w:kern w:val="24"/>
          <w:sz w:val="30"/>
          <w:szCs w:val="30"/>
        </w:rPr>
        <w:t xml:space="preserve">and </w:t>
      </w:r>
      <w:r w:rsidRPr="001D48F6">
        <w:rPr>
          <w:rFonts w:ascii="Calibri" w:hAnsi="Times New Roman" w:cs="Calibri"/>
          <w:i/>
          <w:iCs/>
          <w:kern w:val="24"/>
          <w:sz w:val="30"/>
          <w:szCs w:val="30"/>
        </w:rPr>
        <w:t>-ness which appear in words like unhappy, misrepresent, prejudge, joyful, careless, boyish, terrorism and sadness.</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p>
    <w:p w:rsidR="00305A8C" w:rsidRPr="0079244D" w:rsidRDefault="00570F6D" w:rsidP="00305A8C">
      <w:pPr>
        <w:autoSpaceDE w:val="0"/>
        <w:autoSpaceDN w:val="0"/>
        <w:bidi w:val="0"/>
        <w:adjustRightInd w:val="0"/>
        <w:spacing w:after="0" w:line="240" w:lineRule="auto"/>
        <w:rPr>
          <w:rFonts w:ascii="Calibri" w:hAnsi="Times New Roman" w:cs="Calibri"/>
          <w:color w:val="0000CC"/>
          <w:kern w:val="24"/>
          <w:sz w:val="36"/>
          <w:szCs w:val="36"/>
        </w:rPr>
      </w:pPr>
      <w:r w:rsidRPr="0079244D">
        <w:rPr>
          <w:rFonts w:ascii="Calibri" w:hAnsi="Times New Roman" w:cs="Calibri"/>
          <w:b/>
          <w:bCs/>
          <w:color w:val="0000CC"/>
          <w:kern w:val="24"/>
          <w:sz w:val="36"/>
          <w:szCs w:val="36"/>
        </w:rPr>
        <w:t>Prefixes and suffixes</w:t>
      </w:r>
      <w:r w:rsidRPr="0079244D">
        <w:rPr>
          <w:rFonts w:ascii="Calibri" w:hAnsi="Times New Roman" w:cs="Calibri"/>
          <w:color w:val="0000CC"/>
          <w:kern w:val="24"/>
          <w:sz w:val="36"/>
          <w:szCs w:val="36"/>
        </w:rPr>
        <w:t xml:space="preserve"> </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Looking more closely at the preceding group of words, we can see that some affixes have to be added to the beginning of the word (e.g. </w:t>
      </w:r>
      <w:r w:rsidRPr="001D48F6">
        <w:rPr>
          <w:rFonts w:ascii="Calibri" w:hAnsi="Times New Roman" w:cs="Calibri"/>
          <w:i/>
          <w:iCs/>
          <w:kern w:val="24"/>
          <w:sz w:val="30"/>
          <w:szCs w:val="30"/>
        </w:rPr>
        <w:t xml:space="preserve">un-). These are called </w:t>
      </w:r>
      <w:r w:rsidRPr="001D48F6">
        <w:rPr>
          <w:rFonts w:ascii="Calibri" w:hAnsi="Times New Roman" w:cs="Calibri"/>
          <w:b/>
          <w:bCs/>
          <w:kern w:val="24"/>
          <w:sz w:val="30"/>
          <w:szCs w:val="30"/>
        </w:rPr>
        <w:t>prefixes</w:t>
      </w:r>
      <w:r w:rsidRPr="001D48F6">
        <w:rPr>
          <w:rFonts w:ascii="Calibri" w:hAnsi="Times New Roman" w:cs="Calibri"/>
          <w:kern w:val="24"/>
          <w:sz w:val="30"/>
          <w:szCs w:val="30"/>
        </w:rPr>
        <w:t>.</w:t>
      </w:r>
      <w:r w:rsidRPr="001D48F6">
        <w:rPr>
          <w:rFonts w:ascii="Calibri" w:hAnsi="Times New Roman" w:cs="Calibri"/>
          <w:b/>
          <w:bCs/>
          <w:kern w:val="24"/>
          <w:sz w:val="30"/>
          <w:szCs w:val="30"/>
        </w:rPr>
        <w:t xml:space="preserve"> </w:t>
      </w:r>
      <w:r w:rsidRPr="001D48F6">
        <w:rPr>
          <w:rFonts w:ascii="Calibri" w:hAnsi="Times New Roman" w:cs="Calibri"/>
          <w:kern w:val="24"/>
          <w:sz w:val="30"/>
          <w:szCs w:val="30"/>
        </w:rPr>
        <w:t xml:space="preserve">Other affixes have to be added to the end of the word (e.g. </w:t>
      </w:r>
      <w:r w:rsidRPr="001D48F6">
        <w:rPr>
          <w:rFonts w:ascii="Calibri" w:hAnsi="Times New Roman" w:cs="Calibri"/>
          <w:i/>
          <w:iCs/>
          <w:kern w:val="24"/>
          <w:sz w:val="30"/>
          <w:szCs w:val="30"/>
        </w:rPr>
        <w:t xml:space="preserve">-ish) and </w:t>
      </w:r>
      <w:r w:rsidRPr="001D48F6">
        <w:rPr>
          <w:rFonts w:ascii="Calibri" w:hAnsi="Times New Roman" w:cs="Calibri"/>
          <w:kern w:val="24"/>
          <w:sz w:val="30"/>
          <w:szCs w:val="30"/>
        </w:rPr>
        <w:t xml:space="preserve">are called </w:t>
      </w:r>
      <w:r w:rsidRPr="001D48F6">
        <w:rPr>
          <w:rFonts w:ascii="Calibri" w:hAnsi="Times New Roman" w:cs="Calibri"/>
          <w:b/>
          <w:bCs/>
          <w:kern w:val="24"/>
          <w:sz w:val="30"/>
          <w:szCs w:val="30"/>
        </w:rPr>
        <w:t>suffixes</w:t>
      </w:r>
      <w:r w:rsidRPr="001D48F6">
        <w:rPr>
          <w:rFonts w:ascii="Calibri" w:hAnsi="Times New Roman" w:cs="Calibri"/>
          <w:kern w:val="24"/>
          <w:sz w:val="30"/>
          <w:szCs w:val="30"/>
        </w:rPr>
        <w:t>.</w:t>
      </w:r>
    </w:p>
    <w:p w:rsidR="00305A8C" w:rsidRPr="0079244D" w:rsidRDefault="00305A8C" w:rsidP="00305A8C">
      <w:pPr>
        <w:autoSpaceDE w:val="0"/>
        <w:autoSpaceDN w:val="0"/>
        <w:bidi w:val="0"/>
        <w:adjustRightInd w:val="0"/>
        <w:spacing w:after="0" w:line="240" w:lineRule="auto"/>
        <w:ind w:left="540" w:hanging="540"/>
        <w:rPr>
          <w:rFonts w:ascii="Calibri" w:hAnsi="Times New Roman" w:cs="Calibri"/>
          <w:kern w:val="24"/>
          <w:sz w:val="32"/>
          <w:szCs w:val="32"/>
        </w:rPr>
      </w:pPr>
    </w:p>
    <w:p w:rsidR="00305A8C" w:rsidRPr="0079244D" w:rsidRDefault="00570F6D" w:rsidP="00305A8C">
      <w:pPr>
        <w:autoSpaceDE w:val="0"/>
        <w:autoSpaceDN w:val="0"/>
        <w:bidi w:val="0"/>
        <w:adjustRightInd w:val="0"/>
        <w:spacing w:after="0" w:line="240" w:lineRule="auto"/>
        <w:rPr>
          <w:rFonts w:ascii="Calibri" w:hAnsi="Times New Roman" w:cs="Calibri"/>
          <w:color w:val="0000CC"/>
          <w:kern w:val="24"/>
          <w:sz w:val="32"/>
          <w:szCs w:val="32"/>
        </w:rPr>
      </w:pPr>
      <w:r w:rsidRPr="0079244D">
        <w:rPr>
          <w:rFonts w:ascii="Calibri" w:hAnsi="Times New Roman" w:cs="Calibri"/>
          <w:b/>
          <w:bCs/>
          <w:color w:val="0000CC"/>
          <w:kern w:val="24"/>
          <w:sz w:val="32"/>
          <w:szCs w:val="32"/>
        </w:rPr>
        <w:t>Infixes</w:t>
      </w:r>
      <w:r w:rsidRPr="0079244D">
        <w:rPr>
          <w:rFonts w:ascii="Calibri" w:hAnsi="Times New Roman" w:cs="Calibri"/>
          <w:color w:val="0000CC"/>
          <w:kern w:val="24"/>
          <w:sz w:val="32"/>
          <w:szCs w:val="32"/>
        </w:rPr>
        <w:t xml:space="preserve"> </w:t>
      </w: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There is a third type of affix, not normally used in English, but found in some other languages. This is called an </w:t>
      </w:r>
      <w:r w:rsidRPr="001D48F6">
        <w:rPr>
          <w:rFonts w:ascii="Calibri" w:hAnsi="Times New Roman" w:cs="Calibri"/>
          <w:b/>
          <w:bCs/>
          <w:kern w:val="24"/>
          <w:sz w:val="30"/>
          <w:szCs w:val="30"/>
        </w:rPr>
        <w:t xml:space="preserve">infix </w:t>
      </w:r>
      <w:r w:rsidRPr="001D48F6">
        <w:rPr>
          <w:rFonts w:ascii="Calibri" w:hAnsi="Times New Roman" w:cs="Calibri"/>
          <w:kern w:val="24"/>
          <w:sz w:val="30"/>
          <w:szCs w:val="30"/>
        </w:rPr>
        <w:t>and, as the term suggests, it is an affix that is incorporated inside another word.</w:t>
      </w:r>
    </w:p>
    <w:p w:rsidR="0079244D" w:rsidRDefault="0079244D" w:rsidP="002B007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2B007D" w:rsidRPr="001D48F6" w:rsidRDefault="002B007D" w:rsidP="0079244D">
      <w:pPr>
        <w:autoSpaceDE w:val="0"/>
        <w:autoSpaceDN w:val="0"/>
        <w:bidi w:val="0"/>
        <w:adjustRightInd w:val="0"/>
        <w:spacing w:after="0" w:line="240" w:lineRule="auto"/>
        <w:ind w:left="540" w:hanging="540"/>
        <w:rPr>
          <w:rFonts w:ascii="Calibri" w:hAnsi="Times New Roman" w:cs="Calibri"/>
          <w:color w:val="0000CC"/>
          <w:kern w:val="24"/>
          <w:sz w:val="30"/>
          <w:szCs w:val="30"/>
        </w:rPr>
      </w:pPr>
      <w:r w:rsidRPr="001D48F6">
        <w:rPr>
          <w:rFonts w:ascii="Calibri" w:hAnsi="Times New Roman" w:cs="Calibri"/>
          <w:color w:val="0000CC"/>
          <w:kern w:val="24"/>
          <w:sz w:val="30"/>
          <w:szCs w:val="30"/>
        </w:rPr>
        <w:lastRenderedPageBreak/>
        <w:t>Arabic is very well known using infixes.</w:t>
      </w:r>
    </w:p>
    <w:p w:rsidR="002B007D" w:rsidRPr="001D48F6" w:rsidRDefault="002B007D" w:rsidP="00305A8C">
      <w:pPr>
        <w:autoSpaceDE w:val="0"/>
        <w:autoSpaceDN w:val="0"/>
        <w:adjustRightInd w:val="0"/>
        <w:spacing w:after="0" w:line="240" w:lineRule="auto"/>
        <w:ind w:right="540" w:hanging="540"/>
        <w:jc w:val="center"/>
        <w:rPr>
          <w:rFonts w:ascii="Calibri" w:hAnsi="Arial" w:cs="Arial"/>
          <w:color w:val="FF6743"/>
          <w:kern w:val="24"/>
          <w:sz w:val="30"/>
          <w:szCs w:val="30"/>
        </w:rPr>
      </w:pPr>
      <w:r w:rsidRPr="001D48F6">
        <w:rPr>
          <w:rFonts w:ascii="Calibri" w:hAnsi="Traditional Arabic" w:cs="Traditional Arabic"/>
          <w:b/>
          <w:bCs/>
          <w:color w:val="FF6743"/>
          <w:kern w:val="24"/>
          <w:sz w:val="30"/>
          <w:szCs w:val="30"/>
          <w:rtl/>
        </w:rPr>
        <w:t>عَلِمَ</w:t>
      </w:r>
    </w:p>
    <w:p w:rsidR="002B007D" w:rsidRPr="001D48F6" w:rsidRDefault="002B007D" w:rsidP="002B007D">
      <w:pPr>
        <w:autoSpaceDE w:val="0"/>
        <w:autoSpaceDN w:val="0"/>
        <w:adjustRightInd w:val="0"/>
        <w:spacing w:after="0" w:line="240" w:lineRule="auto"/>
        <w:ind w:right="540" w:hanging="540"/>
        <w:rPr>
          <w:rFonts w:ascii="Calibri" w:hAnsi="Traditional Arabic" w:cs="Traditional Arabic"/>
          <w:b/>
          <w:bCs/>
          <w:color w:val="FF6743"/>
          <w:kern w:val="24"/>
          <w:sz w:val="30"/>
          <w:szCs w:val="30"/>
          <w:rtl/>
        </w:rPr>
      </w:pPr>
      <w:r w:rsidRPr="001D48F6">
        <w:rPr>
          <w:rFonts w:ascii="Calibri" w:hAnsi="Traditional Arabic" w:cs="Traditional Arabic"/>
          <w:b/>
          <w:bCs/>
          <w:color w:val="7F7F7F" w:themeColor="text1" w:themeTint="80"/>
          <w:kern w:val="24"/>
          <w:sz w:val="30"/>
          <w:szCs w:val="30"/>
          <w:rtl/>
        </w:rPr>
        <w:t>أفعال :</w:t>
      </w:r>
      <w:r w:rsidRPr="001D48F6">
        <w:rPr>
          <w:rFonts w:ascii="Calibri" w:hAnsi="Traditional Arabic" w:cs="Traditional Arabic"/>
          <w:b/>
          <w:bCs/>
          <w:kern w:val="24"/>
          <w:sz w:val="30"/>
          <w:szCs w:val="30"/>
          <w:rtl/>
        </w:rPr>
        <w:t xml:space="preserve"> </w:t>
      </w:r>
      <w:r w:rsidRPr="001D48F6">
        <w:rPr>
          <w:rFonts w:ascii="Calibri" w:hAnsi="Traditional Arabic" w:cs="Traditional Arabic"/>
          <w:b/>
          <w:bCs/>
          <w:color w:val="FF6743"/>
          <w:kern w:val="24"/>
          <w:sz w:val="30"/>
          <w:szCs w:val="30"/>
          <w:rtl/>
        </w:rPr>
        <w:t>أعْلَمَ – عَلَّمَ – تَعَلَّمَ – تَعالَمَ - اسْتَعْلَمَ ...</w:t>
      </w:r>
    </w:p>
    <w:p w:rsidR="002B007D" w:rsidRPr="001D48F6" w:rsidRDefault="002B007D" w:rsidP="002B007D">
      <w:pPr>
        <w:autoSpaceDE w:val="0"/>
        <w:autoSpaceDN w:val="0"/>
        <w:adjustRightInd w:val="0"/>
        <w:spacing w:after="0" w:line="240" w:lineRule="auto"/>
        <w:ind w:right="540" w:hanging="540"/>
        <w:rPr>
          <w:rFonts w:ascii="Calibri" w:hAnsi="Traditional Arabic" w:cs="Traditional Arabic"/>
          <w:b/>
          <w:bCs/>
          <w:kern w:val="24"/>
          <w:sz w:val="30"/>
          <w:szCs w:val="30"/>
          <w:rtl/>
        </w:rPr>
      </w:pPr>
      <w:r w:rsidRPr="001D48F6">
        <w:rPr>
          <w:rFonts w:ascii="Calibri" w:hAnsi="Traditional Arabic" w:cs="Traditional Arabic"/>
          <w:b/>
          <w:bCs/>
          <w:color w:val="7F7F7F" w:themeColor="text1" w:themeTint="80"/>
          <w:kern w:val="24"/>
          <w:sz w:val="30"/>
          <w:szCs w:val="30"/>
          <w:rtl/>
        </w:rPr>
        <w:t>أسماء مشتقة:</w:t>
      </w:r>
      <w:r w:rsidRPr="001D48F6">
        <w:rPr>
          <w:rFonts w:ascii="Calibri" w:hAnsi="Traditional Arabic" w:cs="Traditional Arabic"/>
          <w:b/>
          <w:bCs/>
          <w:kern w:val="24"/>
          <w:sz w:val="30"/>
          <w:szCs w:val="30"/>
          <w:rtl/>
        </w:rPr>
        <w:t xml:space="preserve"> </w:t>
      </w:r>
      <w:r w:rsidRPr="001D48F6">
        <w:rPr>
          <w:rFonts w:ascii="Calibri" w:hAnsi="Traditional Arabic" w:cs="Traditional Arabic"/>
          <w:b/>
          <w:bCs/>
          <w:color w:val="FF6743"/>
          <w:kern w:val="24"/>
          <w:sz w:val="30"/>
          <w:szCs w:val="30"/>
          <w:rtl/>
        </w:rPr>
        <w:t>عالِم – مَعْلُوم – علاّمة – مَعْلَمَة – عَلِيم ...</w:t>
      </w:r>
    </w:p>
    <w:p w:rsidR="002B007D" w:rsidRPr="001D48F6" w:rsidRDefault="002B007D" w:rsidP="00305A8C">
      <w:pPr>
        <w:autoSpaceDE w:val="0"/>
        <w:autoSpaceDN w:val="0"/>
        <w:adjustRightInd w:val="0"/>
        <w:spacing w:after="0" w:line="240" w:lineRule="auto"/>
        <w:ind w:right="540" w:hanging="540"/>
        <w:rPr>
          <w:rFonts w:ascii="Calibri" w:hAnsi="Times New Roman" w:cs="Calibri"/>
          <w:b/>
          <w:bCs/>
          <w:kern w:val="24"/>
          <w:sz w:val="30"/>
          <w:szCs w:val="30"/>
          <w:rtl/>
        </w:rPr>
      </w:pPr>
      <w:r w:rsidRPr="001D48F6">
        <w:rPr>
          <w:rFonts w:ascii="Calibri" w:hAnsi="Traditional Arabic" w:cs="Traditional Arabic"/>
          <w:b/>
          <w:bCs/>
          <w:color w:val="7F7F7F" w:themeColor="text1" w:themeTint="80"/>
          <w:kern w:val="24"/>
          <w:sz w:val="30"/>
          <w:szCs w:val="30"/>
          <w:rtl/>
        </w:rPr>
        <w:t>مصادر:</w:t>
      </w:r>
      <w:r w:rsidRPr="001D48F6">
        <w:rPr>
          <w:rFonts w:ascii="Calibri" w:hAnsi="Traditional Arabic" w:cs="Traditional Arabic"/>
          <w:b/>
          <w:bCs/>
          <w:kern w:val="24"/>
          <w:sz w:val="30"/>
          <w:szCs w:val="30"/>
          <w:rtl/>
        </w:rPr>
        <w:t xml:space="preserve"> </w:t>
      </w:r>
      <w:r w:rsidRPr="001D48F6">
        <w:rPr>
          <w:rFonts w:ascii="Calibri" w:hAnsi="Traditional Arabic" w:cs="Traditional Arabic"/>
          <w:b/>
          <w:bCs/>
          <w:color w:val="FF6743"/>
          <w:kern w:val="24"/>
          <w:sz w:val="30"/>
          <w:szCs w:val="30"/>
          <w:rtl/>
        </w:rPr>
        <w:t>إعْلام – تَعَلُّم – تَعْلِيم – اسْتِعْلام ...</w:t>
      </w:r>
    </w:p>
    <w:p w:rsidR="00305A8C" w:rsidRPr="0079244D" w:rsidRDefault="00570F6D" w:rsidP="00305A8C">
      <w:pPr>
        <w:autoSpaceDE w:val="0"/>
        <w:autoSpaceDN w:val="0"/>
        <w:bidi w:val="0"/>
        <w:adjustRightInd w:val="0"/>
        <w:spacing w:after="0" w:line="240" w:lineRule="auto"/>
        <w:rPr>
          <w:rFonts w:ascii="Calibri" w:hAnsi="Times New Roman" w:cs="Calibri"/>
          <w:b/>
          <w:bCs/>
          <w:color w:val="0000CC"/>
          <w:kern w:val="24"/>
          <w:sz w:val="32"/>
          <w:szCs w:val="32"/>
        </w:rPr>
      </w:pPr>
      <w:r w:rsidRPr="0079244D">
        <w:rPr>
          <w:rFonts w:ascii="Calibri" w:hAnsi="Times New Roman" w:cs="Calibri"/>
          <w:b/>
          <w:bCs/>
          <w:color w:val="0000CC"/>
          <w:kern w:val="24"/>
          <w:sz w:val="32"/>
          <w:szCs w:val="32"/>
        </w:rPr>
        <w:t xml:space="preserve">Multiple processes </w:t>
      </w:r>
    </w:p>
    <w:p w:rsidR="002B007D" w:rsidRPr="001D48F6" w:rsidRDefault="002B007D"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In the process of word formation, more than one of the techniques or processes mentioned earlier can be used to form a new word. Forms that begin as acronyms can also go through other processes, as in the use of lase as a verb, the result of backformation from laser.</w:t>
      </w:r>
    </w:p>
    <w:p w:rsidR="00305A8C" w:rsidRDefault="002B007D"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Some of the formed words lasted for a long time and became part of the language, but others were resisted and disappeared after a period.</w:t>
      </w: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Pr="001D48F6"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305A8C" w:rsidRDefault="00305A8C" w:rsidP="00305A8C">
      <w:pPr>
        <w:autoSpaceDE w:val="0"/>
        <w:autoSpaceDN w:val="0"/>
        <w:bidi w:val="0"/>
        <w:adjustRightInd w:val="0"/>
        <w:spacing w:after="0" w:line="240" w:lineRule="auto"/>
        <w:jc w:val="center"/>
        <w:rPr>
          <w:rFonts w:ascii="Calibri" w:hAnsi="Times New Roman" w:cs="Calibri"/>
          <w:b/>
          <w:bCs/>
          <w:kern w:val="24"/>
          <w:sz w:val="52"/>
          <w:szCs w:val="52"/>
        </w:rPr>
      </w:pPr>
      <w:r w:rsidRPr="00305A8C">
        <w:rPr>
          <w:rFonts w:ascii="Calibri" w:hAnsi="Times New Roman" w:cs="Calibri"/>
          <w:b/>
          <w:bCs/>
          <w:kern w:val="24"/>
          <w:sz w:val="52"/>
          <w:szCs w:val="52"/>
        </w:rPr>
        <w:lastRenderedPageBreak/>
        <w:t>7</w:t>
      </w:r>
      <w:r w:rsidRPr="00305A8C">
        <w:rPr>
          <w:rFonts w:ascii="Calibri" w:hAnsi="Times New Roman" w:cs="Calibri"/>
          <w:b/>
          <w:bCs/>
          <w:kern w:val="24"/>
          <w:sz w:val="52"/>
          <w:szCs w:val="52"/>
          <w:vertAlign w:val="superscript"/>
        </w:rPr>
        <w:t>th</w:t>
      </w:r>
      <w:r w:rsidRPr="00305A8C">
        <w:rPr>
          <w:rFonts w:ascii="Calibri" w:hAnsi="Times New Roman" w:cs="Calibri"/>
          <w:b/>
          <w:bCs/>
          <w:kern w:val="24"/>
          <w:sz w:val="52"/>
          <w:szCs w:val="52"/>
        </w:rPr>
        <w:t xml:space="preserve"> Lecture</w:t>
      </w:r>
    </w:p>
    <w:p w:rsidR="003855A6" w:rsidRPr="003855A6" w:rsidRDefault="00570F6D" w:rsidP="003855A6">
      <w:pPr>
        <w:autoSpaceDE w:val="0"/>
        <w:autoSpaceDN w:val="0"/>
        <w:bidi w:val="0"/>
        <w:adjustRightInd w:val="0"/>
        <w:spacing w:after="0" w:line="240" w:lineRule="auto"/>
        <w:rPr>
          <w:rFonts w:ascii="Calibri" w:hAnsi="Times New Roman" w:cs="Calibri"/>
          <w:b/>
          <w:bCs/>
          <w:color w:val="0000CC"/>
          <w:kern w:val="24"/>
          <w:sz w:val="32"/>
          <w:szCs w:val="32"/>
        </w:rPr>
      </w:pPr>
      <w:r w:rsidRPr="003855A6">
        <w:rPr>
          <w:rFonts w:ascii="Calibri" w:hAnsi="Times New Roman" w:cs="Calibri"/>
          <w:b/>
          <w:bCs/>
          <w:color w:val="0000CC"/>
          <w:kern w:val="24"/>
          <w:sz w:val="32"/>
          <w:szCs w:val="32"/>
        </w:rPr>
        <w:t xml:space="preserve">Lecture Elements </w:t>
      </w:r>
    </w:p>
    <w:p w:rsidR="00305A8C" w:rsidRPr="00305A8C" w:rsidRDefault="00305A8C" w:rsidP="00305A8C">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36"/>
          <w:szCs w:val="36"/>
        </w:rPr>
      </w:pPr>
      <w:r w:rsidRPr="00305A8C">
        <w:rPr>
          <w:rFonts w:ascii="Algerian" w:hAnsi="Times New Roman" w:cs="Algerian"/>
          <w:b/>
          <w:bCs/>
          <w:i/>
          <w:iCs/>
          <w:color w:val="365F91" w:themeColor="accent1" w:themeShade="BF"/>
          <w:kern w:val="24"/>
          <w:sz w:val="36"/>
          <w:szCs w:val="36"/>
        </w:rPr>
        <w:t>Morphology</w:t>
      </w:r>
    </w:p>
    <w:p w:rsidR="00305A8C" w:rsidRPr="001D48F6" w:rsidRDefault="00305A8C" w:rsidP="00033BFF">
      <w:pPr>
        <w:numPr>
          <w:ilvl w:val="0"/>
          <w:numId w:val="9"/>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Morphology</w:t>
      </w:r>
    </w:p>
    <w:p w:rsidR="00305A8C" w:rsidRPr="001D48F6" w:rsidRDefault="00305A8C" w:rsidP="00033BFF">
      <w:pPr>
        <w:numPr>
          <w:ilvl w:val="0"/>
          <w:numId w:val="9"/>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Morphemes</w:t>
      </w:r>
    </w:p>
    <w:p w:rsidR="00305A8C" w:rsidRPr="001D48F6" w:rsidRDefault="00305A8C" w:rsidP="00033BFF">
      <w:pPr>
        <w:numPr>
          <w:ilvl w:val="0"/>
          <w:numId w:val="9"/>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Free and bound morphemes</w:t>
      </w:r>
    </w:p>
    <w:p w:rsidR="00305A8C" w:rsidRPr="001D48F6" w:rsidRDefault="00305A8C" w:rsidP="00033BFF">
      <w:pPr>
        <w:numPr>
          <w:ilvl w:val="0"/>
          <w:numId w:val="9"/>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Lexical and functional morphemes</w:t>
      </w:r>
    </w:p>
    <w:p w:rsidR="00305A8C" w:rsidRPr="001D48F6" w:rsidRDefault="00305A8C" w:rsidP="00033BFF">
      <w:pPr>
        <w:numPr>
          <w:ilvl w:val="0"/>
          <w:numId w:val="9"/>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Derivational and inflectional morphemes</w:t>
      </w:r>
    </w:p>
    <w:p w:rsidR="00305A8C" w:rsidRPr="001D48F6" w:rsidRDefault="00305A8C" w:rsidP="00033BFF">
      <w:pPr>
        <w:numPr>
          <w:ilvl w:val="0"/>
          <w:numId w:val="9"/>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Morphological description</w:t>
      </w:r>
    </w:p>
    <w:p w:rsidR="00305A8C" w:rsidRPr="001D48F6" w:rsidRDefault="00305A8C" w:rsidP="00033BFF">
      <w:pPr>
        <w:numPr>
          <w:ilvl w:val="0"/>
          <w:numId w:val="9"/>
        </w:numPr>
        <w:autoSpaceDE w:val="0"/>
        <w:autoSpaceDN w:val="0"/>
        <w:bidi w:val="0"/>
        <w:adjustRightInd w:val="0"/>
        <w:spacing w:after="0" w:line="240" w:lineRule="auto"/>
        <w:ind w:left="1185" w:hanging="5"/>
        <w:rPr>
          <w:rFonts w:ascii="Calibri" w:hAnsi="Times New Roman" w:cs="Calibri"/>
          <w:kern w:val="24"/>
          <w:sz w:val="30"/>
          <w:szCs w:val="30"/>
        </w:rPr>
      </w:pPr>
      <w:r w:rsidRPr="001D48F6">
        <w:rPr>
          <w:rFonts w:ascii="Calibri" w:hAnsi="Times New Roman" w:cs="Calibri"/>
          <w:kern w:val="24"/>
          <w:sz w:val="30"/>
          <w:szCs w:val="30"/>
        </w:rPr>
        <w:t>Problems in morphological description</w:t>
      </w:r>
    </w:p>
    <w:p w:rsidR="00305A8C" w:rsidRPr="001D48F6" w:rsidRDefault="00305A8C" w:rsidP="00033BFF">
      <w:pPr>
        <w:numPr>
          <w:ilvl w:val="0"/>
          <w:numId w:val="9"/>
        </w:numPr>
        <w:autoSpaceDE w:val="0"/>
        <w:autoSpaceDN w:val="0"/>
        <w:bidi w:val="0"/>
        <w:adjustRightInd w:val="0"/>
        <w:spacing w:after="0" w:line="240" w:lineRule="auto"/>
        <w:ind w:left="1185" w:hanging="5"/>
        <w:rPr>
          <w:rFonts w:ascii="Calibri" w:hAnsi="Times New Roman" w:cs="Calibri"/>
          <w:kern w:val="24"/>
          <w:sz w:val="30"/>
          <w:szCs w:val="30"/>
        </w:rPr>
      </w:pPr>
      <w:r w:rsidRPr="001D48F6">
        <w:rPr>
          <w:rFonts w:ascii="Calibri" w:hAnsi="Times New Roman" w:cs="Calibri"/>
          <w:kern w:val="24"/>
          <w:sz w:val="30"/>
          <w:szCs w:val="30"/>
        </w:rPr>
        <w:t>Morphs and allomorphs</w:t>
      </w:r>
    </w:p>
    <w:p w:rsidR="00305A8C" w:rsidRPr="001D48F6" w:rsidRDefault="00305A8C" w:rsidP="00305A8C">
      <w:pPr>
        <w:autoSpaceDE w:val="0"/>
        <w:autoSpaceDN w:val="0"/>
        <w:bidi w:val="0"/>
        <w:adjustRightInd w:val="0"/>
        <w:spacing w:after="0" w:line="240" w:lineRule="auto"/>
        <w:ind w:left="1705" w:hanging="540"/>
        <w:rPr>
          <w:rFonts w:ascii="Calibri" w:hAnsi="Times New Roman" w:cs="Calibri"/>
          <w:kern w:val="24"/>
          <w:sz w:val="30"/>
          <w:szCs w:val="30"/>
        </w:rPr>
      </w:pPr>
    </w:p>
    <w:p w:rsidR="003855A6" w:rsidRPr="0079244D" w:rsidRDefault="003855A6" w:rsidP="003855A6">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79244D">
        <w:rPr>
          <w:rFonts w:ascii="Calibri" w:hAnsi="Times New Roman" w:cs="Calibri"/>
          <w:b/>
          <w:bCs/>
          <w:color w:val="0000CC"/>
          <w:kern w:val="24"/>
          <w:sz w:val="32"/>
          <w:szCs w:val="32"/>
        </w:rPr>
        <w:t>Morphology</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In many languages, what appear to be single forms actually turn out to contain a large number of </w:t>
      </w:r>
      <w:r w:rsidRPr="001D48F6">
        <w:rPr>
          <w:rFonts w:ascii="Calibri" w:hAnsi="Times New Roman" w:cs="Calibri"/>
          <w:kern w:val="24"/>
          <w:sz w:val="30"/>
          <w:szCs w:val="30"/>
        </w:rPr>
        <w:t>‘</w:t>
      </w:r>
      <w:r w:rsidRPr="001D48F6">
        <w:rPr>
          <w:rFonts w:ascii="Calibri" w:hAnsi="Times New Roman" w:cs="Calibri"/>
          <w:kern w:val="24"/>
          <w:sz w:val="30"/>
          <w:szCs w:val="30"/>
        </w:rPr>
        <w:t>word-like</w:t>
      </w:r>
      <w:r w:rsidRPr="001D48F6">
        <w:rPr>
          <w:rFonts w:ascii="Calibri" w:hAnsi="Times New Roman" w:cs="Calibri"/>
          <w:kern w:val="24"/>
          <w:sz w:val="30"/>
          <w:szCs w:val="30"/>
        </w:rPr>
        <w:t>’</w:t>
      </w:r>
      <w:r w:rsidRPr="001D48F6">
        <w:rPr>
          <w:rFonts w:ascii="Calibri" w:hAnsi="Times New Roman" w:cs="Calibri"/>
          <w:kern w:val="24"/>
          <w:sz w:val="30"/>
          <w:szCs w:val="30"/>
        </w:rPr>
        <w:t xml:space="preserve"> elements. (the Swahili example in the text book will be replaced by an Arabic one). What seems to be one word in Arabic </w:t>
      </w:r>
      <w:r w:rsidRPr="001D48F6">
        <w:rPr>
          <w:rFonts w:ascii="Calibri" w:hAnsi="Arial" w:cs="Arial"/>
          <w:kern w:val="24"/>
          <w:sz w:val="30"/>
          <w:szCs w:val="30"/>
          <w:rtl/>
        </w:rPr>
        <w:t>سَأُنقِذُكَ</w:t>
      </w:r>
      <w:r w:rsidRPr="001D48F6">
        <w:rPr>
          <w:rFonts w:ascii="Calibri" w:hAnsi="Times New Roman" w:cs="Calibri"/>
          <w:kern w:val="24"/>
          <w:sz w:val="30"/>
          <w:szCs w:val="30"/>
        </w:rPr>
        <w:t xml:space="preserve"> conveys what, in English, would have to be represented as something like </w:t>
      </w:r>
      <w:r w:rsidRPr="001D48F6">
        <w:rPr>
          <w:rFonts w:ascii="Calibri" w:hAnsi="Times New Roman" w:cs="Calibri"/>
          <w:i/>
          <w:iCs/>
          <w:kern w:val="24"/>
          <w:sz w:val="30"/>
          <w:szCs w:val="30"/>
        </w:rPr>
        <w:t>I will rescue you.</w:t>
      </w:r>
    </w:p>
    <w:p w:rsidR="003855A6" w:rsidRPr="001D48F6" w:rsidRDefault="003855A6" w:rsidP="00305A8C">
      <w:pPr>
        <w:autoSpaceDE w:val="0"/>
        <w:autoSpaceDN w:val="0"/>
        <w:bidi w:val="0"/>
        <w:adjustRightInd w:val="0"/>
        <w:spacing w:after="0" w:line="240" w:lineRule="auto"/>
        <w:ind w:left="540" w:hanging="540"/>
        <w:rPr>
          <w:rFonts w:ascii="Calibri" w:hAnsi="Times New Roman" w:cs="Calibri"/>
          <w:kern w:val="24"/>
          <w:sz w:val="30"/>
          <w:szCs w:val="30"/>
        </w:rPr>
      </w:pPr>
    </w:p>
    <w:p w:rsidR="00305A8C" w:rsidRPr="001D48F6" w:rsidRDefault="00305A8C" w:rsidP="003855A6">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Now, is the Arabic form a single word? If it is a </w:t>
      </w:r>
      <w:r w:rsidRPr="001D48F6">
        <w:rPr>
          <w:rFonts w:ascii="Calibri" w:hAnsi="Times New Roman" w:cs="Calibri"/>
          <w:kern w:val="24"/>
          <w:sz w:val="30"/>
          <w:szCs w:val="30"/>
        </w:rPr>
        <w:t>‘</w:t>
      </w:r>
      <w:r w:rsidRPr="001D48F6">
        <w:rPr>
          <w:rFonts w:ascii="Calibri" w:hAnsi="Times New Roman" w:cs="Calibri"/>
          <w:kern w:val="24"/>
          <w:sz w:val="30"/>
          <w:szCs w:val="30"/>
        </w:rPr>
        <w:t>word</w:t>
      </w:r>
      <w:r w:rsidRPr="001D48F6">
        <w:rPr>
          <w:rFonts w:ascii="Calibri" w:hAnsi="Times New Roman" w:cs="Calibri"/>
          <w:kern w:val="24"/>
          <w:sz w:val="30"/>
          <w:szCs w:val="30"/>
        </w:rPr>
        <w:t>’</w:t>
      </w:r>
      <w:r w:rsidRPr="001D48F6">
        <w:rPr>
          <w:rFonts w:ascii="Calibri" w:hAnsi="Times New Roman" w:cs="Calibri"/>
          <w:kern w:val="24"/>
          <w:sz w:val="30"/>
          <w:szCs w:val="30"/>
        </w:rPr>
        <w:t xml:space="preserve">, then it seems to consist of a number of elements which, in English, turn up as separate </w:t>
      </w:r>
      <w:r w:rsidRPr="001D48F6">
        <w:rPr>
          <w:rFonts w:ascii="Calibri" w:hAnsi="Times New Roman" w:cs="Calibri"/>
          <w:kern w:val="24"/>
          <w:sz w:val="30"/>
          <w:szCs w:val="30"/>
        </w:rPr>
        <w:t>‘</w:t>
      </w:r>
      <w:r w:rsidRPr="001D48F6">
        <w:rPr>
          <w:rFonts w:ascii="Calibri" w:hAnsi="Times New Roman" w:cs="Calibri"/>
          <w:kern w:val="24"/>
          <w:sz w:val="30"/>
          <w:szCs w:val="30"/>
        </w:rPr>
        <w:t>words</w:t>
      </w:r>
      <w:r w:rsidRPr="001D48F6">
        <w:rPr>
          <w:rFonts w:ascii="Calibri" w:hAnsi="Times New Roman" w:cs="Calibri"/>
          <w:kern w:val="24"/>
          <w:sz w:val="30"/>
          <w:szCs w:val="30"/>
        </w:rPr>
        <w:t>’</w:t>
      </w:r>
      <w:r w:rsidRPr="001D48F6">
        <w:rPr>
          <w:rFonts w:ascii="Calibri" w:hAnsi="Times New Roman" w:cs="Calibri"/>
          <w:kern w:val="24"/>
          <w:sz w:val="30"/>
          <w:szCs w:val="30"/>
        </w:rPr>
        <w:t>. A rough correspondence can be presented in the following way:</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i/>
          <w:iCs/>
          <w:kern w:val="24"/>
          <w:sz w:val="30"/>
          <w:szCs w:val="30"/>
        </w:rPr>
      </w:pPr>
      <w:r w:rsidRPr="001D48F6">
        <w:rPr>
          <w:rFonts w:ascii="Calibri" w:hAnsi="Times New Roman" w:cs="Calibri"/>
          <w:i/>
          <w:iCs/>
          <w:kern w:val="24"/>
          <w:sz w:val="30"/>
          <w:szCs w:val="30"/>
        </w:rPr>
        <w:t xml:space="preserve">  </w:t>
      </w:r>
      <w:r w:rsidRPr="001D48F6">
        <w:rPr>
          <w:rFonts w:ascii="Calibri" w:hAnsi="Arial" w:cs="Arial"/>
          <w:i/>
          <w:iCs/>
          <w:kern w:val="24"/>
          <w:sz w:val="30"/>
          <w:szCs w:val="30"/>
          <w:rtl/>
        </w:rPr>
        <w:t xml:space="preserve"> سَ</w:t>
      </w:r>
      <w:r w:rsidRPr="001D48F6">
        <w:rPr>
          <w:rFonts w:ascii="Calibri" w:hAnsi="Times New Roman" w:cs="Calibri"/>
          <w:i/>
          <w:iCs/>
          <w:kern w:val="24"/>
          <w:sz w:val="30"/>
          <w:szCs w:val="30"/>
        </w:rPr>
        <w:t>–</w:t>
      </w:r>
      <w:r w:rsidRPr="001D48F6">
        <w:rPr>
          <w:rFonts w:ascii="Calibri" w:hAnsi="Arial" w:cs="Arial"/>
          <w:i/>
          <w:iCs/>
          <w:kern w:val="24"/>
          <w:sz w:val="30"/>
          <w:szCs w:val="30"/>
          <w:rtl/>
        </w:rPr>
        <w:t xml:space="preserve"> أُ </w:t>
      </w:r>
      <w:r w:rsidRPr="001D48F6">
        <w:rPr>
          <w:rFonts w:ascii="Calibri" w:hAnsi="Times New Roman" w:cs="Calibri"/>
          <w:i/>
          <w:iCs/>
          <w:kern w:val="24"/>
          <w:sz w:val="30"/>
          <w:szCs w:val="30"/>
        </w:rPr>
        <w:t>–</w:t>
      </w:r>
      <w:r w:rsidRPr="001D48F6">
        <w:rPr>
          <w:rFonts w:ascii="Calibri" w:hAnsi="Arial" w:cs="Arial"/>
          <w:i/>
          <w:iCs/>
          <w:kern w:val="24"/>
          <w:sz w:val="30"/>
          <w:szCs w:val="30"/>
          <w:rtl/>
        </w:rPr>
        <w:t xml:space="preserve"> نِقذُ   </w:t>
      </w:r>
      <w:r w:rsidRPr="001D48F6">
        <w:rPr>
          <w:rFonts w:ascii="Calibri" w:hAnsi="Times New Roman" w:cs="Calibri"/>
          <w:i/>
          <w:iCs/>
          <w:kern w:val="24"/>
          <w:sz w:val="30"/>
          <w:szCs w:val="30"/>
        </w:rPr>
        <w:t>–</w:t>
      </w:r>
      <w:r w:rsidRPr="001D48F6">
        <w:rPr>
          <w:rFonts w:ascii="Calibri" w:hAnsi="Arial" w:cs="Arial"/>
          <w:i/>
          <w:iCs/>
          <w:kern w:val="24"/>
          <w:sz w:val="30"/>
          <w:szCs w:val="30"/>
          <w:rtl/>
        </w:rPr>
        <w:t xml:space="preserve">     كَ   </w:t>
      </w:r>
      <w:r w:rsidRPr="001D48F6">
        <w:rPr>
          <w:rFonts w:ascii="Calibri" w:hAnsi="Times New Roman" w:cs="Calibri"/>
          <w:i/>
          <w:iCs/>
          <w:kern w:val="24"/>
          <w:sz w:val="30"/>
          <w:szCs w:val="30"/>
        </w:rPr>
        <w:t xml:space="preserve"> </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will </w:t>
      </w:r>
      <w:r w:rsidRPr="001D48F6">
        <w:rPr>
          <w:rFonts w:ascii="Calibri" w:hAnsi="Times New Roman" w:cs="Calibri"/>
          <w:kern w:val="24"/>
          <w:sz w:val="30"/>
          <w:szCs w:val="30"/>
        </w:rPr>
        <w:t>–</w:t>
      </w:r>
      <w:r w:rsidRPr="001D48F6">
        <w:rPr>
          <w:rFonts w:ascii="Calibri" w:hAnsi="Times New Roman" w:cs="Calibri"/>
          <w:kern w:val="24"/>
          <w:sz w:val="30"/>
          <w:szCs w:val="30"/>
        </w:rPr>
        <w:t xml:space="preserve"> I </w:t>
      </w:r>
      <w:r w:rsidRPr="001D48F6">
        <w:rPr>
          <w:rFonts w:ascii="Calibri" w:hAnsi="Times New Roman" w:cs="Calibri"/>
          <w:kern w:val="24"/>
          <w:sz w:val="30"/>
          <w:szCs w:val="30"/>
        </w:rPr>
        <w:t>–</w:t>
      </w:r>
      <w:r w:rsidRPr="001D48F6">
        <w:rPr>
          <w:rFonts w:ascii="Calibri" w:hAnsi="Times New Roman" w:cs="Calibri"/>
          <w:kern w:val="24"/>
          <w:sz w:val="30"/>
          <w:szCs w:val="30"/>
        </w:rPr>
        <w:t xml:space="preserve"> save </w:t>
      </w:r>
      <w:r w:rsidRPr="001D48F6">
        <w:rPr>
          <w:rFonts w:ascii="Calibri" w:hAnsi="Times New Roman" w:cs="Calibri"/>
          <w:kern w:val="24"/>
          <w:sz w:val="30"/>
          <w:szCs w:val="30"/>
        </w:rPr>
        <w:t>–</w:t>
      </w:r>
      <w:r w:rsidRPr="001D48F6">
        <w:rPr>
          <w:rFonts w:ascii="Calibri" w:hAnsi="Times New Roman" w:cs="Calibri"/>
          <w:kern w:val="24"/>
          <w:sz w:val="30"/>
          <w:szCs w:val="30"/>
        </w:rPr>
        <w:t xml:space="preserve"> you </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type of exercise we have just performed is an example of investigating basic forms in language, generally known as </w:t>
      </w:r>
      <w:r w:rsidRPr="001D48F6">
        <w:rPr>
          <w:rFonts w:ascii="Calibri" w:hAnsi="Times New Roman" w:cs="Calibri"/>
          <w:b/>
          <w:bCs/>
          <w:kern w:val="24"/>
          <w:sz w:val="30"/>
          <w:szCs w:val="30"/>
        </w:rPr>
        <w:t>morphology.</w:t>
      </w:r>
    </w:p>
    <w:p w:rsidR="003855A6" w:rsidRPr="001D48F6" w:rsidRDefault="003855A6" w:rsidP="003855A6">
      <w:pPr>
        <w:autoSpaceDE w:val="0"/>
        <w:autoSpaceDN w:val="0"/>
        <w:bidi w:val="0"/>
        <w:adjustRightInd w:val="0"/>
        <w:spacing w:after="0" w:line="240" w:lineRule="auto"/>
        <w:ind w:left="540" w:hanging="540"/>
        <w:rPr>
          <w:rFonts w:ascii="Calibri" w:hAnsi="Times New Roman" w:cs="Calibri"/>
          <w:kern w:val="24"/>
          <w:sz w:val="30"/>
          <w:szCs w:val="30"/>
        </w:rPr>
      </w:pPr>
    </w:p>
    <w:p w:rsidR="00305A8C" w:rsidRPr="001D48F6" w:rsidRDefault="00305A8C" w:rsidP="003855A6">
      <w:pPr>
        <w:autoSpaceDE w:val="0"/>
        <w:autoSpaceDN w:val="0"/>
        <w:bidi w:val="0"/>
        <w:adjustRightInd w:val="0"/>
        <w:spacing w:after="0" w:line="240" w:lineRule="auto"/>
        <w:ind w:left="540" w:hanging="540"/>
        <w:rPr>
          <w:rFonts w:ascii="Calibri" w:hAnsi="Times New Roman" w:cs="Calibri"/>
          <w:kern w:val="24"/>
          <w:sz w:val="30"/>
          <w:szCs w:val="30"/>
        </w:rPr>
      </w:pPr>
      <w:r w:rsidRPr="009B60D3">
        <w:rPr>
          <w:rFonts w:ascii="Calibri" w:hAnsi="Times New Roman" w:cs="Calibri"/>
          <w:kern w:val="24"/>
          <w:sz w:val="30"/>
          <w:szCs w:val="30"/>
          <w:highlight w:val="yellow"/>
        </w:rPr>
        <w:t xml:space="preserve">The term morphology , which literally means </w:t>
      </w:r>
      <w:r w:rsidRPr="009B60D3">
        <w:rPr>
          <w:rFonts w:ascii="Calibri" w:hAnsi="Times New Roman" w:cs="Calibri"/>
          <w:kern w:val="24"/>
          <w:sz w:val="30"/>
          <w:szCs w:val="30"/>
          <w:highlight w:val="yellow"/>
        </w:rPr>
        <w:t>‘</w:t>
      </w:r>
      <w:r w:rsidRPr="009B60D3">
        <w:rPr>
          <w:rFonts w:ascii="Calibri" w:hAnsi="Times New Roman" w:cs="Calibri"/>
          <w:kern w:val="24"/>
          <w:sz w:val="30"/>
          <w:szCs w:val="30"/>
          <w:highlight w:val="yellow"/>
        </w:rPr>
        <w:t>the study of forms</w:t>
      </w:r>
      <w:r w:rsidRPr="009B60D3">
        <w:rPr>
          <w:rFonts w:ascii="Calibri" w:hAnsi="Times New Roman" w:cs="Calibri"/>
          <w:kern w:val="24"/>
          <w:sz w:val="30"/>
          <w:szCs w:val="30"/>
          <w:highlight w:val="yellow"/>
        </w:rPr>
        <w:t>’</w:t>
      </w:r>
      <w:r w:rsidRPr="001D48F6">
        <w:rPr>
          <w:rFonts w:ascii="Calibri" w:hAnsi="Times New Roman" w:cs="Calibri"/>
          <w:kern w:val="24"/>
          <w:sz w:val="30"/>
          <w:szCs w:val="30"/>
        </w:rPr>
        <w:t xml:space="preserve">, was originally used in biology, but, since the middle of the nineteenth century, has also been used to describe the type of investigation that analyzes all those basic </w:t>
      </w:r>
      <w:r w:rsidRPr="001D48F6">
        <w:rPr>
          <w:rFonts w:ascii="Calibri" w:hAnsi="Times New Roman" w:cs="Calibri"/>
          <w:kern w:val="24"/>
          <w:sz w:val="30"/>
          <w:szCs w:val="30"/>
        </w:rPr>
        <w:t>‘</w:t>
      </w:r>
      <w:r w:rsidRPr="001D48F6">
        <w:rPr>
          <w:rFonts w:ascii="Calibri" w:hAnsi="Times New Roman" w:cs="Calibri"/>
          <w:kern w:val="24"/>
          <w:sz w:val="30"/>
          <w:szCs w:val="30"/>
        </w:rPr>
        <w:t>elements</w:t>
      </w:r>
      <w:r w:rsidRPr="001D48F6">
        <w:rPr>
          <w:rFonts w:ascii="Calibri" w:hAnsi="Times New Roman" w:cs="Calibri"/>
          <w:kern w:val="24"/>
          <w:sz w:val="30"/>
          <w:szCs w:val="30"/>
        </w:rPr>
        <w:t>’</w:t>
      </w:r>
      <w:r w:rsidRPr="001D48F6">
        <w:rPr>
          <w:rFonts w:ascii="Calibri" w:hAnsi="Times New Roman" w:cs="Calibri"/>
          <w:kern w:val="24"/>
          <w:sz w:val="30"/>
          <w:szCs w:val="30"/>
        </w:rPr>
        <w:t xml:space="preserve"> used in a language. What </w:t>
      </w:r>
      <w:r w:rsidRPr="001D48F6">
        <w:rPr>
          <w:rFonts w:ascii="Calibri" w:hAnsi="Times New Roman" w:cs="Calibri"/>
          <w:kern w:val="24"/>
          <w:sz w:val="30"/>
          <w:szCs w:val="30"/>
        </w:rPr>
        <w:lastRenderedPageBreak/>
        <w:t xml:space="preserve">we have been describing as </w:t>
      </w:r>
      <w:r w:rsidRPr="001D48F6">
        <w:rPr>
          <w:rFonts w:ascii="Calibri" w:hAnsi="Times New Roman" w:cs="Calibri"/>
          <w:kern w:val="24"/>
          <w:sz w:val="30"/>
          <w:szCs w:val="30"/>
        </w:rPr>
        <w:t>‘</w:t>
      </w:r>
      <w:r w:rsidRPr="001D48F6">
        <w:rPr>
          <w:rFonts w:ascii="Calibri" w:hAnsi="Times New Roman" w:cs="Calibri"/>
          <w:kern w:val="24"/>
          <w:sz w:val="30"/>
          <w:szCs w:val="30"/>
        </w:rPr>
        <w:t>elements</w:t>
      </w:r>
      <w:r w:rsidRPr="001D48F6">
        <w:rPr>
          <w:rFonts w:ascii="Calibri" w:hAnsi="Times New Roman" w:cs="Calibri"/>
          <w:kern w:val="24"/>
          <w:sz w:val="30"/>
          <w:szCs w:val="30"/>
        </w:rPr>
        <w:t>’</w:t>
      </w:r>
      <w:r w:rsidRPr="001D48F6">
        <w:rPr>
          <w:rFonts w:ascii="Calibri" w:hAnsi="Times New Roman" w:cs="Calibri"/>
          <w:kern w:val="24"/>
          <w:sz w:val="30"/>
          <w:szCs w:val="30"/>
        </w:rPr>
        <w:t xml:space="preserve"> in the form of a linguistic message are technically known as </w:t>
      </w:r>
      <w:r w:rsidRPr="001D48F6">
        <w:rPr>
          <w:rFonts w:ascii="Calibri" w:hAnsi="Times New Roman" w:cs="Calibri"/>
          <w:kern w:val="24"/>
          <w:sz w:val="30"/>
          <w:szCs w:val="30"/>
        </w:rPr>
        <w:t>‘</w:t>
      </w:r>
      <w:r w:rsidRPr="001D48F6">
        <w:rPr>
          <w:rFonts w:ascii="Calibri" w:hAnsi="Times New Roman" w:cs="Calibri"/>
          <w:kern w:val="24"/>
          <w:sz w:val="30"/>
          <w:szCs w:val="30"/>
        </w:rPr>
        <w:t>morphemes</w:t>
      </w:r>
      <w:r w:rsidRPr="001D48F6">
        <w:rPr>
          <w:rFonts w:ascii="Calibri" w:hAnsi="Times New Roman" w:cs="Calibri"/>
          <w:kern w:val="24"/>
          <w:sz w:val="30"/>
          <w:szCs w:val="30"/>
        </w:rPr>
        <w:t>’</w:t>
      </w:r>
      <w:r w:rsidRPr="001D48F6">
        <w:rPr>
          <w:rFonts w:ascii="Calibri" w:hAnsi="Times New Roman" w:cs="Calibri"/>
          <w:kern w:val="24"/>
          <w:sz w:val="30"/>
          <w:szCs w:val="30"/>
        </w:rPr>
        <w:t>.</w:t>
      </w:r>
    </w:p>
    <w:p w:rsidR="003855A6" w:rsidRPr="001D48F6" w:rsidRDefault="003855A6" w:rsidP="003855A6">
      <w:pPr>
        <w:autoSpaceDE w:val="0"/>
        <w:autoSpaceDN w:val="0"/>
        <w:bidi w:val="0"/>
        <w:adjustRightInd w:val="0"/>
        <w:spacing w:after="0" w:line="240" w:lineRule="auto"/>
        <w:ind w:left="540" w:hanging="540"/>
        <w:rPr>
          <w:rFonts w:ascii="Calibri" w:hAnsi="Times New Roman" w:cs="Calibri"/>
          <w:kern w:val="24"/>
          <w:sz w:val="30"/>
          <w:szCs w:val="30"/>
        </w:rPr>
      </w:pPr>
    </w:p>
    <w:p w:rsidR="003855A6" w:rsidRPr="0079244D" w:rsidRDefault="003855A6" w:rsidP="003855A6">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79244D">
        <w:rPr>
          <w:rFonts w:ascii="Calibri" w:hAnsi="Times New Roman" w:cs="Calibri"/>
          <w:b/>
          <w:bCs/>
          <w:color w:val="0000CC"/>
          <w:kern w:val="24"/>
          <w:sz w:val="32"/>
          <w:szCs w:val="32"/>
        </w:rPr>
        <w:t>Morphemes</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w:t>
      </w:r>
      <w:r w:rsidRPr="001D48F6">
        <w:rPr>
          <w:rFonts w:ascii="Calibri" w:hAnsi="Arial" w:cs="Arial"/>
          <w:kern w:val="24"/>
          <w:sz w:val="30"/>
          <w:szCs w:val="30"/>
          <w:rtl/>
        </w:rPr>
        <w:t xml:space="preserve"> </w:t>
      </w:r>
      <w:r w:rsidRPr="001D48F6">
        <w:rPr>
          <w:rFonts w:ascii="Calibri" w:hAnsi="Times New Roman" w:cs="Calibri"/>
          <w:kern w:val="24"/>
          <w:sz w:val="30"/>
          <w:szCs w:val="30"/>
        </w:rPr>
        <w:t xml:space="preserve"> comparison we made between the Arabic utterance and its English equivalent  made it clear that there are elements in what may seem only one entity. But we still can recognize that English word forms such as </w:t>
      </w:r>
      <w:r w:rsidRPr="001D48F6">
        <w:rPr>
          <w:rFonts w:ascii="Calibri" w:hAnsi="Times New Roman" w:cs="Calibri"/>
          <w:i/>
          <w:iCs/>
          <w:kern w:val="24"/>
          <w:sz w:val="30"/>
          <w:szCs w:val="30"/>
        </w:rPr>
        <w:t xml:space="preserve">talks, talker, talked and talking must consist of one </w:t>
      </w:r>
      <w:r w:rsidRPr="001D48F6">
        <w:rPr>
          <w:rFonts w:ascii="Calibri" w:hAnsi="Times New Roman" w:cs="Calibri"/>
          <w:kern w:val="24"/>
          <w:sz w:val="30"/>
          <w:szCs w:val="30"/>
        </w:rPr>
        <w:t xml:space="preserve">element </w:t>
      </w:r>
      <w:r w:rsidRPr="001D48F6">
        <w:rPr>
          <w:rFonts w:ascii="Calibri" w:hAnsi="Times New Roman" w:cs="Calibri"/>
          <w:i/>
          <w:iCs/>
          <w:kern w:val="24"/>
          <w:sz w:val="30"/>
          <w:szCs w:val="30"/>
        </w:rPr>
        <w:t xml:space="preserve">talk, and a number of other elements such as -s, -er, -ed and -ing. </w:t>
      </w:r>
      <w:r w:rsidRPr="001D48F6">
        <w:rPr>
          <w:rFonts w:ascii="Calibri" w:hAnsi="Times New Roman" w:cs="Calibri"/>
          <w:kern w:val="24"/>
          <w:sz w:val="30"/>
          <w:szCs w:val="30"/>
        </w:rPr>
        <w:t xml:space="preserve">All these elements are described as </w:t>
      </w:r>
      <w:r w:rsidRPr="001D48F6">
        <w:rPr>
          <w:rFonts w:ascii="Calibri" w:hAnsi="Times New Roman" w:cs="Calibri"/>
          <w:b/>
          <w:bCs/>
          <w:kern w:val="24"/>
          <w:sz w:val="30"/>
          <w:szCs w:val="30"/>
        </w:rPr>
        <w:t>morphemes</w:t>
      </w:r>
      <w:r w:rsidRPr="001D48F6">
        <w:rPr>
          <w:rFonts w:ascii="Calibri" w:hAnsi="Times New Roman" w:cs="Calibri"/>
          <w:kern w:val="24"/>
          <w:sz w:val="30"/>
          <w:szCs w:val="30"/>
        </w:rPr>
        <w:t xml:space="preserve">. The definition of a morpheme is </w:t>
      </w:r>
      <w:r w:rsidRPr="001D48F6">
        <w:rPr>
          <w:rFonts w:ascii="Calibri" w:hAnsi="Times New Roman" w:cs="Calibri"/>
          <w:kern w:val="24"/>
          <w:sz w:val="30"/>
          <w:szCs w:val="30"/>
        </w:rPr>
        <w:t>“</w:t>
      </w:r>
      <w:r w:rsidRPr="001D48F6">
        <w:rPr>
          <w:rFonts w:ascii="Calibri" w:hAnsi="Times New Roman" w:cs="Calibri"/>
          <w:kern w:val="24"/>
          <w:sz w:val="30"/>
          <w:szCs w:val="30"/>
        </w:rPr>
        <w:t>a minimal unit of meaning or grammatical function</w:t>
      </w:r>
      <w:r w:rsidRPr="001D48F6">
        <w:rPr>
          <w:rFonts w:ascii="Calibri" w:hAnsi="Times New Roman" w:cs="Calibri"/>
          <w:kern w:val="24"/>
          <w:sz w:val="30"/>
          <w:szCs w:val="30"/>
        </w:rPr>
        <w:t>”</w:t>
      </w:r>
      <w:r w:rsidRPr="001D48F6">
        <w:rPr>
          <w:rFonts w:ascii="Calibri" w:hAnsi="Times New Roman" w:cs="Calibri"/>
          <w:kern w:val="24"/>
          <w:sz w:val="30"/>
          <w:szCs w:val="30"/>
        </w:rPr>
        <w:t>.</w:t>
      </w:r>
    </w:p>
    <w:p w:rsidR="003855A6" w:rsidRPr="001D48F6" w:rsidRDefault="003855A6" w:rsidP="00305A8C">
      <w:pPr>
        <w:autoSpaceDE w:val="0"/>
        <w:autoSpaceDN w:val="0"/>
        <w:bidi w:val="0"/>
        <w:adjustRightInd w:val="0"/>
        <w:spacing w:after="0" w:line="240" w:lineRule="auto"/>
        <w:ind w:left="540" w:hanging="540"/>
        <w:rPr>
          <w:rFonts w:ascii="Calibri" w:hAnsi="Times New Roman" w:cs="Calibri"/>
          <w:kern w:val="24"/>
          <w:sz w:val="30"/>
          <w:szCs w:val="30"/>
        </w:rPr>
      </w:pPr>
    </w:p>
    <w:p w:rsidR="00305A8C" w:rsidRPr="001D48F6" w:rsidRDefault="00305A8C" w:rsidP="003855A6">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Units of grammatical function include forms used to indicate past tense or plural, for example.</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word </w:t>
      </w:r>
      <w:r w:rsidRPr="001D48F6">
        <w:rPr>
          <w:rFonts w:ascii="Calibri" w:hAnsi="Times New Roman" w:cs="Calibri"/>
          <w:i/>
          <w:iCs/>
          <w:kern w:val="24"/>
          <w:sz w:val="30"/>
          <w:szCs w:val="30"/>
        </w:rPr>
        <w:t xml:space="preserve">reopened </w:t>
      </w:r>
      <w:r w:rsidRPr="001D48F6">
        <w:rPr>
          <w:rFonts w:ascii="Calibri" w:hAnsi="Times New Roman" w:cs="Calibri"/>
          <w:kern w:val="24"/>
          <w:sz w:val="30"/>
          <w:szCs w:val="30"/>
        </w:rPr>
        <w:t xml:space="preserve">consists of three morphemes. One minimal unit of meaning is </w:t>
      </w:r>
      <w:r w:rsidRPr="001D48F6">
        <w:rPr>
          <w:rFonts w:ascii="Calibri" w:hAnsi="Times New Roman" w:cs="Calibri"/>
          <w:i/>
          <w:iCs/>
          <w:kern w:val="24"/>
          <w:sz w:val="30"/>
          <w:szCs w:val="30"/>
        </w:rPr>
        <w:t xml:space="preserve">open, another </w:t>
      </w:r>
      <w:r w:rsidRPr="001D48F6">
        <w:rPr>
          <w:rFonts w:ascii="Calibri" w:hAnsi="Times New Roman" w:cs="Calibri"/>
          <w:kern w:val="24"/>
          <w:sz w:val="30"/>
          <w:szCs w:val="30"/>
        </w:rPr>
        <w:t xml:space="preserve">minimal unit of meaning is </w:t>
      </w:r>
      <w:r w:rsidRPr="001D48F6">
        <w:rPr>
          <w:rFonts w:ascii="Calibri" w:hAnsi="Times New Roman" w:cs="Calibri"/>
          <w:i/>
          <w:iCs/>
          <w:kern w:val="24"/>
          <w:sz w:val="30"/>
          <w:szCs w:val="30"/>
        </w:rPr>
        <w:t xml:space="preserve">re- (meaning </w:t>
      </w:r>
      <w:r w:rsidRPr="001D48F6">
        <w:rPr>
          <w:rFonts w:ascii="Calibri" w:hAnsi="Times New Roman" w:cs="Calibri"/>
          <w:i/>
          <w:iCs/>
          <w:kern w:val="24"/>
          <w:sz w:val="30"/>
          <w:szCs w:val="30"/>
        </w:rPr>
        <w:t>‘</w:t>
      </w:r>
      <w:r w:rsidRPr="001D48F6">
        <w:rPr>
          <w:rFonts w:ascii="Calibri" w:hAnsi="Times New Roman" w:cs="Calibri"/>
          <w:i/>
          <w:iCs/>
          <w:kern w:val="24"/>
          <w:sz w:val="30"/>
          <w:szCs w:val="30"/>
        </w:rPr>
        <w:t>again</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 and a minimal unit of grammatical </w:t>
      </w:r>
      <w:r w:rsidRPr="001D48F6">
        <w:rPr>
          <w:rFonts w:ascii="Calibri" w:hAnsi="Times New Roman" w:cs="Calibri"/>
          <w:kern w:val="24"/>
          <w:sz w:val="30"/>
          <w:szCs w:val="30"/>
        </w:rPr>
        <w:t xml:space="preserve">function is </w:t>
      </w:r>
      <w:r w:rsidRPr="001D48F6">
        <w:rPr>
          <w:rFonts w:ascii="Calibri" w:hAnsi="Times New Roman" w:cs="Calibri"/>
          <w:i/>
          <w:iCs/>
          <w:kern w:val="24"/>
          <w:sz w:val="30"/>
          <w:szCs w:val="30"/>
        </w:rPr>
        <w:t>-ed (indicating past tense).</w:t>
      </w:r>
      <w:r w:rsidRPr="001D48F6">
        <w:rPr>
          <w:rFonts w:ascii="Calibri" w:hAnsi="Times New Roman" w:cs="Calibri"/>
          <w:kern w:val="24"/>
          <w:sz w:val="30"/>
          <w:szCs w:val="30"/>
        </w:rPr>
        <w:t xml:space="preserve"> The word </w:t>
      </w:r>
      <w:r w:rsidRPr="001D48F6">
        <w:rPr>
          <w:rFonts w:ascii="Calibri" w:hAnsi="Times New Roman" w:cs="Calibri"/>
          <w:i/>
          <w:iCs/>
          <w:kern w:val="24"/>
          <w:sz w:val="30"/>
          <w:szCs w:val="30"/>
        </w:rPr>
        <w:t xml:space="preserve">tourists also contains </w:t>
      </w:r>
      <w:r w:rsidRPr="001D48F6">
        <w:rPr>
          <w:rFonts w:ascii="Calibri" w:hAnsi="Times New Roman" w:cs="Calibri"/>
          <w:kern w:val="24"/>
          <w:sz w:val="30"/>
          <w:szCs w:val="30"/>
        </w:rPr>
        <w:t xml:space="preserve">three morphemes. There is one minimal unit of meaning </w:t>
      </w:r>
      <w:r w:rsidRPr="001D48F6">
        <w:rPr>
          <w:rFonts w:ascii="Calibri" w:hAnsi="Times New Roman" w:cs="Calibri"/>
          <w:i/>
          <w:iCs/>
          <w:kern w:val="24"/>
          <w:sz w:val="30"/>
          <w:szCs w:val="30"/>
        </w:rPr>
        <w:t xml:space="preserve">tour, another minimal </w:t>
      </w:r>
      <w:r w:rsidRPr="001D48F6">
        <w:rPr>
          <w:rFonts w:ascii="Calibri" w:hAnsi="Times New Roman" w:cs="Calibri"/>
          <w:kern w:val="24"/>
          <w:sz w:val="30"/>
          <w:szCs w:val="30"/>
        </w:rPr>
        <w:t xml:space="preserve">unit of meaning </w:t>
      </w:r>
      <w:r w:rsidRPr="001D48F6">
        <w:rPr>
          <w:rFonts w:ascii="Calibri" w:hAnsi="Times New Roman" w:cs="Calibri"/>
          <w:i/>
          <w:iCs/>
          <w:kern w:val="24"/>
          <w:sz w:val="30"/>
          <w:szCs w:val="30"/>
        </w:rPr>
        <w:t xml:space="preserve">-ist (marking </w:t>
      </w:r>
      <w:r w:rsidRPr="001D48F6">
        <w:rPr>
          <w:rFonts w:ascii="Calibri" w:hAnsi="Times New Roman" w:cs="Calibri"/>
          <w:i/>
          <w:iCs/>
          <w:kern w:val="24"/>
          <w:sz w:val="30"/>
          <w:szCs w:val="30"/>
        </w:rPr>
        <w:t>‘</w:t>
      </w:r>
      <w:r w:rsidRPr="001D48F6">
        <w:rPr>
          <w:rFonts w:ascii="Calibri" w:hAnsi="Times New Roman" w:cs="Calibri"/>
          <w:i/>
          <w:iCs/>
          <w:kern w:val="24"/>
          <w:sz w:val="30"/>
          <w:szCs w:val="30"/>
        </w:rPr>
        <w:t>person who does something</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 and a minimal </w:t>
      </w:r>
      <w:r w:rsidRPr="001D48F6">
        <w:rPr>
          <w:rFonts w:ascii="Calibri" w:hAnsi="Times New Roman" w:cs="Calibri"/>
          <w:kern w:val="24"/>
          <w:sz w:val="30"/>
          <w:szCs w:val="30"/>
        </w:rPr>
        <w:t xml:space="preserve">unit of grammatical function </w:t>
      </w:r>
      <w:r w:rsidRPr="001D48F6">
        <w:rPr>
          <w:rFonts w:ascii="Calibri" w:hAnsi="Times New Roman" w:cs="Calibri"/>
          <w:i/>
          <w:iCs/>
          <w:kern w:val="24"/>
          <w:sz w:val="30"/>
          <w:szCs w:val="30"/>
        </w:rPr>
        <w:t>-s (indicating plural).</w:t>
      </w:r>
    </w:p>
    <w:p w:rsidR="003855A6" w:rsidRPr="001D48F6" w:rsidRDefault="003855A6" w:rsidP="003855A6">
      <w:pPr>
        <w:autoSpaceDE w:val="0"/>
        <w:autoSpaceDN w:val="0"/>
        <w:bidi w:val="0"/>
        <w:adjustRightInd w:val="0"/>
        <w:spacing w:after="0" w:line="240" w:lineRule="auto"/>
        <w:ind w:left="540" w:hanging="540"/>
        <w:rPr>
          <w:rFonts w:ascii="Calibri" w:hAnsi="Times New Roman" w:cs="Calibri"/>
          <w:kern w:val="24"/>
          <w:sz w:val="30"/>
          <w:szCs w:val="30"/>
        </w:rPr>
      </w:pPr>
    </w:p>
    <w:p w:rsidR="003855A6" w:rsidRPr="0079244D" w:rsidRDefault="00570F6D" w:rsidP="003855A6">
      <w:pPr>
        <w:autoSpaceDE w:val="0"/>
        <w:autoSpaceDN w:val="0"/>
        <w:bidi w:val="0"/>
        <w:adjustRightInd w:val="0"/>
        <w:spacing w:after="0" w:line="240" w:lineRule="auto"/>
        <w:rPr>
          <w:rFonts w:ascii="Calibri" w:hAnsi="Times New Roman" w:cs="Calibri"/>
          <w:color w:val="0000CC"/>
          <w:kern w:val="24"/>
          <w:sz w:val="32"/>
          <w:szCs w:val="32"/>
        </w:rPr>
      </w:pPr>
      <w:r w:rsidRPr="0079244D">
        <w:rPr>
          <w:rFonts w:ascii="Calibri" w:hAnsi="Times New Roman" w:cs="Calibri"/>
          <w:b/>
          <w:bCs/>
          <w:color w:val="0000CC"/>
          <w:kern w:val="24"/>
          <w:sz w:val="32"/>
          <w:szCs w:val="32"/>
        </w:rPr>
        <w:t xml:space="preserve">Free and bound morphemes </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From these examples, we can make a broad distinction between two types of morphemes. There are </w:t>
      </w:r>
      <w:r w:rsidRPr="001D48F6">
        <w:rPr>
          <w:rFonts w:ascii="Calibri" w:hAnsi="Times New Roman" w:cs="Calibri"/>
          <w:b/>
          <w:bCs/>
          <w:kern w:val="24"/>
          <w:sz w:val="30"/>
          <w:szCs w:val="30"/>
        </w:rPr>
        <w:t>free morphemes</w:t>
      </w:r>
      <w:r w:rsidRPr="001D48F6">
        <w:rPr>
          <w:rFonts w:ascii="Calibri" w:hAnsi="Times New Roman" w:cs="Calibri"/>
          <w:kern w:val="24"/>
          <w:sz w:val="30"/>
          <w:szCs w:val="30"/>
        </w:rPr>
        <w:t>,</w:t>
      </w:r>
      <w:r w:rsidRPr="001D48F6">
        <w:rPr>
          <w:rFonts w:ascii="Calibri" w:hAnsi="Times New Roman" w:cs="Calibri"/>
          <w:b/>
          <w:bCs/>
          <w:kern w:val="24"/>
          <w:sz w:val="30"/>
          <w:szCs w:val="30"/>
        </w:rPr>
        <w:t xml:space="preserve"> </w:t>
      </w:r>
      <w:r w:rsidRPr="001D48F6">
        <w:rPr>
          <w:rFonts w:ascii="Calibri" w:hAnsi="Times New Roman" w:cs="Calibri"/>
          <w:kern w:val="24"/>
          <w:sz w:val="30"/>
          <w:szCs w:val="30"/>
        </w:rPr>
        <w:t xml:space="preserve">that is, morphemes that can stand by themselves as single words, for example, </w:t>
      </w:r>
      <w:r w:rsidRPr="001D48F6">
        <w:rPr>
          <w:rFonts w:ascii="Calibri" w:hAnsi="Times New Roman" w:cs="Calibri"/>
          <w:i/>
          <w:iCs/>
          <w:kern w:val="24"/>
          <w:sz w:val="30"/>
          <w:szCs w:val="30"/>
        </w:rPr>
        <w:t xml:space="preserve">open and tour. There are also </w:t>
      </w:r>
      <w:r w:rsidRPr="001D48F6">
        <w:rPr>
          <w:rFonts w:ascii="Calibri" w:hAnsi="Times New Roman" w:cs="Calibri"/>
          <w:b/>
          <w:bCs/>
          <w:i/>
          <w:iCs/>
          <w:kern w:val="24"/>
          <w:sz w:val="30"/>
          <w:szCs w:val="30"/>
        </w:rPr>
        <w:t xml:space="preserve">bound </w:t>
      </w:r>
      <w:r w:rsidRPr="001D48F6">
        <w:rPr>
          <w:rFonts w:ascii="Calibri" w:hAnsi="Times New Roman" w:cs="Calibri"/>
          <w:b/>
          <w:bCs/>
          <w:kern w:val="24"/>
          <w:sz w:val="30"/>
          <w:szCs w:val="30"/>
        </w:rPr>
        <w:t>morphemes</w:t>
      </w:r>
      <w:r w:rsidRPr="001D48F6">
        <w:rPr>
          <w:rFonts w:ascii="Calibri" w:hAnsi="Times New Roman" w:cs="Calibri"/>
          <w:kern w:val="24"/>
          <w:sz w:val="30"/>
          <w:szCs w:val="30"/>
        </w:rPr>
        <w:t>,</w:t>
      </w:r>
      <w:r w:rsidRPr="001D48F6">
        <w:rPr>
          <w:rFonts w:ascii="Calibri" w:hAnsi="Times New Roman" w:cs="Calibri"/>
          <w:b/>
          <w:bCs/>
          <w:kern w:val="24"/>
          <w:sz w:val="30"/>
          <w:szCs w:val="30"/>
        </w:rPr>
        <w:t xml:space="preserve"> </w:t>
      </w:r>
      <w:r w:rsidRPr="001D48F6">
        <w:rPr>
          <w:rFonts w:ascii="Calibri" w:hAnsi="Times New Roman" w:cs="Calibri"/>
          <w:kern w:val="24"/>
          <w:sz w:val="30"/>
          <w:szCs w:val="30"/>
        </w:rPr>
        <w:t xml:space="preserve">which are those forms that cannot normally stand alone and are typically attached to another form, exemplified as </w:t>
      </w:r>
      <w:r w:rsidRPr="001D48F6">
        <w:rPr>
          <w:rFonts w:ascii="Calibri" w:hAnsi="Times New Roman" w:cs="Calibri"/>
          <w:i/>
          <w:iCs/>
          <w:kern w:val="24"/>
          <w:sz w:val="30"/>
          <w:szCs w:val="30"/>
        </w:rPr>
        <w:t>re-, -ist, -ed, -s.</w:t>
      </w:r>
    </w:p>
    <w:p w:rsidR="003855A6" w:rsidRPr="001D48F6" w:rsidRDefault="003855A6" w:rsidP="00305A8C">
      <w:pPr>
        <w:autoSpaceDE w:val="0"/>
        <w:autoSpaceDN w:val="0"/>
        <w:bidi w:val="0"/>
        <w:adjustRightInd w:val="0"/>
        <w:spacing w:after="0" w:line="240" w:lineRule="auto"/>
        <w:ind w:left="540" w:hanging="540"/>
        <w:rPr>
          <w:rFonts w:ascii="Calibri" w:hAnsi="Times New Roman" w:cs="Calibri"/>
          <w:b/>
          <w:bCs/>
          <w:kern w:val="24"/>
          <w:sz w:val="30"/>
          <w:szCs w:val="30"/>
        </w:rPr>
      </w:pPr>
    </w:p>
    <w:p w:rsidR="00305A8C" w:rsidRPr="001D48F6" w:rsidRDefault="00305A8C" w:rsidP="003855A6">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all affixes (prefixes and suffixes) in English are bound morphemes. The free morphemes can generally be identified as the set of separate English word forms such as basic nouns, adjectives, verbs, etc. </w:t>
      </w:r>
      <w:r w:rsidRPr="001D48F6">
        <w:rPr>
          <w:rFonts w:ascii="Calibri" w:hAnsi="Times New Roman" w:cs="Calibri"/>
          <w:kern w:val="24"/>
          <w:sz w:val="30"/>
          <w:szCs w:val="30"/>
        </w:rPr>
        <w:lastRenderedPageBreak/>
        <w:t xml:space="preserve">When they are used with bound morphemes attached, the basic word forms are technically known as </w:t>
      </w:r>
      <w:r w:rsidRPr="001D48F6">
        <w:rPr>
          <w:rFonts w:ascii="Calibri" w:hAnsi="Times New Roman" w:cs="Calibri"/>
          <w:b/>
          <w:bCs/>
          <w:kern w:val="24"/>
          <w:sz w:val="30"/>
          <w:szCs w:val="30"/>
        </w:rPr>
        <w:t>stems</w:t>
      </w:r>
      <w:r w:rsidRPr="001D48F6">
        <w:rPr>
          <w:rFonts w:ascii="Calibri" w:hAnsi="Times New Roman" w:cs="Calibri"/>
          <w:kern w:val="24"/>
          <w:sz w:val="30"/>
          <w:szCs w:val="30"/>
        </w:rPr>
        <w:t>.</w:t>
      </w:r>
      <w:r w:rsidR="003855A6" w:rsidRPr="001D48F6">
        <w:rPr>
          <w:rFonts w:ascii="Calibri" w:hAnsi="Times New Roman" w:cs="Calibri"/>
          <w:kern w:val="24"/>
          <w:sz w:val="30"/>
          <w:szCs w:val="30"/>
        </w:rPr>
        <w:t xml:space="preserve">     </w:t>
      </w:r>
      <w:r w:rsidRPr="001D48F6">
        <w:rPr>
          <w:rFonts w:ascii="Calibri" w:hAnsi="Times New Roman" w:cs="Calibri"/>
          <w:kern w:val="24"/>
          <w:sz w:val="30"/>
          <w:szCs w:val="30"/>
        </w:rPr>
        <w:t xml:space="preserve"> </w:t>
      </w:r>
      <w:r w:rsidRPr="001D48F6">
        <w:rPr>
          <w:rFonts w:ascii="Calibri" w:hAnsi="Times New Roman" w:cs="Calibri"/>
          <w:color w:val="0000CC"/>
          <w:kern w:val="24"/>
          <w:sz w:val="30"/>
          <w:szCs w:val="30"/>
        </w:rPr>
        <w:t>For example:</w:t>
      </w:r>
    </w:p>
    <w:p w:rsidR="003855A6" w:rsidRPr="001D48F6" w:rsidRDefault="003855A6" w:rsidP="003855A6">
      <w:pPr>
        <w:autoSpaceDE w:val="0"/>
        <w:autoSpaceDN w:val="0"/>
        <w:bidi w:val="0"/>
        <w:adjustRightInd w:val="0"/>
        <w:spacing w:after="0" w:line="240" w:lineRule="auto"/>
        <w:ind w:left="540" w:hanging="540"/>
        <w:rPr>
          <w:rFonts w:ascii="Calibri" w:hAnsi="Times New Roman" w:cs="Calibri"/>
          <w:kern w:val="24"/>
          <w:sz w:val="30"/>
          <w:szCs w:val="30"/>
        </w:rPr>
      </w:pP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i/>
          <w:iCs/>
          <w:kern w:val="24"/>
          <w:sz w:val="30"/>
          <w:szCs w:val="30"/>
        </w:rPr>
      </w:pPr>
      <w:r w:rsidRPr="001D48F6">
        <w:rPr>
          <w:rFonts w:ascii="Calibri" w:hAnsi="Times New Roman" w:cs="Calibri"/>
          <w:i/>
          <w:iCs/>
          <w:kern w:val="24"/>
          <w:sz w:val="30"/>
          <w:szCs w:val="30"/>
        </w:rPr>
        <w:t>Un     -     dress  -    ed                      care   -         less        -ness</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Prefix       stem     suffix                   stem           suffix       suffix</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(bound)   (free)   (bound)               (free)       (bound)   (bound)</w:t>
      </w:r>
    </w:p>
    <w:p w:rsidR="003855A6" w:rsidRPr="001D48F6" w:rsidRDefault="003855A6" w:rsidP="00305A8C">
      <w:pPr>
        <w:autoSpaceDE w:val="0"/>
        <w:autoSpaceDN w:val="0"/>
        <w:bidi w:val="0"/>
        <w:adjustRightInd w:val="0"/>
        <w:spacing w:after="0" w:line="240" w:lineRule="auto"/>
        <w:ind w:left="540" w:hanging="540"/>
        <w:rPr>
          <w:rFonts w:ascii="Calibri" w:hAnsi="Times New Roman" w:cs="Calibri"/>
          <w:b/>
          <w:bCs/>
          <w:kern w:val="24"/>
          <w:sz w:val="30"/>
          <w:szCs w:val="30"/>
        </w:rPr>
      </w:pPr>
    </w:p>
    <w:p w:rsidR="00305A8C" w:rsidRPr="001D48F6" w:rsidRDefault="00305A8C" w:rsidP="003855A6">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In words such as </w:t>
      </w:r>
      <w:r w:rsidRPr="001D48F6">
        <w:rPr>
          <w:rFonts w:ascii="Calibri" w:hAnsi="Times New Roman" w:cs="Calibri"/>
          <w:i/>
          <w:iCs/>
          <w:kern w:val="24"/>
          <w:sz w:val="30"/>
          <w:szCs w:val="30"/>
        </w:rPr>
        <w:t xml:space="preserve">receive, reduce and repeat, we can identify the bound morpheme re- at the </w:t>
      </w:r>
      <w:r w:rsidRPr="001D48F6">
        <w:rPr>
          <w:rFonts w:ascii="Calibri" w:hAnsi="Times New Roman" w:cs="Calibri"/>
          <w:kern w:val="24"/>
          <w:sz w:val="30"/>
          <w:szCs w:val="30"/>
        </w:rPr>
        <w:t xml:space="preserve">beginning, but the elements </w:t>
      </w:r>
      <w:r w:rsidRPr="001D48F6">
        <w:rPr>
          <w:rFonts w:ascii="Calibri" w:hAnsi="Times New Roman" w:cs="Calibri"/>
          <w:i/>
          <w:iCs/>
          <w:kern w:val="24"/>
          <w:sz w:val="30"/>
          <w:szCs w:val="30"/>
        </w:rPr>
        <w:t xml:space="preserve">-ceive, -duce and -peat are not separate word forms </w:t>
      </w:r>
      <w:r w:rsidRPr="001D48F6">
        <w:rPr>
          <w:rFonts w:ascii="Calibri" w:hAnsi="Times New Roman" w:cs="Calibri"/>
          <w:kern w:val="24"/>
          <w:sz w:val="30"/>
          <w:szCs w:val="30"/>
        </w:rPr>
        <w:t xml:space="preserve">and hence cannot be free morphemes. These types of forms are sometimes described as </w:t>
      </w:r>
      <w:r w:rsidRPr="001D48F6">
        <w:rPr>
          <w:rFonts w:ascii="Calibri" w:hAnsi="Times New Roman" w:cs="Calibri"/>
          <w:kern w:val="24"/>
          <w:sz w:val="30"/>
          <w:szCs w:val="30"/>
        </w:rPr>
        <w:t>‘</w:t>
      </w:r>
      <w:r w:rsidRPr="001D48F6">
        <w:rPr>
          <w:rFonts w:ascii="Calibri" w:hAnsi="Times New Roman" w:cs="Calibri"/>
          <w:kern w:val="24"/>
          <w:sz w:val="30"/>
          <w:szCs w:val="30"/>
        </w:rPr>
        <w:t>bound stems</w:t>
      </w:r>
      <w:r w:rsidRPr="001D48F6">
        <w:rPr>
          <w:rFonts w:ascii="Calibri" w:hAnsi="Times New Roman" w:cs="Calibri"/>
          <w:kern w:val="24"/>
          <w:sz w:val="30"/>
          <w:szCs w:val="30"/>
        </w:rPr>
        <w:t>’</w:t>
      </w:r>
      <w:r w:rsidRPr="001D48F6">
        <w:rPr>
          <w:rFonts w:ascii="Calibri" w:hAnsi="Times New Roman" w:cs="Calibri"/>
          <w:kern w:val="24"/>
          <w:sz w:val="30"/>
          <w:szCs w:val="30"/>
        </w:rPr>
        <w:t xml:space="preserve"> to keep them distinct from </w:t>
      </w:r>
      <w:r w:rsidRPr="001D48F6">
        <w:rPr>
          <w:rFonts w:ascii="Calibri" w:hAnsi="Times New Roman" w:cs="Calibri"/>
          <w:kern w:val="24"/>
          <w:sz w:val="30"/>
          <w:szCs w:val="30"/>
        </w:rPr>
        <w:t>‘</w:t>
      </w:r>
      <w:r w:rsidRPr="001D48F6">
        <w:rPr>
          <w:rFonts w:ascii="Calibri" w:hAnsi="Times New Roman" w:cs="Calibri"/>
          <w:kern w:val="24"/>
          <w:sz w:val="30"/>
          <w:szCs w:val="30"/>
        </w:rPr>
        <w:t>free stems</w:t>
      </w:r>
      <w:r w:rsidRPr="001D48F6">
        <w:rPr>
          <w:rFonts w:ascii="Calibri" w:hAnsi="Times New Roman" w:cs="Calibri"/>
          <w:kern w:val="24"/>
          <w:sz w:val="30"/>
          <w:szCs w:val="30"/>
        </w:rPr>
        <w:t>’</w:t>
      </w:r>
      <w:r w:rsidRPr="001D48F6">
        <w:rPr>
          <w:rFonts w:ascii="Calibri" w:hAnsi="Times New Roman" w:cs="Calibri"/>
          <w:kern w:val="24"/>
          <w:sz w:val="30"/>
          <w:szCs w:val="30"/>
        </w:rPr>
        <w:t xml:space="preserve"> such as </w:t>
      </w:r>
      <w:r w:rsidRPr="001D48F6">
        <w:rPr>
          <w:rFonts w:ascii="Calibri" w:hAnsi="Times New Roman" w:cs="Calibri"/>
          <w:i/>
          <w:iCs/>
          <w:kern w:val="24"/>
          <w:sz w:val="30"/>
          <w:szCs w:val="30"/>
        </w:rPr>
        <w:t>dress and care.</w:t>
      </w:r>
    </w:p>
    <w:p w:rsidR="003855A6" w:rsidRPr="001D48F6" w:rsidRDefault="003855A6" w:rsidP="003855A6">
      <w:pPr>
        <w:autoSpaceDE w:val="0"/>
        <w:autoSpaceDN w:val="0"/>
        <w:bidi w:val="0"/>
        <w:adjustRightInd w:val="0"/>
        <w:spacing w:after="0" w:line="240" w:lineRule="auto"/>
        <w:ind w:left="540" w:hanging="540"/>
        <w:rPr>
          <w:rFonts w:ascii="Calibri" w:hAnsi="Times New Roman" w:cs="Calibri"/>
          <w:kern w:val="24"/>
          <w:sz w:val="30"/>
          <w:szCs w:val="30"/>
        </w:rPr>
      </w:pPr>
    </w:p>
    <w:p w:rsidR="003855A6" w:rsidRPr="001D48F6" w:rsidRDefault="00570F6D" w:rsidP="003855A6">
      <w:pPr>
        <w:autoSpaceDE w:val="0"/>
        <w:autoSpaceDN w:val="0"/>
        <w:bidi w:val="0"/>
        <w:adjustRightInd w:val="0"/>
        <w:spacing w:after="0" w:line="240" w:lineRule="auto"/>
        <w:rPr>
          <w:rFonts w:ascii="Calibri" w:hAnsi="Times New Roman" w:cs="Calibri"/>
          <w:color w:val="0000CC"/>
          <w:kern w:val="24"/>
          <w:sz w:val="30"/>
          <w:szCs w:val="30"/>
        </w:rPr>
      </w:pPr>
      <w:r w:rsidRPr="0079244D">
        <w:rPr>
          <w:rFonts w:ascii="Calibri" w:hAnsi="Times New Roman" w:cs="Calibri"/>
          <w:b/>
          <w:bCs/>
          <w:color w:val="0000CC"/>
          <w:kern w:val="24"/>
          <w:sz w:val="32"/>
          <w:szCs w:val="32"/>
        </w:rPr>
        <w:t xml:space="preserve">Lexical and functional morphemes </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There are two types of free morphemes. The first is that set of ordinary nouns, adjectives and verbs that we think of as the words that carry the </w:t>
      </w:r>
      <w:r w:rsidRPr="001D48F6">
        <w:rPr>
          <w:rFonts w:ascii="Calibri" w:hAnsi="Times New Roman" w:cs="Calibri"/>
          <w:kern w:val="24"/>
          <w:sz w:val="30"/>
          <w:szCs w:val="30"/>
        </w:rPr>
        <w:t>‘</w:t>
      </w:r>
      <w:r w:rsidRPr="001D48F6">
        <w:rPr>
          <w:rFonts w:ascii="Calibri" w:hAnsi="Times New Roman" w:cs="Calibri"/>
          <w:kern w:val="24"/>
          <w:sz w:val="30"/>
          <w:szCs w:val="30"/>
        </w:rPr>
        <w:t>content</w:t>
      </w:r>
      <w:r w:rsidRPr="001D48F6">
        <w:rPr>
          <w:rFonts w:ascii="Calibri" w:hAnsi="Times New Roman" w:cs="Calibri"/>
          <w:kern w:val="24"/>
          <w:sz w:val="30"/>
          <w:szCs w:val="30"/>
        </w:rPr>
        <w:t>’</w:t>
      </w:r>
      <w:r w:rsidRPr="001D48F6">
        <w:rPr>
          <w:rFonts w:ascii="Calibri" w:hAnsi="Times New Roman" w:cs="Calibri"/>
          <w:kern w:val="24"/>
          <w:sz w:val="30"/>
          <w:szCs w:val="30"/>
        </w:rPr>
        <w:t xml:space="preserve"> of the messages we convey. These free morphemes are called </w:t>
      </w:r>
      <w:r w:rsidRPr="001D48F6">
        <w:rPr>
          <w:rFonts w:ascii="Calibri" w:hAnsi="Times New Roman" w:cs="Calibri"/>
          <w:b/>
          <w:bCs/>
          <w:kern w:val="24"/>
          <w:sz w:val="30"/>
          <w:szCs w:val="30"/>
        </w:rPr>
        <w:t>lexical morphemes</w:t>
      </w:r>
      <w:r w:rsidRPr="001D48F6">
        <w:rPr>
          <w:rFonts w:ascii="Calibri" w:hAnsi="Times New Roman" w:cs="Calibri"/>
          <w:kern w:val="24"/>
          <w:sz w:val="30"/>
          <w:szCs w:val="30"/>
        </w:rPr>
        <w:t xml:space="preserve">. The second is what is called </w:t>
      </w:r>
      <w:r w:rsidRPr="001D48F6">
        <w:rPr>
          <w:rFonts w:ascii="Calibri" w:hAnsi="Times New Roman" w:cs="Calibri"/>
          <w:b/>
          <w:bCs/>
          <w:kern w:val="24"/>
          <w:sz w:val="30"/>
          <w:szCs w:val="30"/>
        </w:rPr>
        <w:t>functional morphemes</w:t>
      </w:r>
      <w:r w:rsidRPr="001D48F6">
        <w:rPr>
          <w:rFonts w:ascii="Calibri" w:hAnsi="Times New Roman" w:cs="Calibri"/>
          <w:kern w:val="24"/>
          <w:sz w:val="30"/>
          <w:szCs w:val="30"/>
        </w:rPr>
        <w:t xml:space="preserve">. Examples are </w:t>
      </w:r>
      <w:r w:rsidRPr="001D48F6">
        <w:rPr>
          <w:rFonts w:ascii="Calibri" w:hAnsi="Times New Roman" w:cs="Calibri"/>
          <w:i/>
          <w:iCs/>
          <w:kern w:val="24"/>
          <w:sz w:val="30"/>
          <w:szCs w:val="30"/>
        </w:rPr>
        <w:t xml:space="preserve">and, but, when, because, on, near, above, in, the, that, it, them. </w:t>
      </w:r>
    </w:p>
    <w:p w:rsidR="003855A6" w:rsidRPr="001D48F6" w:rsidRDefault="003855A6" w:rsidP="00305A8C">
      <w:pPr>
        <w:autoSpaceDE w:val="0"/>
        <w:autoSpaceDN w:val="0"/>
        <w:bidi w:val="0"/>
        <w:adjustRightInd w:val="0"/>
        <w:spacing w:after="0" w:line="240" w:lineRule="auto"/>
        <w:ind w:left="540" w:hanging="540"/>
        <w:rPr>
          <w:rFonts w:ascii="Calibri" w:hAnsi="Times New Roman" w:cs="Calibri"/>
          <w:b/>
          <w:bCs/>
          <w:kern w:val="24"/>
          <w:sz w:val="30"/>
          <w:szCs w:val="30"/>
        </w:rPr>
      </w:pPr>
    </w:p>
    <w:p w:rsidR="00305A8C" w:rsidRPr="001D48F6" w:rsidRDefault="00305A8C" w:rsidP="003855A6">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i/>
          <w:iCs/>
          <w:kern w:val="24"/>
          <w:sz w:val="30"/>
          <w:szCs w:val="30"/>
        </w:rPr>
        <w:t xml:space="preserve">This </w:t>
      </w:r>
      <w:r w:rsidRPr="001D48F6">
        <w:rPr>
          <w:rFonts w:ascii="Calibri" w:hAnsi="Times New Roman" w:cs="Calibri"/>
          <w:kern w:val="24"/>
          <w:sz w:val="30"/>
          <w:szCs w:val="30"/>
        </w:rPr>
        <w:t xml:space="preserve">set consists largely of the functional words in the language such as conjunctions, prepositions, articles and pronouns. Because we almost never add new functional morphemes to the language, they are described as a </w:t>
      </w:r>
      <w:r w:rsidRPr="001D48F6">
        <w:rPr>
          <w:rFonts w:ascii="Calibri" w:hAnsi="Times New Roman" w:cs="Calibri"/>
          <w:kern w:val="24"/>
          <w:sz w:val="30"/>
          <w:szCs w:val="30"/>
        </w:rPr>
        <w:t>‘</w:t>
      </w:r>
      <w:r w:rsidRPr="001D48F6">
        <w:rPr>
          <w:rFonts w:ascii="Calibri" w:hAnsi="Times New Roman" w:cs="Calibri"/>
          <w:kern w:val="24"/>
          <w:sz w:val="30"/>
          <w:szCs w:val="30"/>
        </w:rPr>
        <w:t>closed</w:t>
      </w:r>
      <w:r w:rsidRPr="001D48F6">
        <w:rPr>
          <w:rFonts w:ascii="Calibri" w:hAnsi="Times New Roman" w:cs="Calibri"/>
          <w:kern w:val="24"/>
          <w:sz w:val="30"/>
          <w:szCs w:val="30"/>
        </w:rPr>
        <w:t>’</w:t>
      </w:r>
      <w:r w:rsidRPr="001D48F6">
        <w:rPr>
          <w:rFonts w:ascii="Calibri" w:hAnsi="Times New Roman" w:cs="Calibri"/>
          <w:kern w:val="24"/>
          <w:sz w:val="30"/>
          <w:szCs w:val="30"/>
        </w:rPr>
        <w:t xml:space="preserve"> class of words.</w:t>
      </w:r>
    </w:p>
    <w:p w:rsidR="003855A6" w:rsidRPr="001D48F6" w:rsidRDefault="003855A6" w:rsidP="003855A6">
      <w:pPr>
        <w:autoSpaceDE w:val="0"/>
        <w:autoSpaceDN w:val="0"/>
        <w:bidi w:val="0"/>
        <w:adjustRightInd w:val="0"/>
        <w:spacing w:after="0" w:line="240" w:lineRule="auto"/>
        <w:ind w:left="540" w:hanging="540"/>
        <w:rPr>
          <w:rFonts w:ascii="Calibri" w:hAnsi="Times New Roman" w:cs="Calibri"/>
          <w:kern w:val="24"/>
          <w:sz w:val="30"/>
          <w:szCs w:val="30"/>
        </w:rPr>
      </w:pPr>
    </w:p>
    <w:p w:rsidR="003855A6" w:rsidRPr="0079244D" w:rsidRDefault="003855A6" w:rsidP="003855A6">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79244D">
        <w:rPr>
          <w:rFonts w:ascii="Calibri" w:hAnsi="Times New Roman" w:cs="Calibri"/>
          <w:b/>
          <w:bCs/>
          <w:color w:val="0000CC"/>
          <w:kern w:val="24"/>
          <w:sz w:val="32"/>
          <w:szCs w:val="32"/>
        </w:rPr>
        <w:t>Derivational and inflectional morphemes</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i/>
          <w:iCs/>
          <w:kern w:val="24"/>
          <w:sz w:val="30"/>
          <w:szCs w:val="30"/>
        </w:rPr>
      </w:pPr>
      <w:r w:rsidRPr="001D48F6">
        <w:rPr>
          <w:rFonts w:ascii="Calibri" w:hAnsi="Times New Roman" w:cs="Calibri"/>
          <w:kern w:val="24"/>
          <w:sz w:val="30"/>
          <w:szCs w:val="30"/>
        </w:rPr>
        <w:t xml:space="preserve">The set of affixes that make up the category of bound morphemes can also be divided into two types. One type we have already considered in chapter 6 when we looked at the derivation of words. These are the </w:t>
      </w:r>
      <w:r w:rsidRPr="001D48F6">
        <w:rPr>
          <w:rFonts w:ascii="Calibri" w:hAnsi="Times New Roman" w:cs="Calibri"/>
          <w:b/>
          <w:bCs/>
          <w:kern w:val="24"/>
          <w:sz w:val="30"/>
          <w:szCs w:val="30"/>
        </w:rPr>
        <w:t>derivational morphemes</w:t>
      </w:r>
      <w:r w:rsidRPr="001D48F6">
        <w:rPr>
          <w:rFonts w:ascii="Calibri" w:hAnsi="Times New Roman" w:cs="Calibri"/>
          <w:kern w:val="24"/>
          <w:sz w:val="30"/>
          <w:szCs w:val="30"/>
        </w:rPr>
        <w:t xml:space="preserve">. We use these bound morphemes to make new words or to make words of a different grammatical category from the stem. For example, the addition of the derivational morpheme </w:t>
      </w:r>
      <w:r w:rsidRPr="001D48F6">
        <w:rPr>
          <w:rFonts w:ascii="Calibri" w:hAnsi="Times New Roman" w:cs="Calibri"/>
          <w:i/>
          <w:iCs/>
          <w:kern w:val="24"/>
          <w:sz w:val="30"/>
          <w:szCs w:val="30"/>
        </w:rPr>
        <w:t xml:space="preserve">-ness changes the </w:t>
      </w:r>
      <w:r w:rsidRPr="001D48F6">
        <w:rPr>
          <w:rFonts w:ascii="Calibri" w:hAnsi="Times New Roman" w:cs="Calibri"/>
          <w:i/>
          <w:iCs/>
          <w:kern w:val="24"/>
          <w:sz w:val="30"/>
          <w:szCs w:val="30"/>
        </w:rPr>
        <w:lastRenderedPageBreak/>
        <w:t xml:space="preserve">adjective good to the noun goodness, </w:t>
      </w:r>
      <w:r w:rsidRPr="001D48F6">
        <w:rPr>
          <w:rFonts w:ascii="Calibri" w:hAnsi="Times New Roman" w:cs="Calibri"/>
          <w:kern w:val="24"/>
          <w:sz w:val="30"/>
          <w:szCs w:val="30"/>
        </w:rPr>
        <w:t xml:space="preserve">and the addition of the prefix </w:t>
      </w:r>
      <w:r w:rsidRPr="001D48F6">
        <w:rPr>
          <w:rFonts w:ascii="Calibri" w:hAnsi="Times New Roman" w:cs="Calibri"/>
          <w:i/>
          <w:iCs/>
          <w:kern w:val="24"/>
          <w:sz w:val="30"/>
          <w:szCs w:val="30"/>
        </w:rPr>
        <w:t>re-</w:t>
      </w:r>
      <w:r w:rsidRPr="001D48F6">
        <w:rPr>
          <w:rFonts w:ascii="Calibri" w:hAnsi="Times New Roman" w:cs="Calibri"/>
          <w:kern w:val="24"/>
          <w:sz w:val="30"/>
          <w:szCs w:val="30"/>
        </w:rPr>
        <w:t xml:space="preserve"> changes the meaning of the word </w:t>
      </w:r>
      <w:r w:rsidRPr="001D48F6">
        <w:rPr>
          <w:rFonts w:ascii="Calibri" w:hAnsi="Times New Roman" w:cs="Calibri"/>
          <w:i/>
          <w:iCs/>
          <w:kern w:val="24"/>
          <w:sz w:val="30"/>
          <w:szCs w:val="30"/>
        </w:rPr>
        <w:t>pay</w:t>
      </w:r>
      <w:r w:rsidRPr="001D48F6">
        <w:rPr>
          <w:rFonts w:ascii="Calibri" w:hAnsi="Times New Roman" w:cs="Calibri"/>
          <w:kern w:val="24"/>
          <w:sz w:val="30"/>
          <w:szCs w:val="30"/>
        </w:rPr>
        <w:t xml:space="preserve"> when added to it.</w:t>
      </w:r>
    </w:p>
    <w:p w:rsidR="003855A6" w:rsidRPr="001D48F6" w:rsidRDefault="003855A6" w:rsidP="003855A6">
      <w:pPr>
        <w:autoSpaceDE w:val="0"/>
        <w:autoSpaceDN w:val="0"/>
        <w:bidi w:val="0"/>
        <w:adjustRightInd w:val="0"/>
        <w:spacing w:after="0" w:line="240" w:lineRule="auto"/>
        <w:ind w:left="540" w:hanging="540"/>
        <w:rPr>
          <w:rFonts w:ascii="Calibri" w:hAnsi="Times New Roman" w:cs="Calibri"/>
          <w:i/>
          <w:iCs/>
          <w:kern w:val="24"/>
          <w:sz w:val="30"/>
          <w:szCs w:val="30"/>
        </w:rPr>
      </w:pP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second set of bound morphemes contains what are called </w:t>
      </w:r>
      <w:r w:rsidRPr="001D48F6">
        <w:rPr>
          <w:rFonts w:ascii="Calibri" w:hAnsi="Times New Roman" w:cs="Calibri"/>
          <w:b/>
          <w:bCs/>
          <w:kern w:val="24"/>
          <w:sz w:val="30"/>
          <w:szCs w:val="30"/>
        </w:rPr>
        <w:t xml:space="preserve">inflectional morphemes. </w:t>
      </w:r>
      <w:r w:rsidRPr="001D48F6">
        <w:rPr>
          <w:rFonts w:ascii="Calibri" w:hAnsi="Times New Roman" w:cs="Calibri"/>
          <w:kern w:val="24"/>
          <w:sz w:val="30"/>
          <w:szCs w:val="30"/>
        </w:rPr>
        <w:t>These are not used to produce new words in the language, but rather to indicate aspects of the grammatical function of a word. Inflectional morphemes are used to show if a word is plural or singular, if it is past tense or not, and if it is a comparative or possessive form.</w:t>
      </w:r>
    </w:p>
    <w:p w:rsidR="003855A6" w:rsidRPr="001D48F6" w:rsidRDefault="003855A6" w:rsidP="00305A8C">
      <w:pPr>
        <w:autoSpaceDE w:val="0"/>
        <w:autoSpaceDN w:val="0"/>
        <w:bidi w:val="0"/>
        <w:adjustRightInd w:val="0"/>
        <w:spacing w:after="0" w:line="240" w:lineRule="auto"/>
        <w:ind w:left="540" w:hanging="540"/>
        <w:rPr>
          <w:rFonts w:ascii="Calibri" w:hAnsi="Times New Roman" w:cs="Calibri"/>
          <w:b/>
          <w:bCs/>
          <w:kern w:val="24"/>
          <w:sz w:val="30"/>
          <w:szCs w:val="30"/>
        </w:rPr>
      </w:pPr>
    </w:p>
    <w:p w:rsidR="00305A8C" w:rsidRPr="001D48F6" w:rsidRDefault="00305A8C" w:rsidP="003855A6">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English has only eight inflectional morphemes (or </w:t>
      </w:r>
      <w:r w:rsidRPr="001D48F6">
        <w:rPr>
          <w:rFonts w:ascii="Calibri" w:hAnsi="Times New Roman" w:cs="Calibri"/>
          <w:kern w:val="24"/>
          <w:sz w:val="30"/>
          <w:szCs w:val="30"/>
        </w:rPr>
        <w:t>‘</w:t>
      </w:r>
      <w:r w:rsidRPr="001D48F6">
        <w:rPr>
          <w:rFonts w:ascii="Calibri" w:hAnsi="Times New Roman" w:cs="Calibri"/>
          <w:kern w:val="24"/>
          <w:sz w:val="30"/>
          <w:szCs w:val="30"/>
        </w:rPr>
        <w:t>inflections</w:t>
      </w:r>
      <w:r w:rsidRPr="001D48F6">
        <w:rPr>
          <w:rFonts w:ascii="Calibri" w:hAnsi="Times New Roman" w:cs="Calibri"/>
          <w:kern w:val="24"/>
          <w:sz w:val="30"/>
          <w:szCs w:val="30"/>
        </w:rPr>
        <w:t>’</w:t>
      </w:r>
      <w:r w:rsidRPr="001D48F6">
        <w:rPr>
          <w:rFonts w:ascii="Calibri" w:hAnsi="Times New Roman" w:cs="Calibri"/>
          <w:kern w:val="24"/>
          <w:sz w:val="30"/>
          <w:szCs w:val="30"/>
        </w:rPr>
        <w:t>), illustrated below:</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i/>
          <w:iCs/>
          <w:kern w:val="24"/>
          <w:sz w:val="30"/>
          <w:szCs w:val="30"/>
        </w:rPr>
      </w:pPr>
      <w:r w:rsidRPr="001D48F6">
        <w:rPr>
          <w:rFonts w:ascii="Calibri" w:hAnsi="Times New Roman" w:cs="Calibri"/>
          <w:kern w:val="24"/>
          <w:sz w:val="30"/>
          <w:szCs w:val="30"/>
        </w:rPr>
        <w:t xml:space="preserve">Noun +  </w:t>
      </w:r>
      <w:r w:rsidRPr="001D48F6">
        <w:rPr>
          <w:rFonts w:ascii="Calibri" w:hAnsi="Times New Roman" w:cs="Calibri"/>
          <w:i/>
          <w:iCs/>
          <w:color w:val="FF0000"/>
          <w:kern w:val="24"/>
          <w:sz w:val="30"/>
          <w:szCs w:val="30"/>
        </w:rPr>
        <w:t>-</w:t>
      </w:r>
      <w:r w:rsidRPr="001D48F6">
        <w:rPr>
          <w:rFonts w:ascii="Calibri" w:hAnsi="Times New Roman" w:cs="Calibri"/>
          <w:i/>
          <w:iCs/>
          <w:color w:val="FF0000"/>
          <w:kern w:val="24"/>
          <w:sz w:val="30"/>
          <w:szCs w:val="30"/>
        </w:rPr>
        <w:t>’</w:t>
      </w:r>
      <w:r w:rsidRPr="001D48F6">
        <w:rPr>
          <w:rFonts w:ascii="Calibri" w:hAnsi="Times New Roman" w:cs="Calibri"/>
          <w:i/>
          <w:iCs/>
          <w:color w:val="FF0000"/>
          <w:kern w:val="24"/>
          <w:sz w:val="30"/>
          <w:szCs w:val="30"/>
        </w:rPr>
        <w:t>s,  -s</w:t>
      </w:r>
      <w:r w:rsidRPr="001D48F6">
        <w:rPr>
          <w:rFonts w:ascii="Calibri" w:hAnsi="Times New Roman" w:cs="Calibri"/>
          <w:i/>
          <w:iCs/>
          <w:kern w:val="24"/>
          <w:sz w:val="30"/>
          <w:szCs w:val="30"/>
        </w:rPr>
        <w:t xml:space="preserve"> : (teacher</w:t>
      </w:r>
      <w:r w:rsidRPr="001D48F6">
        <w:rPr>
          <w:rFonts w:ascii="Calibri" w:hAnsi="Times New Roman" w:cs="Calibri"/>
          <w:i/>
          <w:iCs/>
          <w:color w:val="FF0000"/>
          <w:kern w:val="24"/>
          <w:sz w:val="30"/>
          <w:szCs w:val="30"/>
        </w:rPr>
        <w:t>’</w:t>
      </w:r>
      <w:r w:rsidRPr="001D48F6">
        <w:rPr>
          <w:rFonts w:ascii="Calibri" w:hAnsi="Times New Roman" w:cs="Calibri"/>
          <w:i/>
          <w:iCs/>
          <w:color w:val="FF0000"/>
          <w:kern w:val="24"/>
          <w:sz w:val="30"/>
          <w:szCs w:val="30"/>
        </w:rPr>
        <w:t>s</w:t>
      </w:r>
      <w:r w:rsidRPr="001D48F6">
        <w:rPr>
          <w:rFonts w:ascii="Calibri" w:hAnsi="Times New Roman" w:cs="Calibri"/>
          <w:i/>
          <w:iCs/>
          <w:kern w:val="24"/>
          <w:sz w:val="30"/>
          <w:szCs w:val="30"/>
        </w:rPr>
        <w:t xml:space="preserve"> book / teacher</w:t>
      </w:r>
      <w:r w:rsidRPr="001D48F6">
        <w:rPr>
          <w:rFonts w:ascii="Calibri" w:hAnsi="Times New Roman" w:cs="Calibri"/>
          <w:i/>
          <w:iCs/>
          <w:color w:val="FF0000"/>
          <w:kern w:val="24"/>
          <w:sz w:val="30"/>
          <w:szCs w:val="30"/>
        </w:rPr>
        <w:t>s</w:t>
      </w:r>
      <w:r w:rsidRPr="001D48F6">
        <w:rPr>
          <w:rFonts w:ascii="Calibri" w:hAnsi="Times New Roman" w:cs="Calibri"/>
          <w:i/>
          <w:iCs/>
          <w:kern w:val="24"/>
          <w:sz w:val="30"/>
          <w:szCs w:val="30"/>
        </w:rPr>
        <w:t>)</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i/>
          <w:iCs/>
          <w:kern w:val="24"/>
          <w:sz w:val="30"/>
          <w:szCs w:val="30"/>
          <w:lang w:val="nl-NL"/>
        </w:rPr>
      </w:pPr>
      <w:r w:rsidRPr="001D48F6">
        <w:rPr>
          <w:rFonts w:ascii="Calibri" w:hAnsi="Times New Roman" w:cs="Calibri"/>
          <w:kern w:val="24"/>
          <w:sz w:val="30"/>
          <w:szCs w:val="30"/>
          <w:lang w:val="nl-NL"/>
        </w:rPr>
        <w:t xml:space="preserve">Verb + </w:t>
      </w:r>
      <w:r w:rsidRPr="001D48F6">
        <w:rPr>
          <w:rFonts w:ascii="Calibri" w:hAnsi="Times New Roman" w:cs="Calibri"/>
          <w:i/>
          <w:iCs/>
          <w:kern w:val="24"/>
          <w:sz w:val="30"/>
          <w:szCs w:val="30"/>
          <w:lang w:val="nl-NL"/>
        </w:rPr>
        <w:t>-</w:t>
      </w:r>
      <w:r w:rsidRPr="001D48F6">
        <w:rPr>
          <w:rFonts w:ascii="Calibri" w:hAnsi="Times New Roman" w:cs="Calibri"/>
          <w:i/>
          <w:iCs/>
          <w:color w:val="FF0000"/>
          <w:kern w:val="24"/>
          <w:sz w:val="30"/>
          <w:szCs w:val="30"/>
          <w:lang w:val="nl-NL"/>
        </w:rPr>
        <w:t>s, -ing, -ed, -en</w:t>
      </w:r>
      <w:r w:rsidRPr="001D48F6">
        <w:rPr>
          <w:rFonts w:ascii="Calibri" w:hAnsi="Times New Roman" w:cs="Calibri"/>
          <w:i/>
          <w:iCs/>
          <w:kern w:val="24"/>
          <w:sz w:val="30"/>
          <w:szCs w:val="30"/>
          <w:lang w:val="nl-NL"/>
        </w:rPr>
        <w:t xml:space="preserve"> : (teache</w:t>
      </w:r>
      <w:r w:rsidRPr="001D48F6">
        <w:rPr>
          <w:rFonts w:ascii="Calibri" w:hAnsi="Times New Roman" w:cs="Calibri"/>
          <w:i/>
          <w:iCs/>
          <w:color w:val="FF0000"/>
          <w:kern w:val="24"/>
          <w:sz w:val="30"/>
          <w:szCs w:val="30"/>
          <w:lang w:val="nl-NL"/>
        </w:rPr>
        <w:t>s</w:t>
      </w:r>
      <w:r w:rsidRPr="001D48F6">
        <w:rPr>
          <w:rFonts w:ascii="Calibri" w:hAnsi="Times New Roman" w:cs="Calibri"/>
          <w:i/>
          <w:iCs/>
          <w:kern w:val="24"/>
          <w:sz w:val="30"/>
          <w:szCs w:val="30"/>
          <w:lang w:val="nl-NL"/>
        </w:rPr>
        <w:t xml:space="preserve"> / teach</w:t>
      </w:r>
      <w:r w:rsidRPr="001D48F6">
        <w:rPr>
          <w:rFonts w:ascii="Calibri" w:hAnsi="Times New Roman" w:cs="Calibri"/>
          <w:i/>
          <w:iCs/>
          <w:color w:val="FF0000"/>
          <w:kern w:val="24"/>
          <w:sz w:val="30"/>
          <w:szCs w:val="30"/>
          <w:lang w:val="nl-NL"/>
        </w:rPr>
        <w:t>ing</w:t>
      </w:r>
      <w:r w:rsidRPr="001D48F6">
        <w:rPr>
          <w:rFonts w:ascii="Calibri" w:hAnsi="Times New Roman" w:cs="Calibri"/>
          <w:i/>
          <w:iCs/>
          <w:kern w:val="24"/>
          <w:sz w:val="30"/>
          <w:szCs w:val="30"/>
          <w:lang w:val="nl-NL"/>
        </w:rPr>
        <w:t xml:space="preserve"> / play</w:t>
      </w:r>
      <w:r w:rsidRPr="001D48F6">
        <w:rPr>
          <w:rFonts w:ascii="Calibri" w:hAnsi="Times New Roman" w:cs="Calibri"/>
          <w:i/>
          <w:iCs/>
          <w:color w:val="FF0000"/>
          <w:kern w:val="24"/>
          <w:sz w:val="30"/>
          <w:szCs w:val="30"/>
          <w:lang w:val="nl-NL"/>
        </w:rPr>
        <w:t>ed</w:t>
      </w:r>
      <w:r w:rsidRPr="001D48F6">
        <w:rPr>
          <w:rFonts w:ascii="Calibri" w:hAnsi="Times New Roman" w:cs="Calibri"/>
          <w:i/>
          <w:iCs/>
          <w:kern w:val="24"/>
          <w:sz w:val="30"/>
          <w:szCs w:val="30"/>
          <w:lang w:val="nl-NL"/>
        </w:rPr>
        <w:t xml:space="preserve"> / tak</w:t>
      </w:r>
      <w:r w:rsidRPr="001D48F6">
        <w:rPr>
          <w:rFonts w:ascii="Calibri" w:hAnsi="Times New Roman" w:cs="Calibri"/>
          <w:i/>
          <w:iCs/>
          <w:color w:val="FF0000"/>
          <w:kern w:val="24"/>
          <w:sz w:val="30"/>
          <w:szCs w:val="30"/>
          <w:lang w:val="nl-NL"/>
        </w:rPr>
        <w:t>en</w:t>
      </w:r>
      <w:r w:rsidRPr="001D48F6">
        <w:rPr>
          <w:rFonts w:ascii="Calibri" w:hAnsi="Times New Roman" w:cs="Calibri"/>
          <w:i/>
          <w:iCs/>
          <w:kern w:val="24"/>
          <w:sz w:val="30"/>
          <w:szCs w:val="30"/>
          <w:lang w:val="nl-NL"/>
        </w:rPr>
        <w:t>)</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Adjective + </w:t>
      </w:r>
      <w:r w:rsidRPr="001D48F6">
        <w:rPr>
          <w:rFonts w:ascii="Calibri" w:hAnsi="Times New Roman" w:cs="Calibri"/>
          <w:i/>
          <w:iCs/>
          <w:color w:val="FF0000"/>
          <w:kern w:val="24"/>
          <w:sz w:val="30"/>
          <w:szCs w:val="30"/>
        </w:rPr>
        <w:t xml:space="preserve">-est, -er </w:t>
      </w:r>
      <w:r w:rsidRPr="001D48F6">
        <w:rPr>
          <w:rFonts w:ascii="Calibri" w:hAnsi="Times New Roman" w:cs="Calibri"/>
          <w:i/>
          <w:iCs/>
          <w:kern w:val="24"/>
          <w:sz w:val="30"/>
          <w:szCs w:val="30"/>
        </w:rPr>
        <w:t>: (young</w:t>
      </w:r>
      <w:r w:rsidRPr="001D48F6">
        <w:rPr>
          <w:rFonts w:ascii="Calibri" w:hAnsi="Times New Roman" w:cs="Calibri"/>
          <w:i/>
          <w:iCs/>
          <w:color w:val="FF0000"/>
          <w:kern w:val="24"/>
          <w:sz w:val="30"/>
          <w:szCs w:val="30"/>
        </w:rPr>
        <w:t>er</w:t>
      </w:r>
      <w:r w:rsidRPr="001D48F6">
        <w:rPr>
          <w:rFonts w:ascii="Calibri" w:hAnsi="Times New Roman" w:cs="Calibri"/>
          <w:i/>
          <w:iCs/>
          <w:kern w:val="24"/>
          <w:sz w:val="30"/>
          <w:szCs w:val="30"/>
        </w:rPr>
        <w:t xml:space="preserve"> / young</w:t>
      </w:r>
      <w:r w:rsidRPr="001D48F6">
        <w:rPr>
          <w:rFonts w:ascii="Calibri" w:hAnsi="Times New Roman" w:cs="Calibri"/>
          <w:i/>
          <w:iCs/>
          <w:color w:val="FF0000"/>
          <w:kern w:val="24"/>
          <w:sz w:val="30"/>
          <w:szCs w:val="30"/>
        </w:rPr>
        <w:t>est</w:t>
      </w:r>
      <w:r w:rsidRPr="001D48F6">
        <w:rPr>
          <w:rFonts w:ascii="Calibri" w:hAnsi="Times New Roman" w:cs="Calibri"/>
          <w:i/>
          <w:iCs/>
          <w:kern w:val="24"/>
          <w:sz w:val="30"/>
          <w:szCs w:val="30"/>
        </w:rPr>
        <w:t>)</w:t>
      </w:r>
    </w:p>
    <w:p w:rsidR="003855A6" w:rsidRPr="001D48F6" w:rsidRDefault="003855A6" w:rsidP="003855A6">
      <w:pPr>
        <w:autoSpaceDE w:val="0"/>
        <w:autoSpaceDN w:val="0"/>
        <w:bidi w:val="0"/>
        <w:adjustRightInd w:val="0"/>
        <w:spacing w:after="0" w:line="240" w:lineRule="auto"/>
        <w:ind w:left="540" w:hanging="540"/>
        <w:rPr>
          <w:rFonts w:ascii="Calibri" w:hAnsi="Times New Roman" w:cs="Calibri"/>
          <w:kern w:val="24"/>
          <w:sz w:val="30"/>
          <w:szCs w:val="30"/>
        </w:rPr>
      </w:pPr>
    </w:p>
    <w:p w:rsidR="003855A6" w:rsidRPr="0079244D" w:rsidRDefault="00570F6D" w:rsidP="003855A6">
      <w:pPr>
        <w:autoSpaceDE w:val="0"/>
        <w:autoSpaceDN w:val="0"/>
        <w:bidi w:val="0"/>
        <w:adjustRightInd w:val="0"/>
        <w:spacing w:after="0" w:line="240" w:lineRule="auto"/>
        <w:rPr>
          <w:rFonts w:ascii="Calibri" w:hAnsi="Times New Roman" w:cs="Calibri"/>
          <w:color w:val="0000CC"/>
          <w:kern w:val="24"/>
          <w:sz w:val="32"/>
          <w:szCs w:val="32"/>
        </w:rPr>
      </w:pPr>
      <w:r w:rsidRPr="0079244D">
        <w:rPr>
          <w:rFonts w:ascii="Calibri" w:hAnsi="Times New Roman" w:cs="Calibri"/>
          <w:b/>
          <w:bCs/>
          <w:color w:val="0000CC"/>
          <w:kern w:val="24"/>
          <w:sz w:val="32"/>
          <w:szCs w:val="32"/>
        </w:rPr>
        <w:t xml:space="preserve">Morphological description </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difference between derivational and inflectional morphemes is worth emphasizing. An inflectional morpheme never changes the grammatical category of a word. For example, both </w:t>
      </w:r>
      <w:r w:rsidRPr="001D48F6">
        <w:rPr>
          <w:rFonts w:ascii="Calibri" w:hAnsi="Times New Roman" w:cs="Calibri"/>
          <w:i/>
          <w:iCs/>
          <w:kern w:val="24"/>
          <w:sz w:val="30"/>
          <w:szCs w:val="30"/>
        </w:rPr>
        <w:t xml:space="preserve">old and older are adjectives. </w:t>
      </w:r>
      <w:r w:rsidRPr="001D48F6">
        <w:rPr>
          <w:rFonts w:ascii="Calibri" w:hAnsi="Times New Roman" w:cs="Calibri"/>
          <w:kern w:val="24"/>
          <w:sz w:val="30"/>
          <w:szCs w:val="30"/>
        </w:rPr>
        <w:t xml:space="preserve">However, a derivational morpheme can change the grammatical category of a word. The verb </w:t>
      </w:r>
      <w:r w:rsidRPr="001D48F6">
        <w:rPr>
          <w:rFonts w:ascii="Calibri" w:hAnsi="Times New Roman" w:cs="Calibri"/>
          <w:i/>
          <w:iCs/>
          <w:kern w:val="24"/>
          <w:sz w:val="30"/>
          <w:szCs w:val="30"/>
        </w:rPr>
        <w:t xml:space="preserve">teach becomes the noun teacher if we </w:t>
      </w:r>
      <w:r w:rsidR="003F3096" w:rsidRPr="001D48F6">
        <w:rPr>
          <w:rFonts w:ascii="Calibri" w:hAnsi="Times New Roman" w:cs="Calibri"/>
          <w:i/>
          <w:iCs/>
          <w:kern w:val="24"/>
          <w:sz w:val="30"/>
          <w:szCs w:val="30"/>
        </w:rPr>
        <w:t>add the derivational morpheme</w:t>
      </w:r>
      <w:r w:rsidRPr="001D48F6">
        <w:rPr>
          <w:rFonts w:ascii="Calibri" w:hAnsi="Times New Roman" w:cs="Calibri"/>
          <w:i/>
          <w:iCs/>
          <w:kern w:val="24"/>
          <w:sz w:val="30"/>
          <w:szCs w:val="30"/>
        </w:rPr>
        <w:t xml:space="preserve"> -er.</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So, the suffix </w:t>
      </w:r>
      <w:r w:rsidRPr="001D48F6">
        <w:rPr>
          <w:rFonts w:ascii="Calibri" w:hAnsi="Times New Roman" w:cs="Calibri"/>
          <w:i/>
          <w:iCs/>
          <w:kern w:val="24"/>
          <w:sz w:val="30"/>
          <w:szCs w:val="30"/>
        </w:rPr>
        <w:t xml:space="preserve">-er in modern English can be </w:t>
      </w:r>
      <w:r w:rsidRPr="001D48F6">
        <w:rPr>
          <w:rFonts w:ascii="Calibri" w:hAnsi="Times New Roman" w:cs="Calibri"/>
          <w:kern w:val="24"/>
          <w:sz w:val="30"/>
          <w:szCs w:val="30"/>
        </w:rPr>
        <w:t>an inflectional morpheme as part of an adjective and also a distinct derivational morpheme as part of a noun. Just because they look the same (</w:t>
      </w:r>
      <w:r w:rsidRPr="001D48F6">
        <w:rPr>
          <w:rFonts w:ascii="Calibri" w:hAnsi="Times New Roman" w:cs="Calibri"/>
          <w:i/>
          <w:iCs/>
          <w:kern w:val="24"/>
          <w:sz w:val="30"/>
          <w:szCs w:val="30"/>
        </w:rPr>
        <w:t>-er) doesn</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t mean </w:t>
      </w:r>
      <w:r w:rsidRPr="001D48F6">
        <w:rPr>
          <w:rFonts w:ascii="Calibri" w:hAnsi="Times New Roman" w:cs="Calibri"/>
          <w:kern w:val="24"/>
          <w:sz w:val="30"/>
          <w:szCs w:val="30"/>
        </w:rPr>
        <w:t>they do the same kind of work</w:t>
      </w:r>
    </w:p>
    <w:p w:rsidR="003F3096" w:rsidRPr="001D48F6" w:rsidRDefault="003F3096" w:rsidP="003F3096">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305A8C">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305A8C" w:rsidRPr="001D48F6" w:rsidRDefault="00305A8C" w:rsidP="0079244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lastRenderedPageBreak/>
        <w:t>A useful way to remember all these different types of morphemes is in the following chart.</w:t>
      </w:r>
    </w:p>
    <w:p w:rsidR="003F3096" w:rsidRPr="001D48F6" w:rsidRDefault="003F3096" w:rsidP="00305A8C">
      <w:pPr>
        <w:autoSpaceDE w:val="0"/>
        <w:autoSpaceDN w:val="0"/>
        <w:bidi w:val="0"/>
        <w:adjustRightInd w:val="0"/>
        <w:spacing w:after="0" w:line="240" w:lineRule="auto"/>
        <w:ind w:left="540" w:hanging="540"/>
        <w:rPr>
          <w:rFonts w:ascii="Calibri" w:hAnsi="Times New Roman" w:cs="Calibri"/>
          <w:kern w:val="24"/>
          <w:sz w:val="30"/>
          <w:szCs w:val="30"/>
        </w:rPr>
      </w:pPr>
    </w:p>
    <w:p w:rsidR="00305A8C" w:rsidRDefault="003F3096" w:rsidP="003F3096">
      <w:pPr>
        <w:autoSpaceDE w:val="0"/>
        <w:autoSpaceDN w:val="0"/>
        <w:bidi w:val="0"/>
        <w:adjustRightInd w:val="0"/>
        <w:spacing w:after="0" w:line="240" w:lineRule="auto"/>
        <w:ind w:left="540" w:hanging="540"/>
        <w:jc w:val="center"/>
        <w:rPr>
          <w:rFonts w:ascii="Calibri" w:hAnsi="Times New Roman" w:cs="Calibri"/>
          <w:kern w:val="24"/>
          <w:sz w:val="32"/>
          <w:szCs w:val="32"/>
        </w:rPr>
      </w:pPr>
      <w:r>
        <w:rPr>
          <w:rFonts w:ascii="Calibri" w:hAnsi="Times New Roman" w:cs="Calibri"/>
          <w:noProof/>
          <w:kern w:val="24"/>
          <w:sz w:val="32"/>
          <w:szCs w:val="32"/>
        </w:rPr>
        <w:drawing>
          <wp:inline distT="0" distB="0" distL="0" distR="0">
            <wp:extent cx="4816549" cy="2009553"/>
            <wp:effectExtent l="19050" t="0" r="3101" b="0"/>
            <wp:docPr id="12" name="صورة 11" descr="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22" cstate="print"/>
                    <a:stretch>
                      <a:fillRect/>
                    </a:stretch>
                  </pic:blipFill>
                  <pic:spPr>
                    <a:xfrm>
                      <a:off x="0" y="0"/>
                      <a:ext cx="4822424" cy="2012004"/>
                    </a:xfrm>
                    <a:prstGeom prst="rect">
                      <a:avLst/>
                    </a:prstGeom>
                  </pic:spPr>
                </pic:pic>
              </a:graphicData>
            </a:graphic>
          </wp:inline>
        </w:drawing>
      </w:r>
    </w:p>
    <w:p w:rsidR="003F3096" w:rsidRPr="001D48F6" w:rsidRDefault="003F3096" w:rsidP="003F3096">
      <w:pPr>
        <w:autoSpaceDE w:val="0"/>
        <w:autoSpaceDN w:val="0"/>
        <w:bidi w:val="0"/>
        <w:adjustRightInd w:val="0"/>
        <w:spacing w:after="0" w:line="240" w:lineRule="auto"/>
        <w:ind w:left="540" w:hanging="540"/>
        <w:rPr>
          <w:rFonts w:ascii="Calibri" w:hAnsi="Times New Roman" w:cs="Calibri"/>
          <w:b/>
          <w:bCs/>
          <w:color w:val="0000CC"/>
          <w:kern w:val="24"/>
          <w:sz w:val="30"/>
          <w:szCs w:val="30"/>
        </w:rPr>
      </w:pPr>
    </w:p>
    <w:p w:rsidR="003F3096" w:rsidRPr="0079244D" w:rsidRDefault="003F3096" w:rsidP="003F3096">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79244D">
        <w:rPr>
          <w:rFonts w:ascii="Calibri" w:hAnsi="Times New Roman" w:cs="Calibri"/>
          <w:b/>
          <w:bCs/>
          <w:color w:val="0000CC"/>
          <w:kern w:val="24"/>
          <w:sz w:val="32"/>
          <w:szCs w:val="32"/>
        </w:rPr>
        <w:t>Problems in morphological description</w:t>
      </w:r>
    </w:p>
    <w:p w:rsidR="003F3096" w:rsidRPr="001D48F6" w:rsidRDefault="00305A8C" w:rsidP="003F3096">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rather neat chart presented here hides a number of outstanding problems in the analysis of English morphology. So far, we have only considered examples of English words in which the different morphemes are easily identifiable as separate elements. The inflectional morpheme </w:t>
      </w:r>
      <w:r w:rsidRPr="001D48F6">
        <w:rPr>
          <w:rFonts w:ascii="Calibri" w:hAnsi="Times New Roman" w:cs="Calibri"/>
          <w:i/>
          <w:iCs/>
          <w:kern w:val="24"/>
          <w:sz w:val="30"/>
          <w:szCs w:val="30"/>
        </w:rPr>
        <w:t>-s</w:t>
      </w:r>
      <w:r w:rsidRPr="001D48F6">
        <w:rPr>
          <w:rFonts w:ascii="Calibri" w:hAnsi="Times New Roman" w:cs="Calibri"/>
          <w:kern w:val="24"/>
          <w:sz w:val="30"/>
          <w:szCs w:val="30"/>
        </w:rPr>
        <w:t xml:space="preserve"> is added to </w:t>
      </w:r>
      <w:r w:rsidRPr="001D48F6">
        <w:rPr>
          <w:rFonts w:ascii="Calibri" w:hAnsi="Times New Roman" w:cs="Calibri"/>
          <w:i/>
          <w:iCs/>
          <w:kern w:val="24"/>
          <w:sz w:val="30"/>
          <w:szCs w:val="30"/>
        </w:rPr>
        <w:t>car</w:t>
      </w:r>
      <w:r w:rsidRPr="001D48F6">
        <w:rPr>
          <w:rFonts w:ascii="Calibri" w:hAnsi="Times New Roman" w:cs="Calibri"/>
          <w:kern w:val="24"/>
          <w:sz w:val="30"/>
          <w:szCs w:val="30"/>
        </w:rPr>
        <w:t xml:space="preserve"> and we get the plural </w:t>
      </w:r>
      <w:r w:rsidRPr="001D48F6">
        <w:rPr>
          <w:rFonts w:ascii="Calibri" w:hAnsi="Times New Roman" w:cs="Calibri"/>
          <w:i/>
          <w:iCs/>
          <w:kern w:val="24"/>
          <w:sz w:val="30"/>
          <w:szCs w:val="30"/>
        </w:rPr>
        <w:t>cars</w:t>
      </w:r>
      <w:r w:rsidRPr="001D48F6">
        <w:rPr>
          <w:rFonts w:ascii="Calibri" w:hAnsi="Times New Roman" w:cs="Calibri"/>
          <w:kern w:val="24"/>
          <w:sz w:val="30"/>
          <w:szCs w:val="30"/>
        </w:rPr>
        <w:t xml:space="preserve">. What is the inflectional morpheme that makes </w:t>
      </w:r>
      <w:r w:rsidRPr="001D48F6">
        <w:rPr>
          <w:rFonts w:ascii="Calibri" w:hAnsi="Times New Roman" w:cs="Calibri"/>
          <w:i/>
          <w:iCs/>
          <w:kern w:val="24"/>
          <w:sz w:val="30"/>
          <w:szCs w:val="30"/>
        </w:rPr>
        <w:t>sheep</w:t>
      </w:r>
      <w:r w:rsidRPr="001D48F6">
        <w:rPr>
          <w:rFonts w:ascii="Calibri" w:hAnsi="Times New Roman" w:cs="Calibri"/>
          <w:kern w:val="24"/>
          <w:sz w:val="30"/>
          <w:szCs w:val="30"/>
        </w:rPr>
        <w:t xml:space="preserve"> the plural of </w:t>
      </w:r>
      <w:r w:rsidRPr="001D48F6">
        <w:rPr>
          <w:rFonts w:ascii="Calibri" w:hAnsi="Times New Roman" w:cs="Calibri"/>
          <w:i/>
          <w:iCs/>
          <w:kern w:val="24"/>
          <w:sz w:val="30"/>
          <w:szCs w:val="30"/>
        </w:rPr>
        <w:t>sheep</w:t>
      </w:r>
      <w:r w:rsidRPr="001D48F6">
        <w:rPr>
          <w:rFonts w:ascii="Calibri" w:hAnsi="Times New Roman" w:cs="Calibri"/>
          <w:kern w:val="24"/>
          <w:sz w:val="30"/>
          <w:szCs w:val="30"/>
        </w:rPr>
        <w:t xml:space="preserve">, or </w:t>
      </w:r>
      <w:r w:rsidRPr="001D48F6">
        <w:rPr>
          <w:rFonts w:ascii="Calibri" w:hAnsi="Times New Roman" w:cs="Calibri"/>
          <w:i/>
          <w:iCs/>
          <w:kern w:val="24"/>
          <w:sz w:val="30"/>
          <w:szCs w:val="30"/>
        </w:rPr>
        <w:t>men</w:t>
      </w:r>
      <w:r w:rsidRPr="001D48F6">
        <w:rPr>
          <w:rFonts w:ascii="Calibri" w:hAnsi="Times New Roman" w:cs="Calibri"/>
          <w:kern w:val="24"/>
          <w:sz w:val="30"/>
          <w:szCs w:val="30"/>
        </w:rPr>
        <w:t xml:space="preserve"> the </w:t>
      </w:r>
    </w:p>
    <w:p w:rsidR="00305A8C" w:rsidRPr="001D48F6" w:rsidRDefault="00305A8C" w:rsidP="003F3096">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plural of </w:t>
      </w:r>
      <w:r w:rsidRPr="001D48F6">
        <w:rPr>
          <w:rFonts w:ascii="Calibri" w:hAnsi="Times New Roman" w:cs="Calibri"/>
          <w:i/>
          <w:iCs/>
          <w:kern w:val="24"/>
          <w:sz w:val="30"/>
          <w:szCs w:val="30"/>
        </w:rPr>
        <w:t>man?</w:t>
      </w:r>
    </w:p>
    <w:p w:rsidR="003F3096" w:rsidRPr="001D48F6" w:rsidRDefault="003F3096" w:rsidP="003F3096">
      <w:pPr>
        <w:autoSpaceDE w:val="0"/>
        <w:autoSpaceDN w:val="0"/>
        <w:bidi w:val="0"/>
        <w:adjustRightInd w:val="0"/>
        <w:spacing w:after="0" w:line="240" w:lineRule="auto"/>
        <w:rPr>
          <w:rFonts w:ascii="Calibri" w:hAnsi="Times New Roman" w:cs="Calibri"/>
          <w:kern w:val="24"/>
          <w:sz w:val="30"/>
          <w:szCs w:val="30"/>
        </w:rPr>
      </w:pP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And if </w:t>
      </w:r>
      <w:r w:rsidRPr="001D48F6">
        <w:rPr>
          <w:rFonts w:ascii="Calibri" w:hAnsi="Times New Roman" w:cs="Calibri"/>
          <w:i/>
          <w:iCs/>
          <w:kern w:val="24"/>
          <w:sz w:val="30"/>
          <w:szCs w:val="30"/>
        </w:rPr>
        <w:t xml:space="preserve">-al </w:t>
      </w:r>
      <w:r w:rsidRPr="001D48F6">
        <w:rPr>
          <w:rFonts w:ascii="Calibri" w:hAnsi="Times New Roman" w:cs="Calibri"/>
          <w:kern w:val="24"/>
          <w:sz w:val="30"/>
          <w:szCs w:val="30"/>
        </w:rPr>
        <w:t xml:space="preserve">is the derivational suffix added to the stem </w:t>
      </w:r>
      <w:r w:rsidRPr="001D48F6">
        <w:rPr>
          <w:rFonts w:ascii="Calibri" w:hAnsi="Times New Roman" w:cs="Calibri"/>
          <w:i/>
          <w:iCs/>
          <w:kern w:val="24"/>
          <w:sz w:val="30"/>
          <w:szCs w:val="30"/>
        </w:rPr>
        <w:t>institution</w:t>
      </w:r>
      <w:r w:rsidRPr="001D48F6">
        <w:rPr>
          <w:rFonts w:ascii="Calibri" w:hAnsi="Times New Roman" w:cs="Calibri"/>
          <w:kern w:val="24"/>
          <w:sz w:val="30"/>
          <w:szCs w:val="30"/>
        </w:rPr>
        <w:t xml:space="preserve"> to give us </w:t>
      </w:r>
      <w:r w:rsidRPr="001D48F6">
        <w:rPr>
          <w:rFonts w:ascii="Calibri" w:hAnsi="Times New Roman" w:cs="Calibri"/>
          <w:i/>
          <w:iCs/>
          <w:kern w:val="24"/>
          <w:sz w:val="30"/>
          <w:szCs w:val="30"/>
        </w:rPr>
        <w:t>institutional</w:t>
      </w:r>
      <w:r w:rsidRPr="001D48F6">
        <w:rPr>
          <w:rFonts w:ascii="Calibri" w:hAnsi="Times New Roman" w:cs="Calibri"/>
          <w:kern w:val="24"/>
          <w:sz w:val="30"/>
          <w:szCs w:val="30"/>
        </w:rPr>
        <w:t xml:space="preserve">, then can we take </w:t>
      </w:r>
      <w:r w:rsidRPr="001D48F6">
        <w:rPr>
          <w:rFonts w:ascii="Calibri" w:hAnsi="Times New Roman" w:cs="Calibri"/>
          <w:i/>
          <w:iCs/>
          <w:kern w:val="24"/>
          <w:sz w:val="30"/>
          <w:szCs w:val="30"/>
        </w:rPr>
        <w:t xml:space="preserve">-al </w:t>
      </w:r>
      <w:r w:rsidRPr="001D48F6">
        <w:rPr>
          <w:rFonts w:ascii="Calibri" w:hAnsi="Times New Roman" w:cs="Calibri"/>
          <w:kern w:val="24"/>
          <w:sz w:val="30"/>
          <w:szCs w:val="30"/>
        </w:rPr>
        <w:t xml:space="preserve">off the word </w:t>
      </w:r>
      <w:r w:rsidRPr="001D48F6">
        <w:rPr>
          <w:rFonts w:ascii="Calibri" w:hAnsi="Times New Roman" w:cs="Calibri"/>
          <w:i/>
          <w:iCs/>
          <w:kern w:val="24"/>
          <w:sz w:val="30"/>
          <w:szCs w:val="30"/>
        </w:rPr>
        <w:t>legal</w:t>
      </w:r>
      <w:r w:rsidRPr="001D48F6">
        <w:rPr>
          <w:rFonts w:ascii="Calibri" w:hAnsi="Times New Roman" w:cs="Calibri"/>
          <w:kern w:val="24"/>
          <w:sz w:val="30"/>
          <w:szCs w:val="30"/>
        </w:rPr>
        <w:t xml:space="preserve"> to get the stem </w:t>
      </w:r>
      <w:r w:rsidRPr="001D48F6">
        <w:rPr>
          <w:rFonts w:ascii="Calibri" w:hAnsi="Times New Roman" w:cs="Calibri"/>
          <w:i/>
          <w:iCs/>
          <w:kern w:val="24"/>
          <w:sz w:val="30"/>
          <w:szCs w:val="30"/>
        </w:rPr>
        <w:t>leg</w:t>
      </w:r>
      <w:r w:rsidRPr="001D48F6">
        <w:rPr>
          <w:rFonts w:ascii="Calibri" w:hAnsi="Times New Roman" w:cs="Calibri"/>
          <w:kern w:val="24"/>
          <w:sz w:val="30"/>
          <w:szCs w:val="30"/>
        </w:rPr>
        <w:t xml:space="preserve">? Unfortunately, the answer is </w:t>
      </w:r>
      <w:r w:rsidRPr="001D48F6">
        <w:rPr>
          <w:rFonts w:ascii="Calibri" w:hAnsi="Times New Roman" w:cs="Calibri"/>
          <w:kern w:val="24"/>
          <w:sz w:val="30"/>
          <w:szCs w:val="30"/>
        </w:rPr>
        <w:t>“</w:t>
      </w:r>
      <w:r w:rsidRPr="001D48F6">
        <w:rPr>
          <w:rFonts w:ascii="Calibri" w:hAnsi="Times New Roman" w:cs="Calibri"/>
          <w:kern w:val="24"/>
          <w:sz w:val="30"/>
          <w:szCs w:val="30"/>
        </w:rPr>
        <w:t>No</w:t>
      </w:r>
      <w:r w:rsidRPr="001D48F6">
        <w:rPr>
          <w:rFonts w:ascii="Calibri" w:hAnsi="Times New Roman" w:cs="Calibri"/>
          <w:kern w:val="24"/>
          <w:sz w:val="30"/>
          <w:szCs w:val="30"/>
        </w:rPr>
        <w:t>”</w:t>
      </w:r>
      <w:r w:rsidRPr="001D48F6">
        <w:rPr>
          <w:rFonts w:ascii="Calibri" w:hAnsi="Times New Roman" w:cs="Calibri"/>
          <w:kern w:val="24"/>
          <w:sz w:val="30"/>
          <w:szCs w:val="30"/>
        </w:rPr>
        <w:t>.</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It has been pointed out that an extremely large number of English words owe their morphological patterning to languages like Latin and Greek. Consequently, a full description of English morphology will have to take account of both historical influences and the effect of borrowed elements.</w:t>
      </w:r>
    </w:p>
    <w:p w:rsidR="003F3096" w:rsidRDefault="003F3096" w:rsidP="003F3096">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Pr="001D48F6"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3F3096" w:rsidRPr="0079244D" w:rsidRDefault="003F3096" w:rsidP="003F3096">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79244D">
        <w:rPr>
          <w:rFonts w:ascii="Calibri" w:hAnsi="Times New Roman" w:cs="Calibri"/>
          <w:b/>
          <w:bCs/>
          <w:color w:val="0000CC"/>
          <w:kern w:val="24"/>
          <w:sz w:val="32"/>
          <w:szCs w:val="32"/>
        </w:rPr>
        <w:lastRenderedPageBreak/>
        <w:t>Morphs and allomorphs</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Using some processes already noted in phonology (chapter 5: phones and allophones), we may treat differences in inflectional morphemes by proposing variation in morphological realization rules.</w:t>
      </w: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Just as we treated </w:t>
      </w:r>
      <w:r w:rsidRPr="001D48F6">
        <w:rPr>
          <w:rFonts w:ascii="Calibri" w:hAnsi="Times New Roman" w:cs="Calibri"/>
          <w:kern w:val="24"/>
          <w:sz w:val="30"/>
          <w:szCs w:val="30"/>
        </w:rPr>
        <w:t>‘</w:t>
      </w:r>
      <w:r w:rsidRPr="001D48F6">
        <w:rPr>
          <w:rFonts w:ascii="Calibri" w:hAnsi="Times New Roman" w:cs="Calibri"/>
          <w:kern w:val="24"/>
          <w:sz w:val="30"/>
          <w:szCs w:val="30"/>
        </w:rPr>
        <w:t>phones</w:t>
      </w:r>
      <w:r w:rsidRPr="001D48F6">
        <w:rPr>
          <w:rFonts w:ascii="Calibri" w:hAnsi="Times New Roman" w:cs="Calibri"/>
          <w:kern w:val="24"/>
          <w:sz w:val="30"/>
          <w:szCs w:val="30"/>
        </w:rPr>
        <w:t>’</w:t>
      </w:r>
      <w:r w:rsidRPr="001D48F6">
        <w:rPr>
          <w:rFonts w:ascii="Calibri" w:hAnsi="Times New Roman" w:cs="Calibri"/>
          <w:kern w:val="24"/>
          <w:sz w:val="30"/>
          <w:szCs w:val="30"/>
        </w:rPr>
        <w:t xml:space="preserve"> as the actual phonetic realization of </w:t>
      </w:r>
      <w:r w:rsidRPr="001D48F6">
        <w:rPr>
          <w:rFonts w:ascii="Calibri" w:hAnsi="Times New Roman" w:cs="Calibri"/>
          <w:kern w:val="24"/>
          <w:sz w:val="30"/>
          <w:szCs w:val="30"/>
        </w:rPr>
        <w:t>‘</w:t>
      </w:r>
      <w:r w:rsidRPr="001D48F6">
        <w:rPr>
          <w:rFonts w:ascii="Calibri" w:hAnsi="Times New Roman" w:cs="Calibri"/>
          <w:kern w:val="24"/>
          <w:sz w:val="30"/>
          <w:szCs w:val="30"/>
        </w:rPr>
        <w:t>phonemes</w:t>
      </w:r>
      <w:r w:rsidRPr="001D48F6">
        <w:rPr>
          <w:rFonts w:ascii="Calibri" w:hAnsi="Times New Roman" w:cs="Calibri"/>
          <w:kern w:val="24"/>
          <w:sz w:val="30"/>
          <w:szCs w:val="30"/>
        </w:rPr>
        <w:t>’</w:t>
      </w:r>
      <w:r w:rsidRPr="001D48F6">
        <w:rPr>
          <w:rFonts w:ascii="Calibri" w:hAnsi="Times New Roman" w:cs="Calibri"/>
          <w:kern w:val="24"/>
          <w:sz w:val="30"/>
          <w:szCs w:val="30"/>
        </w:rPr>
        <w:t xml:space="preserve">, so we can propose </w:t>
      </w:r>
      <w:r w:rsidRPr="001D48F6">
        <w:rPr>
          <w:rFonts w:ascii="Calibri" w:hAnsi="Times New Roman" w:cs="Calibri"/>
          <w:b/>
          <w:bCs/>
          <w:kern w:val="24"/>
          <w:sz w:val="30"/>
          <w:szCs w:val="30"/>
        </w:rPr>
        <w:t xml:space="preserve">morphs </w:t>
      </w:r>
      <w:r w:rsidRPr="001D48F6">
        <w:rPr>
          <w:rFonts w:ascii="Calibri" w:hAnsi="Times New Roman" w:cs="Calibri"/>
          <w:kern w:val="24"/>
          <w:sz w:val="30"/>
          <w:szCs w:val="30"/>
        </w:rPr>
        <w:t xml:space="preserve">as the actual forms used to realize morphemes. </w:t>
      </w:r>
    </w:p>
    <w:p w:rsidR="003F3096" w:rsidRPr="001D48F6" w:rsidRDefault="003F3096" w:rsidP="003F3096">
      <w:pPr>
        <w:autoSpaceDE w:val="0"/>
        <w:autoSpaceDN w:val="0"/>
        <w:bidi w:val="0"/>
        <w:adjustRightInd w:val="0"/>
        <w:spacing w:after="0" w:line="240" w:lineRule="auto"/>
        <w:ind w:left="540" w:hanging="540"/>
        <w:rPr>
          <w:rFonts w:ascii="Calibri" w:hAnsi="Times New Roman" w:cs="Calibri"/>
          <w:kern w:val="24"/>
          <w:sz w:val="30"/>
          <w:szCs w:val="30"/>
        </w:rPr>
      </w:pPr>
    </w:p>
    <w:p w:rsidR="00305A8C" w:rsidRPr="001D48F6" w:rsidRDefault="00305A8C" w:rsidP="00305A8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For example, the form </w:t>
      </w:r>
      <w:r w:rsidRPr="001D48F6">
        <w:rPr>
          <w:rFonts w:ascii="Calibri" w:hAnsi="Times New Roman" w:cs="Calibri"/>
          <w:i/>
          <w:iCs/>
          <w:kern w:val="24"/>
          <w:sz w:val="30"/>
          <w:szCs w:val="30"/>
        </w:rPr>
        <w:t xml:space="preserve">cars consists of two morphs, car + -s, realizing a lexical morpheme and an </w:t>
      </w:r>
      <w:r w:rsidRPr="001D48F6">
        <w:rPr>
          <w:rFonts w:ascii="Calibri" w:hAnsi="Times New Roman" w:cs="Calibri"/>
          <w:kern w:val="24"/>
          <w:sz w:val="30"/>
          <w:szCs w:val="30"/>
        </w:rPr>
        <w:t>inflectional morpheme (</w:t>
      </w:r>
      <w:r w:rsidRPr="001D48F6">
        <w:rPr>
          <w:rFonts w:ascii="Calibri" w:hAnsi="Times New Roman" w:cs="Calibri"/>
          <w:kern w:val="24"/>
          <w:sz w:val="30"/>
          <w:szCs w:val="30"/>
        </w:rPr>
        <w:t>‘</w:t>
      </w:r>
      <w:r w:rsidRPr="001D48F6">
        <w:rPr>
          <w:rFonts w:ascii="Calibri" w:hAnsi="Times New Roman" w:cs="Calibri"/>
          <w:kern w:val="24"/>
          <w:sz w:val="30"/>
          <w:szCs w:val="30"/>
        </w:rPr>
        <w:t>plural</w:t>
      </w:r>
      <w:r w:rsidRPr="001D48F6">
        <w:rPr>
          <w:rFonts w:ascii="Calibri" w:hAnsi="Times New Roman" w:cs="Calibri"/>
          <w:kern w:val="24"/>
          <w:sz w:val="30"/>
          <w:szCs w:val="30"/>
        </w:rPr>
        <w:t>’</w:t>
      </w:r>
      <w:r w:rsidRPr="001D48F6">
        <w:rPr>
          <w:rFonts w:ascii="Calibri" w:hAnsi="Times New Roman" w:cs="Calibri"/>
          <w:kern w:val="24"/>
          <w:sz w:val="30"/>
          <w:szCs w:val="30"/>
        </w:rPr>
        <w:t xml:space="preserve">). The form </w:t>
      </w:r>
      <w:r w:rsidRPr="001D48F6">
        <w:rPr>
          <w:rFonts w:ascii="Calibri" w:hAnsi="Times New Roman" w:cs="Calibri"/>
          <w:i/>
          <w:iCs/>
          <w:kern w:val="24"/>
          <w:sz w:val="30"/>
          <w:szCs w:val="30"/>
        </w:rPr>
        <w:t xml:space="preserve">buses also consists of two morphs </w:t>
      </w:r>
      <w:r w:rsidRPr="001D48F6">
        <w:rPr>
          <w:rFonts w:ascii="Calibri" w:hAnsi="Times New Roman" w:cs="Calibri"/>
          <w:kern w:val="24"/>
          <w:sz w:val="30"/>
          <w:szCs w:val="30"/>
        </w:rPr>
        <w:t>(</w:t>
      </w:r>
      <w:r w:rsidRPr="001D48F6">
        <w:rPr>
          <w:rFonts w:ascii="Calibri" w:hAnsi="Times New Roman" w:cs="Calibri"/>
          <w:i/>
          <w:iCs/>
          <w:kern w:val="24"/>
          <w:sz w:val="30"/>
          <w:szCs w:val="30"/>
        </w:rPr>
        <w:t>bus + -es), realizing a lexical morpheme and an inflectional morpheme (</w:t>
      </w:r>
      <w:r w:rsidRPr="001D48F6">
        <w:rPr>
          <w:rFonts w:ascii="Calibri" w:hAnsi="Times New Roman" w:cs="Calibri"/>
          <w:i/>
          <w:iCs/>
          <w:kern w:val="24"/>
          <w:sz w:val="30"/>
          <w:szCs w:val="30"/>
        </w:rPr>
        <w:t>‘</w:t>
      </w:r>
      <w:r w:rsidRPr="001D48F6">
        <w:rPr>
          <w:rFonts w:ascii="Calibri" w:hAnsi="Times New Roman" w:cs="Calibri"/>
          <w:i/>
          <w:iCs/>
          <w:kern w:val="24"/>
          <w:sz w:val="30"/>
          <w:szCs w:val="30"/>
        </w:rPr>
        <w:t>plural</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 </w:t>
      </w:r>
      <w:r w:rsidRPr="001D48F6">
        <w:rPr>
          <w:rFonts w:ascii="Calibri" w:hAnsi="Times New Roman" w:cs="Calibri"/>
          <w:kern w:val="24"/>
          <w:sz w:val="30"/>
          <w:szCs w:val="30"/>
        </w:rPr>
        <w:t>So there are at least two morphs (</w:t>
      </w:r>
      <w:r w:rsidRPr="001D48F6">
        <w:rPr>
          <w:rFonts w:ascii="Calibri" w:hAnsi="Times New Roman" w:cs="Calibri"/>
          <w:i/>
          <w:iCs/>
          <w:kern w:val="24"/>
          <w:sz w:val="30"/>
          <w:szCs w:val="30"/>
        </w:rPr>
        <w:t xml:space="preserve">-s and -es) used to realize the inflectional </w:t>
      </w:r>
      <w:r w:rsidRPr="001D48F6">
        <w:rPr>
          <w:rFonts w:ascii="Calibri" w:hAnsi="Times New Roman" w:cs="Calibri"/>
          <w:kern w:val="24"/>
          <w:sz w:val="30"/>
          <w:szCs w:val="30"/>
        </w:rPr>
        <w:t xml:space="preserve">morpheme </w:t>
      </w:r>
      <w:r w:rsidRPr="001D48F6">
        <w:rPr>
          <w:rFonts w:ascii="Calibri" w:hAnsi="Times New Roman" w:cs="Calibri"/>
          <w:kern w:val="24"/>
          <w:sz w:val="30"/>
          <w:szCs w:val="30"/>
        </w:rPr>
        <w:t>‘</w:t>
      </w:r>
      <w:r w:rsidRPr="001D48F6">
        <w:rPr>
          <w:rFonts w:ascii="Calibri" w:hAnsi="Times New Roman" w:cs="Calibri"/>
          <w:kern w:val="24"/>
          <w:sz w:val="30"/>
          <w:szCs w:val="30"/>
        </w:rPr>
        <w:t>plural</w:t>
      </w:r>
      <w:r w:rsidRPr="001D48F6">
        <w:rPr>
          <w:rFonts w:ascii="Calibri" w:hAnsi="Times New Roman" w:cs="Calibri"/>
          <w:kern w:val="24"/>
          <w:sz w:val="30"/>
          <w:szCs w:val="30"/>
        </w:rPr>
        <w:t>’</w:t>
      </w:r>
      <w:r w:rsidRPr="001D48F6">
        <w:rPr>
          <w:rFonts w:ascii="Calibri" w:hAnsi="Times New Roman" w:cs="Calibri"/>
          <w:kern w:val="24"/>
          <w:sz w:val="30"/>
          <w:szCs w:val="30"/>
        </w:rPr>
        <w:t xml:space="preserve">. Just as we noted that there were </w:t>
      </w:r>
      <w:r w:rsidRPr="001D48F6">
        <w:rPr>
          <w:rFonts w:ascii="Calibri" w:hAnsi="Times New Roman" w:cs="Calibri"/>
          <w:kern w:val="24"/>
          <w:sz w:val="30"/>
          <w:szCs w:val="30"/>
        </w:rPr>
        <w:t>‘</w:t>
      </w:r>
      <w:r w:rsidRPr="001D48F6">
        <w:rPr>
          <w:rFonts w:ascii="Calibri" w:hAnsi="Times New Roman" w:cs="Calibri"/>
          <w:kern w:val="24"/>
          <w:sz w:val="30"/>
          <w:szCs w:val="30"/>
        </w:rPr>
        <w:t>allophones</w:t>
      </w:r>
      <w:r w:rsidRPr="001D48F6">
        <w:rPr>
          <w:rFonts w:ascii="Calibri" w:hAnsi="Times New Roman" w:cs="Calibri"/>
          <w:kern w:val="24"/>
          <w:sz w:val="30"/>
          <w:szCs w:val="30"/>
        </w:rPr>
        <w:t>’</w:t>
      </w:r>
      <w:r w:rsidRPr="001D48F6">
        <w:rPr>
          <w:rFonts w:ascii="Calibri" w:hAnsi="Times New Roman" w:cs="Calibri"/>
          <w:kern w:val="24"/>
          <w:sz w:val="30"/>
          <w:szCs w:val="30"/>
        </w:rPr>
        <w:t xml:space="preserve"> of a particular phoneme, so we can recognize the existence of </w:t>
      </w:r>
      <w:r w:rsidRPr="001D48F6">
        <w:rPr>
          <w:rFonts w:ascii="Calibri" w:hAnsi="Times New Roman" w:cs="Calibri"/>
          <w:b/>
          <w:bCs/>
          <w:kern w:val="24"/>
          <w:sz w:val="30"/>
          <w:szCs w:val="30"/>
        </w:rPr>
        <w:t xml:space="preserve">allomorphs </w:t>
      </w:r>
      <w:r w:rsidRPr="001D48F6">
        <w:rPr>
          <w:rFonts w:ascii="Calibri" w:hAnsi="Times New Roman" w:cs="Calibri"/>
          <w:kern w:val="24"/>
          <w:sz w:val="30"/>
          <w:szCs w:val="30"/>
        </w:rPr>
        <w:t>of a particular morpheme.</w:t>
      </w:r>
    </w:p>
    <w:p w:rsidR="003F3096" w:rsidRPr="001D48F6" w:rsidRDefault="003F3096" w:rsidP="003F3096">
      <w:pPr>
        <w:autoSpaceDE w:val="0"/>
        <w:autoSpaceDN w:val="0"/>
        <w:bidi w:val="0"/>
        <w:adjustRightInd w:val="0"/>
        <w:spacing w:after="0" w:line="240" w:lineRule="auto"/>
        <w:rPr>
          <w:rFonts w:ascii="Calibri" w:hAnsi="Times New Roman"/>
          <w:b/>
          <w:bCs/>
          <w:kern w:val="24"/>
          <w:sz w:val="30"/>
          <w:szCs w:val="30"/>
        </w:rPr>
      </w:pPr>
    </w:p>
    <w:p w:rsidR="00305A8C" w:rsidRPr="001D48F6" w:rsidRDefault="00305A8C" w:rsidP="003F3096">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Take the morpheme </w:t>
      </w:r>
      <w:r w:rsidRPr="001D48F6">
        <w:rPr>
          <w:rFonts w:ascii="Calibri" w:hAnsi="Times New Roman" w:cs="Calibri"/>
          <w:kern w:val="24"/>
          <w:sz w:val="30"/>
          <w:szCs w:val="30"/>
        </w:rPr>
        <w:t>‘</w:t>
      </w:r>
      <w:r w:rsidRPr="001D48F6">
        <w:rPr>
          <w:rFonts w:ascii="Calibri" w:hAnsi="Times New Roman" w:cs="Calibri"/>
          <w:kern w:val="24"/>
          <w:sz w:val="30"/>
          <w:szCs w:val="30"/>
        </w:rPr>
        <w:t>plural</w:t>
      </w:r>
      <w:r w:rsidRPr="001D48F6">
        <w:rPr>
          <w:rFonts w:ascii="Calibri" w:hAnsi="Times New Roman" w:cs="Calibri"/>
          <w:kern w:val="24"/>
          <w:sz w:val="30"/>
          <w:szCs w:val="30"/>
        </w:rPr>
        <w:t>’</w:t>
      </w:r>
      <w:r w:rsidRPr="001D48F6">
        <w:rPr>
          <w:rFonts w:ascii="Calibri" w:hAnsi="Times New Roman" w:cs="Calibri"/>
          <w:kern w:val="24"/>
          <w:sz w:val="30"/>
          <w:szCs w:val="30"/>
        </w:rPr>
        <w:t xml:space="preserve">. Note that it can be attached to a number of lexical morphemes to produce structures like </w:t>
      </w:r>
      <w:r w:rsidRPr="001D48F6">
        <w:rPr>
          <w:rFonts w:ascii="Calibri" w:hAnsi="Times New Roman" w:cs="Calibri"/>
          <w:kern w:val="24"/>
          <w:sz w:val="30"/>
          <w:szCs w:val="30"/>
        </w:rPr>
        <w:t>‘</w:t>
      </w:r>
      <w:r w:rsidRPr="001D48F6">
        <w:rPr>
          <w:rFonts w:ascii="Calibri" w:hAnsi="Times New Roman" w:cs="Calibri"/>
          <w:kern w:val="24"/>
          <w:sz w:val="30"/>
          <w:szCs w:val="30"/>
        </w:rPr>
        <w:t>cat + plural</w:t>
      </w:r>
      <w:r w:rsidRPr="001D48F6">
        <w:rPr>
          <w:rFonts w:ascii="Calibri" w:hAnsi="Times New Roman" w:cs="Calibri"/>
          <w:kern w:val="24"/>
          <w:sz w:val="30"/>
          <w:szCs w:val="30"/>
        </w:rPr>
        <w:t>’</w:t>
      </w:r>
      <w:r w:rsidRPr="001D48F6">
        <w:rPr>
          <w:rFonts w:ascii="Calibri" w:hAnsi="Times New Roman" w:cs="Calibri"/>
          <w:kern w:val="24"/>
          <w:sz w:val="30"/>
          <w:szCs w:val="30"/>
        </w:rPr>
        <w:t xml:space="preserve">, </w:t>
      </w:r>
      <w:r w:rsidRPr="001D48F6">
        <w:rPr>
          <w:rFonts w:ascii="Calibri" w:hAnsi="Times New Roman" w:cs="Calibri"/>
          <w:kern w:val="24"/>
          <w:sz w:val="30"/>
          <w:szCs w:val="30"/>
        </w:rPr>
        <w:t>‘</w:t>
      </w:r>
      <w:r w:rsidRPr="001D48F6">
        <w:rPr>
          <w:rFonts w:ascii="Calibri" w:hAnsi="Times New Roman" w:cs="Calibri"/>
          <w:kern w:val="24"/>
          <w:sz w:val="30"/>
          <w:szCs w:val="30"/>
        </w:rPr>
        <w:t>bus + plural</w:t>
      </w:r>
      <w:r w:rsidRPr="001D48F6">
        <w:rPr>
          <w:rFonts w:ascii="Calibri" w:hAnsi="Times New Roman" w:cs="Calibri"/>
          <w:kern w:val="24"/>
          <w:sz w:val="30"/>
          <w:szCs w:val="30"/>
        </w:rPr>
        <w:t>’</w:t>
      </w:r>
      <w:r w:rsidRPr="001D48F6">
        <w:rPr>
          <w:rFonts w:ascii="Calibri" w:hAnsi="Times New Roman" w:cs="Calibri"/>
          <w:kern w:val="24"/>
          <w:sz w:val="30"/>
          <w:szCs w:val="30"/>
        </w:rPr>
        <w:t xml:space="preserve"> </w:t>
      </w:r>
      <w:r w:rsidRPr="001D48F6">
        <w:rPr>
          <w:rFonts w:ascii="Calibri" w:hAnsi="Times New Roman" w:cs="Calibri"/>
          <w:kern w:val="24"/>
          <w:sz w:val="30"/>
          <w:szCs w:val="30"/>
        </w:rPr>
        <w:t>‘</w:t>
      </w:r>
      <w:r w:rsidRPr="001D48F6">
        <w:rPr>
          <w:rFonts w:ascii="Calibri" w:hAnsi="Times New Roman" w:cs="Calibri"/>
          <w:kern w:val="24"/>
          <w:sz w:val="30"/>
          <w:szCs w:val="30"/>
        </w:rPr>
        <w:t>sheep + plural</w:t>
      </w:r>
      <w:r w:rsidRPr="001D48F6">
        <w:rPr>
          <w:rFonts w:ascii="Calibri" w:hAnsi="Times New Roman" w:cs="Calibri"/>
          <w:kern w:val="24"/>
          <w:sz w:val="30"/>
          <w:szCs w:val="30"/>
        </w:rPr>
        <w:t>’</w:t>
      </w:r>
      <w:r w:rsidRPr="001D48F6">
        <w:rPr>
          <w:rFonts w:ascii="Calibri" w:hAnsi="Times New Roman" w:cs="Calibri"/>
          <w:kern w:val="24"/>
          <w:sz w:val="30"/>
          <w:szCs w:val="30"/>
        </w:rPr>
        <w:t xml:space="preserve"> and </w:t>
      </w:r>
      <w:r w:rsidRPr="001D48F6">
        <w:rPr>
          <w:rFonts w:ascii="Calibri" w:hAnsi="Times New Roman" w:cs="Calibri"/>
          <w:kern w:val="24"/>
          <w:sz w:val="30"/>
          <w:szCs w:val="30"/>
        </w:rPr>
        <w:t>‘</w:t>
      </w:r>
      <w:r w:rsidRPr="001D48F6">
        <w:rPr>
          <w:rFonts w:ascii="Calibri" w:hAnsi="Times New Roman" w:cs="Calibri"/>
          <w:kern w:val="24"/>
          <w:sz w:val="30"/>
          <w:szCs w:val="30"/>
        </w:rPr>
        <w:t>man + plural</w:t>
      </w:r>
      <w:r w:rsidRPr="001D48F6">
        <w:rPr>
          <w:rFonts w:ascii="Calibri" w:hAnsi="Times New Roman" w:cs="Calibri"/>
          <w:kern w:val="24"/>
          <w:sz w:val="30"/>
          <w:szCs w:val="30"/>
        </w:rPr>
        <w:t>’</w:t>
      </w:r>
      <w:r w:rsidRPr="001D48F6">
        <w:rPr>
          <w:rFonts w:ascii="Calibri" w:hAnsi="Times New Roman" w:cs="Calibri"/>
          <w:kern w:val="24"/>
          <w:sz w:val="30"/>
          <w:szCs w:val="30"/>
        </w:rPr>
        <w:t xml:space="preserve">. In each of these examples, the actual forms of the morphs that result from the morpheme </w:t>
      </w:r>
      <w:r w:rsidRPr="001D48F6">
        <w:rPr>
          <w:rFonts w:ascii="Calibri" w:hAnsi="Times New Roman" w:cs="Calibri"/>
          <w:kern w:val="24"/>
          <w:sz w:val="30"/>
          <w:szCs w:val="30"/>
        </w:rPr>
        <w:t>‘</w:t>
      </w:r>
      <w:r w:rsidRPr="001D48F6">
        <w:rPr>
          <w:rFonts w:ascii="Calibri" w:hAnsi="Times New Roman" w:cs="Calibri"/>
          <w:kern w:val="24"/>
          <w:sz w:val="30"/>
          <w:szCs w:val="30"/>
        </w:rPr>
        <w:t>plural</w:t>
      </w:r>
      <w:r w:rsidRPr="001D48F6">
        <w:rPr>
          <w:rFonts w:ascii="Calibri" w:hAnsi="Times New Roman" w:cs="Calibri"/>
          <w:kern w:val="24"/>
          <w:sz w:val="30"/>
          <w:szCs w:val="30"/>
        </w:rPr>
        <w:t>’</w:t>
      </w:r>
      <w:r w:rsidRPr="001D48F6">
        <w:rPr>
          <w:rFonts w:ascii="Calibri" w:hAnsi="Times New Roman" w:cs="Calibri"/>
          <w:kern w:val="24"/>
          <w:sz w:val="30"/>
          <w:szCs w:val="30"/>
        </w:rPr>
        <w:t xml:space="preserve"> are different. Yet they are all allomorphs of the one morpheme. So, in addition to </w:t>
      </w:r>
      <w:r w:rsidRPr="001D48F6">
        <w:rPr>
          <w:rFonts w:ascii="Calibri" w:hAnsi="Times New Roman" w:cs="Calibri"/>
          <w:i/>
          <w:iCs/>
          <w:kern w:val="24"/>
          <w:sz w:val="30"/>
          <w:szCs w:val="30"/>
        </w:rPr>
        <w:t xml:space="preserve">-s and -es, </w:t>
      </w:r>
      <w:r w:rsidRPr="001D48F6">
        <w:rPr>
          <w:rFonts w:ascii="Calibri" w:hAnsi="Times New Roman" w:cs="Calibri"/>
          <w:kern w:val="24"/>
          <w:sz w:val="30"/>
          <w:szCs w:val="30"/>
        </w:rPr>
        <w:t xml:space="preserve">another allomorph of </w:t>
      </w:r>
      <w:r w:rsidRPr="001D48F6">
        <w:rPr>
          <w:rFonts w:ascii="Calibri" w:hAnsi="Times New Roman" w:cs="Calibri"/>
          <w:kern w:val="24"/>
          <w:sz w:val="30"/>
          <w:szCs w:val="30"/>
        </w:rPr>
        <w:t>‘</w:t>
      </w:r>
      <w:r w:rsidRPr="001D48F6">
        <w:rPr>
          <w:rFonts w:ascii="Calibri" w:hAnsi="Times New Roman" w:cs="Calibri"/>
          <w:kern w:val="24"/>
          <w:sz w:val="30"/>
          <w:szCs w:val="30"/>
        </w:rPr>
        <w:t>plural</w:t>
      </w:r>
      <w:r w:rsidRPr="001D48F6">
        <w:rPr>
          <w:rFonts w:ascii="Calibri" w:hAnsi="Times New Roman" w:cs="Calibri"/>
          <w:kern w:val="24"/>
          <w:sz w:val="30"/>
          <w:szCs w:val="30"/>
        </w:rPr>
        <w:t>’</w:t>
      </w:r>
      <w:r w:rsidRPr="001D48F6">
        <w:rPr>
          <w:rFonts w:ascii="Calibri" w:hAnsi="Times New Roman" w:cs="Calibri"/>
          <w:kern w:val="24"/>
          <w:sz w:val="30"/>
          <w:szCs w:val="30"/>
        </w:rPr>
        <w:t xml:space="preserve"> in English seems to be a zero-morph because the plural form of </w:t>
      </w:r>
      <w:r w:rsidRPr="001D48F6">
        <w:rPr>
          <w:rFonts w:ascii="Calibri" w:hAnsi="Times New Roman" w:cs="Calibri"/>
          <w:i/>
          <w:iCs/>
          <w:kern w:val="24"/>
          <w:sz w:val="30"/>
          <w:szCs w:val="30"/>
        </w:rPr>
        <w:t xml:space="preserve">sheep is actually </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sheep + </w:t>
      </w:r>
      <w:r w:rsidRPr="001D48F6">
        <w:rPr>
          <w:rFonts w:ascii="Calibri" w:hAnsi="Times New Roman" w:cs="Calibri"/>
          <w:i/>
          <w:iCs/>
          <w:kern w:val="24"/>
          <w:sz w:val="30"/>
          <w:szCs w:val="30"/>
        </w:rPr>
        <w:t>Ø’</w:t>
      </w:r>
      <w:r w:rsidRPr="001D48F6">
        <w:rPr>
          <w:rFonts w:ascii="Calibri" w:hAnsi="Times New Roman" w:cs="Calibri"/>
          <w:i/>
          <w:iCs/>
          <w:kern w:val="24"/>
          <w:sz w:val="30"/>
          <w:szCs w:val="30"/>
        </w:rPr>
        <w:t xml:space="preserve">. When we look at </w:t>
      </w:r>
      <w:r w:rsidRPr="001D48F6">
        <w:rPr>
          <w:rFonts w:ascii="Calibri" w:hAnsi="Times New Roman" w:cs="Calibri"/>
          <w:i/>
          <w:iCs/>
          <w:kern w:val="24"/>
          <w:sz w:val="30"/>
          <w:szCs w:val="30"/>
        </w:rPr>
        <w:t>‘</w:t>
      </w:r>
      <w:r w:rsidRPr="001D48F6">
        <w:rPr>
          <w:rFonts w:ascii="Calibri" w:hAnsi="Times New Roman" w:cs="Calibri"/>
          <w:i/>
          <w:iCs/>
          <w:kern w:val="24"/>
          <w:sz w:val="30"/>
          <w:szCs w:val="30"/>
        </w:rPr>
        <w:t>man + plural</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 </w:t>
      </w:r>
      <w:r w:rsidRPr="001D48F6">
        <w:rPr>
          <w:rFonts w:ascii="Calibri" w:hAnsi="Times New Roman" w:cs="Calibri"/>
          <w:kern w:val="24"/>
          <w:sz w:val="30"/>
          <w:szCs w:val="30"/>
        </w:rPr>
        <w:t>we have a vowel change in the word (</w:t>
      </w:r>
      <w:r w:rsidRPr="001D48F6">
        <w:rPr>
          <w:rFonts w:ascii="Calibri" w:hAnsi="Times New Roman" w:cs="Calibri"/>
          <w:i/>
          <w:iCs/>
          <w:kern w:val="24"/>
          <w:sz w:val="30"/>
          <w:szCs w:val="30"/>
        </w:rPr>
        <w:t>æ</w:t>
      </w:r>
      <w:r w:rsidRPr="001D48F6">
        <w:rPr>
          <w:rFonts w:ascii="Calibri" w:hAnsi="Times New Roman" w:cs="Calibri"/>
          <w:i/>
          <w:iCs/>
          <w:kern w:val="24"/>
          <w:sz w:val="30"/>
          <w:szCs w:val="30"/>
        </w:rPr>
        <w:t xml:space="preserve"> </w:t>
      </w:r>
      <w:r w:rsidRPr="001D48F6">
        <w:rPr>
          <w:rFonts w:ascii="Calibri" w:hAnsi="Times New Roman" w:cs="Calibri"/>
          <w:i/>
          <w:iCs/>
          <w:kern w:val="24"/>
          <w:sz w:val="30"/>
          <w:szCs w:val="30"/>
        </w:rPr>
        <w:t>→</w:t>
      </w:r>
      <w:r w:rsidRPr="001D48F6">
        <w:rPr>
          <w:rFonts w:ascii="Calibri" w:hAnsi="Times New Roman" w:cs="Calibri"/>
          <w:i/>
          <w:iCs/>
          <w:kern w:val="24"/>
          <w:sz w:val="30"/>
          <w:szCs w:val="30"/>
        </w:rPr>
        <w:t xml:space="preserve"> </w:t>
      </w:r>
      <w:r w:rsidRPr="001D48F6">
        <w:rPr>
          <w:rFonts w:ascii="Calibri" w:hAnsi="Times New Roman" w:cs="Calibri"/>
          <w:i/>
          <w:iCs/>
          <w:kern w:val="24"/>
          <w:sz w:val="30"/>
          <w:szCs w:val="30"/>
        </w:rPr>
        <w:t>ε</w:t>
      </w:r>
      <w:r w:rsidRPr="001D48F6">
        <w:rPr>
          <w:rFonts w:ascii="Calibri" w:hAnsi="Times New Roman" w:cs="Calibri"/>
          <w:i/>
          <w:iCs/>
          <w:kern w:val="24"/>
          <w:sz w:val="30"/>
          <w:szCs w:val="30"/>
        </w:rPr>
        <w:t xml:space="preserve">) as the morph that produces the </w:t>
      </w:r>
      <w:r w:rsidRPr="001D48F6">
        <w:rPr>
          <w:rFonts w:ascii="Calibri" w:hAnsi="Times New Roman" w:cs="Calibri"/>
          <w:kern w:val="24"/>
          <w:sz w:val="30"/>
          <w:szCs w:val="30"/>
        </w:rPr>
        <w:t xml:space="preserve">so-called </w:t>
      </w:r>
      <w:r w:rsidRPr="001D48F6">
        <w:rPr>
          <w:rFonts w:ascii="Calibri" w:hAnsi="Times New Roman" w:cs="Calibri"/>
          <w:kern w:val="24"/>
          <w:sz w:val="30"/>
          <w:szCs w:val="30"/>
        </w:rPr>
        <w:t>‘</w:t>
      </w:r>
      <w:r w:rsidRPr="001D48F6">
        <w:rPr>
          <w:rFonts w:ascii="Calibri" w:hAnsi="Times New Roman" w:cs="Calibri"/>
          <w:kern w:val="24"/>
          <w:sz w:val="30"/>
          <w:szCs w:val="30"/>
        </w:rPr>
        <w:t>irregular</w:t>
      </w:r>
      <w:r w:rsidRPr="001D48F6">
        <w:rPr>
          <w:rFonts w:ascii="Calibri" w:hAnsi="Times New Roman" w:cs="Calibri"/>
          <w:kern w:val="24"/>
          <w:sz w:val="30"/>
          <w:szCs w:val="30"/>
        </w:rPr>
        <w:t>’</w:t>
      </w:r>
      <w:r w:rsidRPr="001D48F6">
        <w:rPr>
          <w:rFonts w:ascii="Calibri" w:hAnsi="Times New Roman" w:cs="Calibri"/>
          <w:kern w:val="24"/>
          <w:sz w:val="30"/>
          <w:szCs w:val="30"/>
        </w:rPr>
        <w:t xml:space="preserve"> plural form </w:t>
      </w:r>
      <w:r w:rsidRPr="001D48F6">
        <w:rPr>
          <w:rFonts w:ascii="Calibri" w:hAnsi="Times New Roman" w:cs="Calibri"/>
          <w:i/>
          <w:iCs/>
          <w:kern w:val="24"/>
          <w:sz w:val="30"/>
          <w:szCs w:val="30"/>
        </w:rPr>
        <w:t>men.</w:t>
      </w:r>
    </w:p>
    <w:p w:rsidR="00305A8C" w:rsidRPr="001D48F6" w:rsidRDefault="00305A8C" w:rsidP="00305A8C">
      <w:pPr>
        <w:autoSpaceDE w:val="0"/>
        <w:autoSpaceDN w:val="0"/>
        <w:bidi w:val="0"/>
        <w:adjustRightInd w:val="0"/>
        <w:spacing w:after="0" w:line="240" w:lineRule="auto"/>
        <w:ind w:left="540" w:hanging="540"/>
        <w:rPr>
          <w:rFonts w:ascii="Calibri" w:hAnsi="Arial" w:cs="Arial"/>
          <w:kern w:val="24"/>
          <w:sz w:val="30"/>
          <w:szCs w:val="30"/>
        </w:rPr>
      </w:pPr>
    </w:p>
    <w:p w:rsidR="00305A8C" w:rsidRPr="001D48F6" w:rsidRDefault="00305A8C" w:rsidP="00305A8C">
      <w:pPr>
        <w:rPr>
          <w:sz w:val="30"/>
          <w:szCs w:val="30"/>
          <w:rtl/>
        </w:rPr>
      </w:pPr>
    </w:p>
    <w:p w:rsidR="00305A8C" w:rsidRPr="001D48F6" w:rsidRDefault="00305A8C" w:rsidP="00305A8C">
      <w:pPr>
        <w:autoSpaceDE w:val="0"/>
        <w:autoSpaceDN w:val="0"/>
        <w:bidi w:val="0"/>
        <w:adjustRightInd w:val="0"/>
        <w:spacing w:after="0" w:line="240" w:lineRule="auto"/>
        <w:ind w:left="540" w:hanging="540"/>
        <w:rPr>
          <w:rFonts w:ascii="Calibri" w:hAnsi="Arial" w:cs="Arial"/>
          <w:kern w:val="24"/>
          <w:sz w:val="30"/>
          <w:szCs w:val="30"/>
        </w:rPr>
      </w:pPr>
    </w:p>
    <w:p w:rsidR="002B007D" w:rsidRPr="001D48F6" w:rsidRDefault="002B007D" w:rsidP="002B007D">
      <w:pPr>
        <w:rPr>
          <w:sz w:val="30"/>
          <w:szCs w:val="30"/>
          <w:rtl/>
        </w:rPr>
      </w:pPr>
    </w:p>
    <w:p w:rsidR="002B007D" w:rsidRPr="001D48F6" w:rsidRDefault="002B007D" w:rsidP="002B007D">
      <w:pPr>
        <w:autoSpaceDE w:val="0"/>
        <w:autoSpaceDN w:val="0"/>
        <w:bidi w:val="0"/>
        <w:adjustRightInd w:val="0"/>
        <w:spacing w:after="0" w:line="240" w:lineRule="auto"/>
        <w:ind w:left="540" w:hanging="540"/>
        <w:rPr>
          <w:rFonts w:ascii="Calibri" w:hAnsi="Times New Roman" w:cs="Calibri"/>
          <w:kern w:val="24"/>
          <w:sz w:val="30"/>
          <w:szCs w:val="30"/>
        </w:rPr>
      </w:pPr>
    </w:p>
    <w:p w:rsidR="00F64DCF" w:rsidRDefault="00F64DCF">
      <w:pPr>
        <w:rPr>
          <w:sz w:val="32"/>
          <w:szCs w:val="32"/>
          <w:rtl/>
        </w:rPr>
      </w:pPr>
    </w:p>
    <w:p w:rsidR="00F00EA0" w:rsidRDefault="00F00EA0" w:rsidP="00F64DCF">
      <w:pPr>
        <w:autoSpaceDE w:val="0"/>
        <w:autoSpaceDN w:val="0"/>
        <w:bidi w:val="0"/>
        <w:adjustRightInd w:val="0"/>
        <w:spacing w:after="0" w:line="240" w:lineRule="auto"/>
        <w:jc w:val="center"/>
        <w:rPr>
          <w:rFonts w:ascii="Calibri" w:hAnsi="Times New Roman" w:cs="Calibri"/>
          <w:b/>
          <w:bCs/>
          <w:kern w:val="24"/>
          <w:sz w:val="56"/>
          <w:szCs w:val="56"/>
        </w:rPr>
      </w:pPr>
      <w:r w:rsidRPr="00F64DCF">
        <w:rPr>
          <w:rFonts w:ascii="Calibri" w:hAnsi="Times New Roman" w:cs="Calibri"/>
          <w:b/>
          <w:bCs/>
          <w:kern w:val="24"/>
          <w:sz w:val="56"/>
          <w:szCs w:val="56"/>
        </w:rPr>
        <w:lastRenderedPageBreak/>
        <w:t>8</w:t>
      </w:r>
      <w:r w:rsidRPr="00F64DCF">
        <w:rPr>
          <w:rFonts w:ascii="Calibri" w:hAnsi="Times New Roman" w:cs="Calibri"/>
          <w:b/>
          <w:bCs/>
          <w:kern w:val="24"/>
          <w:sz w:val="56"/>
          <w:szCs w:val="56"/>
          <w:vertAlign w:val="superscript"/>
        </w:rPr>
        <w:t>th</w:t>
      </w:r>
      <w:r w:rsidRPr="00F64DCF">
        <w:rPr>
          <w:rFonts w:ascii="Calibri" w:hAnsi="Times New Roman" w:cs="Calibri"/>
          <w:b/>
          <w:bCs/>
          <w:kern w:val="24"/>
          <w:sz w:val="56"/>
          <w:szCs w:val="56"/>
        </w:rPr>
        <w:t xml:space="preserve"> Lecture</w:t>
      </w:r>
    </w:p>
    <w:p w:rsidR="00AC7A7D" w:rsidRDefault="00AC7A7D" w:rsidP="00AC7A7D">
      <w:pPr>
        <w:autoSpaceDE w:val="0"/>
        <w:autoSpaceDN w:val="0"/>
        <w:bidi w:val="0"/>
        <w:adjustRightInd w:val="0"/>
        <w:spacing w:after="0" w:line="240" w:lineRule="auto"/>
        <w:jc w:val="center"/>
        <w:rPr>
          <w:rFonts w:ascii="Calibri" w:hAnsi="Times New Roman" w:cs="Calibri"/>
          <w:b/>
          <w:bCs/>
          <w:kern w:val="24"/>
          <w:sz w:val="56"/>
          <w:szCs w:val="56"/>
        </w:rPr>
      </w:pPr>
    </w:p>
    <w:p w:rsidR="00F64DCF" w:rsidRPr="00AC7A7D" w:rsidRDefault="00033BFF" w:rsidP="00AC7A7D">
      <w:pPr>
        <w:autoSpaceDE w:val="0"/>
        <w:autoSpaceDN w:val="0"/>
        <w:bidi w:val="0"/>
        <w:adjustRightInd w:val="0"/>
        <w:spacing w:after="0" w:line="240" w:lineRule="auto"/>
        <w:ind w:left="720"/>
        <w:rPr>
          <w:rFonts w:ascii="Calibri" w:hAnsi="Times New Roman" w:cs="Calibri"/>
          <w:b/>
          <w:bCs/>
          <w:color w:val="0000CC"/>
          <w:kern w:val="24"/>
          <w:sz w:val="36"/>
          <w:szCs w:val="36"/>
        </w:rPr>
      </w:pPr>
      <w:r w:rsidRPr="00AC7A7D">
        <w:rPr>
          <w:rFonts w:ascii="Calibri" w:hAnsi="Times New Roman" w:cs="Calibri"/>
          <w:b/>
          <w:bCs/>
          <w:color w:val="0000CC"/>
          <w:kern w:val="24"/>
          <w:sz w:val="36"/>
          <w:szCs w:val="36"/>
        </w:rPr>
        <w:t>Lecture Elements</w:t>
      </w:r>
    </w:p>
    <w:p w:rsidR="00F00EA0" w:rsidRPr="00F64DCF" w:rsidRDefault="00F00EA0" w:rsidP="00F64DCF">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42"/>
          <w:szCs w:val="42"/>
        </w:rPr>
      </w:pPr>
      <w:r w:rsidRPr="00F64DCF">
        <w:rPr>
          <w:rFonts w:ascii="Algerian" w:hAnsi="Times New Roman" w:cs="Algerian"/>
          <w:b/>
          <w:bCs/>
          <w:i/>
          <w:iCs/>
          <w:color w:val="365F91" w:themeColor="accent1" w:themeShade="BF"/>
          <w:kern w:val="24"/>
          <w:sz w:val="42"/>
          <w:szCs w:val="42"/>
        </w:rPr>
        <w:t>Phrases and sentences: grammar</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Introduction</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 xml:space="preserve">Grammar </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 xml:space="preserve">Traditional grammar </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 xml:space="preserve">The parts of speech </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 xml:space="preserve">Agreement </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 xml:space="preserve">Grammatical gender </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Traditional analysis</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The prescriptive approach</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Captain Kirk</w:t>
      </w:r>
      <w:r w:rsidRPr="001D48F6">
        <w:rPr>
          <w:rFonts w:ascii="Calibri" w:hAnsi="Times New Roman" w:cs="Calibri"/>
          <w:kern w:val="24"/>
          <w:sz w:val="30"/>
          <w:szCs w:val="30"/>
        </w:rPr>
        <w:t>’</w:t>
      </w:r>
      <w:r w:rsidRPr="001D48F6">
        <w:rPr>
          <w:rFonts w:ascii="Calibri" w:hAnsi="Times New Roman" w:cs="Calibri"/>
          <w:kern w:val="24"/>
          <w:sz w:val="30"/>
          <w:szCs w:val="30"/>
        </w:rPr>
        <w:t>s infinitive</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The descriptive approach</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Structural analysis</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Immediate constituent analysis</w:t>
      </w:r>
    </w:p>
    <w:p w:rsidR="00F00EA0" w:rsidRPr="001D48F6" w:rsidRDefault="00F00EA0" w:rsidP="00033BFF">
      <w:pPr>
        <w:numPr>
          <w:ilvl w:val="0"/>
          <w:numId w:val="10"/>
        </w:numPr>
        <w:autoSpaceDE w:val="0"/>
        <w:autoSpaceDN w:val="0"/>
        <w:bidi w:val="0"/>
        <w:adjustRightInd w:val="0"/>
        <w:spacing w:after="0" w:line="240" w:lineRule="auto"/>
        <w:ind w:left="1705" w:hanging="540"/>
        <w:rPr>
          <w:rFonts w:ascii="Calibri" w:hAnsi="Times New Roman" w:cs="Calibri"/>
          <w:kern w:val="24"/>
          <w:sz w:val="30"/>
          <w:szCs w:val="30"/>
        </w:rPr>
      </w:pPr>
      <w:r w:rsidRPr="001D48F6">
        <w:rPr>
          <w:rFonts w:ascii="Calibri" w:hAnsi="Times New Roman" w:cs="Calibri"/>
          <w:kern w:val="24"/>
          <w:sz w:val="30"/>
          <w:szCs w:val="30"/>
        </w:rPr>
        <w:t>Labeled and bracketed sentences</w:t>
      </w:r>
    </w:p>
    <w:p w:rsidR="00AC7A7D" w:rsidRPr="001D48F6" w:rsidRDefault="00AC7A7D" w:rsidP="00AC7A7D">
      <w:pPr>
        <w:autoSpaceDE w:val="0"/>
        <w:autoSpaceDN w:val="0"/>
        <w:bidi w:val="0"/>
        <w:adjustRightInd w:val="0"/>
        <w:spacing w:after="0" w:line="240" w:lineRule="auto"/>
        <w:rPr>
          <w:rFonts w:ascii="Calibri" w:hAnsi="Times New Roman" w:cs="Calibri"/>
          <w:kern w:val="24"/>
          <w:sz w:val="30"/>
          <w:szCs w:val="30"/>
        </w:rPr>
      </w:pPr>
    </w:p>
    <w:p w:rsidR="00AC7A7D" w:rsidRPr="0079244D" w:rsidRDefault="00AC7A7D" w:rsidP="00AC7A7D">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79244D">
        <w:rPr>
          <w:rFonts w:ascii="Calibri" w:hAnsi="Times New Roman" w:cs="Calibri"/>
          <w:b/>
          <w:bCs/>
          <w:color w:val="0000CC"/>
          <w:kern w:val="24"/>
          <w:sz w:val="32"/>
          <w:szCs w:val="32"/>
        </w:rPr>
        <w:t>Introduction</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We have already considered two levels of description used in the study of language. We have described linguistic expressions as sequences of sounds that can be represented in the phonetic alphabet and described in terms of their features.</w:t>
      </w:r>
    </w:p>
    <w:p w:rsidR="00AC7A7D" w:rsidRPr="001D48F6" w:rsidRDefault="00AC7A7D" w:rsidP="00AC7A7D">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AC7A7D" w:rsidP="00AC7A7D">
      <w:pPr>
        <w:autoSpaceDE w:val="0"/>
        <w:autoSpaceDN w:val="0"/>
        <w:bidi w:val="0"/>
        <w:adjustRightInd w:val="0"/>
        <w:spacing w:after="0" w:line="240" w:lineRule="auto"/>
        <w:ind w:left="540" w:hanging="540"/>
        <w:jc w:val="center"/>
        <w:rPr>
          <w:rFonts w:ascii="Calibri" w:hAnsi="Times New Roman" w:cs="Calibri"/>
          <w:kern w:val="24"/>
          <w:sz w:val="30"/>
          <w:szCs w:val="30"/>
        </w:rPr>
      </w:pPr>
      <w:r w:rsidRPr="001D48F6">
        <w:rPr>
          <w:rFonts w:ascii="Calibri" w:hAnsi="Times New Roman" w:cs="Calibri"/>
          <w:noProof/>
          <w:kern w:val="24"/>
          <w:sz w:val="30"/>
          <w:szCs w:val="30"/>
        </w:rPr>
        <w:drawing>
          <wp:inline distT="0" distB="0" distL="0" distR="0">
            <wp:extent cx="4295553" cy="999461"/>
            <wp:effectExtent l="19050" t="0" r="0" b="0"/>
            <wp:docPr id="13" name="صورة 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23" cstate="print"/>
                    <a:srcRect/>
                    <a:stretch>
                      <a:fillRect/>
                    </a:stretch>
                  </pic:blipFill>
                  <pic:spPr bwMode="auto">
                    <a:xfrm>
                      <a:off x="0" y="0"/>
                      <a:ext cx="4294805" cy="999287"/>
                    </a:xfrm>
                    <a:prstGeom prst="rect">
                      <a:avLst/>
                    </a:prstGeom>
                    <a:noFill/>
                    <a:ln w="9525">
                      <a:noFill/>
                      <a:miter lim="800000"/>
                      <a:headEnd/>
                      <a:tailEnd/>
                    </a:ln>
                    <a:effectLst/>
                  </pic:spPr>
                </pic:pic>
              </a:graphicData>
            </a:graphic>
          </wp:inline>
        </w:drawing>
      </w:r>
    </w:p>
    <w:p w:rsidR="00AC7A7D" w:rsidRPr="001D48F6" w:rsidRDefault="00AC7A7D" w:rsidP="00F00EA0">
      <w:pPr>
        <w:autoSpaceDE w:val="0"/>
        <w:autoSpaceDN w:val="0"/>
        <w:bidi w:val="0"/>
        <w:adjustRightInd w:val="0"/>
        <w:spacing w:after="0" w:line="240" w:lineRule="auto"/>
        <w:ind w:left="540" w:hanging="540"/>
        <w:rPr>
          <w:rFonts w:ascii="Calibri" w:hAnsi="Times New Roman" w:cs="Calibri"/>
          <w:kern w:val="24"/>
          <w:sz w:val="30"/>
          <w:szCs w:val="30"/>
        </w:rPr>
      </w:pPr>
    </w:p>
    <w:p w:rsidR="00AC7A7D" w:rsidRDefault="00AC7A7D" w:rsidP="00AC7A7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79244D" w:rsidRPr="001D48F6" w:rsidRDefault="0079244D" w:rsidP="0079244D">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F00EA0" w:rsidP="00AC7A7D">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We can take the same expression and describe it as a sequence of morphemes.</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i/>
          <w:iCs/>
          <w:color w:val="FF0000"/>
          <w:kern w:val="24"/>
          <w:sz w:val="30"/>
          <w:szCs w:val="30"/>
        </w:rPr>
      </w:pPr>
      <w:r w:rsidRPr="001D48F6">
        <w:rPr>
          <w:rFonts w:ascii="Calibri" w:hAnsi="Times New Roman" w:cs="Calibri"/>
          <w:i/>
          <w:iCs/>
          <w:color w:val="FF0000"/>
          <w:kern w:val="24"/>
          <w:sz w:val="30"/>
          <w:szCs w:val="30"/>
        </w:rPr>
        <w:t xml:space="preserve">       The             luck                -y               boy                -s</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color w:val="FF0000"/>
          <w:kern w:val="24"/>
          <w:sz w:val="30"/>
          <w:szCs w:val="30"/>
        </w:rPr>
      </w:pPr>
      <w:r w:rsidRPr="001D48F6">
        <w:rPr>
          <w:rFonts w:ascii="Calibri" w:hAnsi="Times New Roman" w:cs="Calibri"/>
          <w:color w:val="FF0000"/>
          <w:kern w:val="24"/>
          <w:sz w:val="30"/>
          <w:szCs w:val="30"/>
        </w:rPr>
        <w:t>functional      lexical     derivational     lexical     inflectional</w:t>
      </w:r>
    </w:p>
    <w:p w:rsidR="00AC7A7D" w:rsidRPr="001D48F6" w:rsidRDefault="00AC7A7D" w:rsidP="00AC7A7D">
      <w:pPr>
        <w:autoSpaceDE w:val="0"/>
        <w:autoSpaceDN w:val="0"/>
        <w:bidi w:val="0"/>
        <w:adjustRightInd w:val="0"/>
        <w:spacing w:after="0" w:line="240" w:lineRule="auto"/>
        <w:ind w:left="540" w:hanging="540"/>
        <w:rPr>
          <w:rFonts w:ascii="Calibri" w:hAnsi="Times New Roman" w:cs="Calibri"/>
          <w:color w:val="FF0000"/>
          <w:kern w:val="24"/>
          <w:sz w:val="30"/>
          <w:szCs w:val="30"/>
        </w:rPr>
      </w:pPr>
    </w:p>
    <w:p w:rsidR="00AC7A7D" w:rsidRPr="0079244D" w:rsidRDefault="00033BFF" w:rsidP="00AC7A7D">
      <w:pPr>
        <w:autoSpaceDE w:val="0"/>
        <w:autoSpaceDN w:val="0"/>
        <w:bidi w:val="0"/>
        <w:adjustRightInd w:val="0"/>
        <w:spacing w:after="0" w:line="240" w:lineRule="auto"/>
        <w:rPr>
          <w:rFonts w:ascii="Calibri" w:hAnsi="Times New Roman" w:cs="Calibri"/>
          <w:color w:val="0000CC"/>
          <w:kern w:val="24"/>
          <w:sz w:val="36"/>
          <w:szCs w:val="36"/>
        </w:rPr>
      </w:pPr>
      <w:r w:rsidRPr="0079244D">
        <w:rPr>
          <w:rFonts w:ascii="Calibri" w:hAnsi="Times New Roman" w:cs="Calibri"/>
          <w:b/>
          <w:bCs/>
          <w:color w:val="0000CC"/>
          <w:kern w:val="24"/>
          <w:sz w:val="36"/>
          <w:szCs w:val="36"/>
        </w:rPr>
        <w:t xml:space="preserve">Grammar </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With these descriptions, we could characterize all the words and phrases of a language in terms of their phonology and morphology.</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However, we have not accounted for the fact that these words can only be combined in a limited number of patterns.</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English phrase </w:t>
      </w:r>
      <w:r w:rsidRPr="001D48F6">
        <w:rPr>
          <w:rFonts w:ascii="Calibri" w:hAnsi="Times New Roman" w:cs="Calibri"/>
          <w:i/>
          <w:iCs/>
          <w:kern w:val="24"/>
          <w:sz w:val="30"/>
          <w:szCs w:val="30"/>
        </w:rPr>
        <w:t xml:space="preserve">the lucky boys </w:t>
      </w:r>
      <w:r w:rsidRPr="001D48F6">
        <w:rPr>
          <w:rFonts w:ascii="Calibri" w:hAnsi="Times New Roman" w:cs="Calibri"/>
          <w:kern w:val="24"/>
          <w:sz w:val="30"/>
          <w:szCs w:val="30"/>
        </w:rPr>
        <w:t>is</w:t>
      </w:r>
      <w:r w:rsidRPr="001D48F6">
        <w:rPr>
          <w:rFonts w:ascii="Calibri" w:hAnsi="Times New Roman" w:cs="Calibri"/>
          <w:i/>
          <w:iCs/>
          <w:kern w:val="24"/>
          <w:sz w:val="30"/>
          <w:szCs w:val="30"/>
        </w:rPr>
        <w:t xml:space="preserve"> </w:t>
      </w:r>
      <w:r w:rsidRPr="001D48F6">
        <w:rPr>
          <w:rFonts w:ascii="Calibri" w:hAnsi="Times New Roman" w:cs="Calibri"/>
          <w:kern w:val="24"/>
          <w:sz w:val="30"/>
          <w:szCs w:val="30"/>
        </w:rPr>
        <w:t xml:space="preserve">well-formed, while the two following phrases  </w:t>
      </w:r>
      <w:r w:rsidRPr="001D48F6">
        <w:rPr>
          <w:rFonts w:ascii="Cambria Math" w:hAnsi="Cambria Math" w:cs="Cambria Math"/>
          <w:color w:val="FF0000"/>
          <w:kern w:val="24"/>
          <w:sz w:val="30"/>
          <w:szCs w:val="30"/>
        </w:rPr>
        <w:t>∗</w:t>
      </w:r>
      <w:r w:rsidRPr="001D48F6">
        <w:rPr>
          <w:rFonts w:ascii="Calibri" w:hAnsi="Times New Roman" w:cs="Calibri"/>
          <w:i/>
          <w:iCs/>
          <w:color w:val="FF0000"/>
          <w:kern w:val="24"/>
          <w:sz w:val="30"/>
          <w:szCs w:val="30"/>
        </w:rPr>
        <w:t xml:space="preserve">boys the lucky </w:t>
      </w:r>
      <w:r w:rsidRPr="001D48F6">
        <w:rPr>
          <w:rFonts w:ascii="Cambria Math" w:hAnsi="Cambria Math" w:cs="Cambria Math"/>
          <w:i/>
          <w:iCs/>
          <w:color w:val="FF0000"/>
          <w:kern w:val="24"/>
          <w:sz w:val="30"/>
          <w:szCs w:val="30"/>
        </w:rPr>
        <w:t>∗</w:t>
      </w:r>
      <w:r w:rsidRPr="001D48F6">
        <w:rPr>
          <w:rFonts w:ascii="Calibri" w:hAnsi="Times New Roman" w:cs="Calibri"/>
          <w:i/>
          <w:iCs/>
          <w:color w:val="FF0000"/>
          <w:kern w:val="24"/>
          <w:sz w:val="30"/>
          <w:szCs w:val="30"/>
        </w:rPr>
        <w:t>lucky boys the</w:t>
      </w:r>
      <w:r w:rsidRPr="001D48F6">
        <w:rPr>
          <w:rFonts w:ascii="Calibri" w:hAnsi="Times New Roman" w:cs="Calibri"/>
          <w:i/>
          <w:iCs/>
          <w:kern w:val="24"/>
          <w:sz w:val="30"/>
          <w:szCs w:val="30"/>
        </w:rPr>
        <w:t xml:space="preserve"> </w:t>
      </w:r>
      <w:r w:rsidRPr="001D48F6">
        <w:rPr>
          <w:rFonts w:ascii="Calibri" w:hAnsi="Times New Roman" w:cs="Calibri"/>
          <w:kern w:val="24"/>
          <w:sz w:val="30"/>
          <w:szCs w:val="30"/>
        </w:rPr>
        <w:t>are not.</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(We use an asterisk </w:t>
      </w:r>
      <w:r w:rsidRPr="001D48F6">
        <w:rPr>
          <w:rFonts w:ascii="Cambria Math" w:hAnsi="Cambria Math" w:cs="Cambria Math"/>
          <w:kern w:val="24"/>
          <w:sz w:val="30"/>
          <w:szCs w:val="30"/>
        </w:rPr>
        <w:t>∗</w:t>
      </w:r>
      <w:r w:rsidRPr="001D48F6">
        <w:rPr>
          <w:rFonts w:ascii="Calibri" w:hAnsi="Times New Roman" w:cs="Calibri"/>
          <w:kern w:val="24"/>
          <w:sz w:val="30"/>
          <w:szCs w:val="30"/>
        </w:rPr>
        <w:t xml:space="preserve"> to indicate that a form is unacceptable or ungrammatical.)</w:t>
      </w:r>
    </w:p>
    <w:p w:rsidR="002770DA" w:rsidRPr="001D48F6" w:rsidRDefault="002770DA" w:rsidP="00F00EA0">
      <w:pPr>
        <w:autoSpaceDE w:val="0"/>
        <w:autoSpaceDN w:val="0"/>
        <w:bidi w:val="0"/>
        <w:adjustRightInd w:val="0"/>
        <w:spacing w:after="0" w:line="240" w:lineRule="auto"/>
        <w:ind w:left="540" w:hanging="540"/>
        <w:rPr>
          <w:rFonts w:ascii="Calibri" w:hAnsi="Times New Roman" w:cs="Calibri"/>
          <w:b/>
          <w:bCs/>
          <w:kern w:val="24"/>
          <w:sz w:val="30"/>
          <w:szCs w:val="30"/>
        </w:rPr>
      </w:pPr>
    </w:p>
    <w:p w:rsidR="00F00EA0" w:rsidRPr="001D48F6" w:rsidRDefault="00F00EA0" w:rsidP="002770DA">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process of describing the structure of phrases and sentences in such away that we account for all the grammatical sequences in a language and rule out all the ungrammatical sequences is one way of defining </w:t>
      </w:r>
      <w:r w:rsidRPr="001D48F6">
        <w:rPr>
          <w:rFonts w:ascii="Calibri" w:hAnsi="Times New Roman" w:cs="Calibri"/>
          <w:b/>
          <w:bCs/>
          <w:kern w:val="24"/>
          <w:sz w:val="30"/>
          <w:szCs w:val="30"/>
        </w:rPr>
        <w:t>grammar.</w:t>
      </w:r>
    </w:p>
    <w:p w:rsidR="002770DA" w:rsidRPr="001D48F6" w:rsidRDefault="002770DA" w:rsidP="002770DA">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Traditional grammar</w:t>
      </w:r>
      <w:r w:rsidRPr="0079244D">
        <w:rPr>
          <w:rFonts w:ascii="Calibri" w:hAnsi="Times New Roman" w:cs="Calibri"/>
          <w:b/>
          <w:bCs/>
          <w:kern w:val="24"/>
          <w:sz w:val="32"/>
          <w:szCs w:val="32"/>
        </w:rPr>
        <w:t xml:space="preserve"> </w:t>
      </w:r>
      <w:r w:rsidRPr="001D48F6">
        <w:rPr>
          <w:rFonts w:ascii="Calibri" w:hAnsi="Times New Roman" w:cs="Calibri"/>
          <w:kern w:val="24"/>
          <w:sz w:val="30"/>
          <w:szCs w:val="30"/>
        </w:rPr>
        <w:t xml:space="preserve">is the description of the structure of phrases and sentences based on established categories used in the analysis of Latin and Greek. Since there were well-established grammatical descriptions of these languages, it seemed appropriate to adopt the existing categories from these descriptions and apply them in the analysis of </w:t>
      </w:r>
      <w:r w:rsidRPr="001D48F6">
        <w:rPr>
          <w:rFonts w:ascii="Calibri" w:hAnsi="Times New Roman" w:cs="Calibri"/>
          <w:kern w:val="24"/>
          <w:sz w:val="30"/>
          <w:szCs w:val="30"/>
        </w:rPr>
        <w:t>‘</w:t>
      </w:r>
      <w:r w:rsidRPr="001D48F6">
        <w:rPr>
          <w:rFonts w:ascii="Calibri" w:hAnsi="Times New Roman" w:cs="Calibri"/>
          <w:kern w:val="24"/>
          <w:sz w:val="30"/>
          <w:szCs w:val="30"/>
        </w:rPr>
        <w:t>newer</w:t>
      </w:r>
      <w:r w:rsidRPr="001D48F6">
        <w:rPr>
          <w:rFonts w:ascii="Calibri" w:hAnsi="Times New Roman" w:cs="Calibri"/>
          <w:kern w:val="24"/>
          <w:sz w:val="30"/>
          <w:szCs w:val="30"/>
        </w:rPr>
        <w:t>’</w:t>
      </w:r>
      <w:r w:rsidRPr="001D48F6">
        <w:rPr>
          <w:rFonts w:ascii="Calibri" w:hAnsi="Times New Roman" w:cs="Calibri"/>
          <w:kern w:val="24"/>
          <w:sz w:val="30"/>
          <w:szCs w:val="30"/>
        </w:rPr>
        <w:t xml:space="preserve"> languages such as English.</w:t>
      </w:r>
    </w:p>
    <w:p w:rsidR="002770DA" w:rsidRPr="001D48F6" w:rsidRDefault="002770DA" w:rsidP="002770DA">
      <w:pPr>
        <w:autoSpaceDE w:val="0"/>
        <w:autoSpaceDN w:val="0"/>
        <w:bidi w:val="0"/>
        <w:adjustRightInd w:val="0"/>
        <w:spacing w:after="0" w:line="240" w:lineRule="auto"/>
        <w:ind w:left="540" w:hanging="540"/>
        <w:rPr>
          <w:rFonts w:ascii="Calibri" w:hAnsi="Times New Roman" w:cs="Calibri"/>
          <w:kern w:val="24"/>
          <w:sz w:val="30"/>
          <w:szCs w:val="30"/>
        </w:rPr>
      </w:pPr>
    </w:p>
    <w:p w:rsidR="004E5C6C" w:rsidRDefault="004E5C6C" w:rsidP="0079244D">
      <w:pPr>
        <w:autoSpaceDE w:val="0"/>
        <w:autoSpaceDN w:val="0"/>
        <w:bidi w:val="0"/>
        <w:adjustRightInd w:val="0"/>
        <w:spacing w:after="0" w:line="240" w:lineRule="auto"/>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rPr>
          <w:rFonts w:ascii="Calibri" w:hAnsi="Times New Roman" w:cs="Calibri"/>
          <w:kern w:val="24"/>
          <w:sz w:val="30"/>
          <w:szCs w:val="30"/>
        </w:rPr>
      </w:pPr>
    </w:p>
    <w:p w:rsidR="0079244D" w:rsidRDefault="0079244D" w:rsidP="0079244D">
      <w:pPr>
        <w:autoSpaceDE w:val="0"/>
        <w:autoSpaceDN w:val="0"/>
        <w:bidi w:val="0"/>
        <w:adjustRightInd w:val="0"/>
        <w:spacing w:after="0" w:line="240" w:lineRule="auto"/>
        <w:rPr>
          <w:rFonts w:ascii="Calibri" w:hAnsi="Times New Roman" w:cs="Calibri"/>
          <w:kern w:val="24"/>
          <w:sz w:val="30"/>
          <w:szCs w:val="30"/>
        </w:rPr>
      </w:pPr>
    </w:p>
    <w:p w:rsidR="0079244D" w:rsidRPr="001D48F6" w:rsidRDefault="0079244D" w:rsidP="0079244D">
      <w:pPr>
        <w:autoSpaceDE w:val="0"/>
        <w:autoSpaceDN w:val="0"/>
        <w:bidi w:val="0"/>
        <w:adjustRightInd w:val="0"/>
        <w:spacing w:after="0" w:line="240" w:lineRule="auto"/>
        <w:rPr>
          <w:rFonts w:ascii="Calibri" w:hAnsi="Times New Roman" w:cs="Calibri"/>
          <w:kern w:val="24"/>
          <w:sz w:val="30"/>
          <w:szCs w:val="30"/>
        </w:rPr>
      </w:pPr>
    </w:p>
    <w:p w:rsidR="004E5C6C" w:rsidRPr="0079244D" w:rsidRDefault="004E5C6C" w:rsidP="004E5C6C">
      <w:pPr>
        <w:autoSpaceDE w:val="0"/>
        <w:autoSpaceDN w:val="0"/>
        <w:bidi w:val="0"/>
        <w:adjustRightInd w:val="0"/>
        <w:spacing w:after="0" w:line="240" w:lineRule="auto"/>
        <w:ind w:left="540" w:hanging="540"/>
        <w:rPr>
          <w:rFonts w:ascii="Calibri" w:hAnsi="Times New Roman" w:cs="Calibri"/>
          <w:color w:val="0000CC"/>
          <w:kern w:val="24"/>
          <w:sz w:val="36"/>
          <w:szCs w:val="36"/>
        </w:rPr>
      </w:pPr>
      <w:r w:rsidRPr="0079244D">
        <w:rPr>
          <w:rFonts w:ascii="Calibri" w:hAnsi="Times New Roman" w:cs="Calibri"/>
          <w:b/>
          <w:bCs/>
          <w:color w:val="0000CC"/>
          <w:kern w:val="24"/>
          <w:sz w:val="36"/>
          <w:szCs w:val="36"/>
        </w:rPr>
        <w:lastRenderedPageBreak/>
        <w:t xml:space="preserve">The parts of speech </w:t>
      </w:r>
    </w:p>
    <w:p w:rsidR="00F00EA0" w:rsidRPr="001D48F6" w:rsidRDefault="00F00EA0" w:rsidP="004E5C6C">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 technical terms used to describe each part of speech are illustrated in the following sentence and simple definitions of each term are listed below.</w:t>
      </w:r>
    </w:p>
    <w:p w:rsidR="004E5C6C" w:rsidRPr="001D48F6" w:rsidRDefault="004E5C6C" w:rsidP="004E5C6C">
      <w:pPr>
        <w:autoSpaceDE w:val="0"/>
        <w:autoSpaceDN w:val="0"/>
        <w:bidi w:val="0"/>
        <w:adjustRightInd w:val="0"/>
        <w:spacing w:after="0" w:line="240" w:lineRule="auto"/>
        <w:ind w:left="540" w:hanging="540"/>
        <w:rPr>
          <w:rFonts w:ascii="Calibri" w:hAnsi="Times New Roman" w:cs="Calibri"/>
          <w:kern w:val="24"/>
          <w:sz w:val="30"/>
          <w:szCs w:val="30"/>
        </w:rPr>
      </w:pPr>
    </w:p>
    <w:p w:rsidR="002770DA" w:rsidRPr="001D48F6" w:rsidRDefault="004E5C6C" w:rsidP="004E5C6C">
      <w:pPr>
        <w:autoSpaceDE w:val="0"/>
        <w:autoSpaceDN w:val="0"/>
        <w:bidi w:val="0"/>
        <w:adjustRightInd w:val="0"/>
        <w:spacing w:after="0" w:line="240" w:lineRule="auto"/>
        <w:ind w:left="540" w:hanging="540"/>
        <w:jc w:val="center"/>
        <w:rPr>
          <w:rFonts w:ascii="Calibri" w:hAnsi="Times New Roman" w:cs="Calibri"/>
          <w:kern w:val="24"/>
          <w:sz w:val="30"/>
          <w:szCs w:val="30"/>
        </w:rPr>
      </w:pPr>
      <w:r w:rsidRPr="001D48F6">
        <w:rPr>
          <w:rFonts w:ascii="Calibri" w:hAnsi="Times New Roman" w:cs="Calibri"/>
          <w:noProof/>
          <w:kern w:val="24"/>
          <w:sz w:val="30"/>
          <w:szCs w:val="30"/>
        </w:rPr>
        <w:drawing>
          <wp:inline distT="0" distB="0" distL="0" distR="0">
            <wp:extent cx="5222802" cy="1442536"/>
            <wp:effectExtent l="19050" t="0" r="0" b="0"/>
            <wp:docPr id="14" name="صورة 13"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24" cstate="print"/>
                    <a:stretch>
                      <a:fillRect/>
                    </a:stretch>
                  </pic:blipFill>
                  <pic:spPr>
                    <a:xfrm>
                      <a:off x="0" y="0"/>
                      <a:ext cx="5223306" cy="1442675"/>
                    </a:xfrm>
                    <a:prstGeom prst="rect">
                      <a:avLst/>
                    </a:prstGeom>
                  </pic:spPr>
                </pic:pic>
              </a:graphicData>
            </a:graphic>
          </wp:inline>
        </w:drawing>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Noun</w:t>
      </w:r>
      <w:r w:rsidRPr="0079244D">
        <w:rPr>
          <w:rFonts w:ascii="Calibri" w:hAnsi="Times New Roman" w:cs="Calibri"/>
          <w:color w:val="0000CC"/>
          <w:kern w:val="24"/>
          <w:sz w:val="32"/>
          <w:szCs w:val="32"/>
        </w:rPr>
        <w:t xml:space="preserve"> (N):</w:t>
      </w:r>
      <w:r w:rsidRPr="0079244D">
        <w:rPr>
          <w:rFonts w:ascii="Calibri" w:hAnsi="Times New Roman" w:cs="Calibri"/>
          <w:kern w:val="24"/>
          <w:sz w:val="32"/>
          <w:szCs w:val="32"/>
        </w:rPr>
        <w:t xml:space="preserve"> </w:t>
      </w:r>
      <w:r w:rsidRPr="001D48F6">
        <w:rPr>
          <w:rFonts w:ascii="Calibri" w:hAnsi="Times New Roman" w:cs="Calibri"/>
          <w:kern w:val="24"/>
          <w:sz w:val="30"/>
          <w:szCs w:val="30"/>
        </w:rPr>
        <w:t xml:space="preserve">a word such as </w:t>
      </w:r>
      <w:r w:rsidRPr="001D48F6">
        <w:rPr>
          <w:rFonts w:ascii="Calibri" w:hAnsi="Times New Roman" w:cs="Calibri"/>
          <w:i/>
          <w:iCs/>
          <w:kern w:val="24"/>
          <w:sz w:val="30"/>
          <w:szCs w:val="30"/>
        </w:rPr>
        <w:t>boy</w:t>
      </w:r>
      <w:r w:rsidRPr="001D48F6">
        <w:rPr>
          <w:rFonts w:ascii="Calibri" w:hAnsi="Times New Roman" w:cs="Calibri"/>
          <w:kern w:val="24"/>
          <w:sz w:val="30"/>
          <w:szCs w:val="30"/>
        </w:rPr>
        <w:t xml:space="preserve">, </w:t>
      </w:r>
      <w:r w:rsidRPr="001D48F6">
        <w:rPr>
          <w:rFonts w:ascii="Calibri" w:hAnsi="Times New Roman" w:cs="Calibri"/>
          <w:i/>
          <w:iCs/>
          <w:kern w:val="24"/>
          <w:sz w:val="30"/>
          <w:szCs w:val="30"/>
        </w:rPr>
        <w:t>bicycle</w:t>
      </w:r>
      <w:r w:rsidRPr="001D48F6">
        <w:rPr>
          <w:rFonts w:ascii="Calibri" w:hAnsi="Times New Roman" w:cs="Calibri"/>
          <w:kern w:val="24"/>
          <w:sz w:val="30"/>
          <w:szCs w:val="30"/>
        </w:rPr>
        <w:t xml:space="preserve"> or </w:t>
      </w:r>
      <w:r w:rsidRPr="001D48F6">
        <w:rPr>
          <w:rFonts w:ascii="Calibri" w:hAnsi="Times New Roman" w:cs="Calibri"/>
          <w:i/>
          <w:iCs/>
          <w:kern w:val="24"/>
          <w:sz w:val="30"/>
          <w:szCs w:val="30"/>
        </w:rPr>
        <w:t>freedom</w:t>
      </w:r>
      <w:r w:rsidRPr="001D48F6">
        <w:rPr>
          <w:rFonts w:ascii="Calibri" w:hAnsi="Times New Roman" w:cs="Calibri"/>
          <w:kern w:val="24"/>
          <w:sz w:val="30"/>
          <w:szCs w:val="30"/>
        </w:rPr>
        <w:t xml:space="preserve"> used to describe a person, thing or idea.</w:t>
      </w:r>
    </w:p>
    <w:p w:rsidR="002B6E15" w:rsidRPr="0079244D" w:rsidRDefault="002B6E15" w:rsidP="002B6E15">
      <w:pPr>
        <w:autoSpaceDE w:val="0"/>
        <w:autoSpaceDN w:val="0"/>
        <w:bidi w:val="0"/>
        <w:adjustRightInd w:val="0"/>
        <w:spacing w:after="0" w:line="240" w:lineRule="auto"/>
        <w:ind w:left="540" w:hanging="540"/>
        <w:rPr>
          <w:rFonts w:ascii="Calibri" w:hAnsi="Times New Roman" w:cs="Calibri"/>
          <w:kern w:val="24"/>
          <w:sz w:val="32"/>
          <w:szCs w:val="32"/>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Article</w:t>
      </w:r>
      <w:r w:rsidRPr="0079244D">
        <w:rPr>
          <w:rFonts w:ascii="Calibri" w:hAnsi="Times New Roman" w:cs="Calibri"/>
          <w:color w:val="0000CC"/>
          <w:kern w:val="24"/>
          <w:sz w:val="32"/>
          <w:szCs w:val="32"/>
        </w:rPr>
        <w:t xml:space="preserve"> (Art):</w:t>
      </w:r>
      <w:r w:rsidRPr="0079244D">
        <w:rPr>
          <w:rFonts w:ascii="Calibri" w:hAnsi="Times New Roman" w:cs="Calibri"/>
          <w:kern w:val="24"/>
          <w:sz w:val="32"/>
          <w:szCs w:val="32"/>
        </w:rPr>
        <w:t xml:space="preserve"> </w:t>
      </w:r>
      <w:r w:rsidRPr="001D48F6">
        <w:rPr>
          <w:rFonts w:ascii="Calibri" w:hAnsi="Times New Roman" w:cs="Calibri"/>
          <w:kern w:val="24"/>
          <w:sz w:val="30"/>
          <w:szCs w:val="30"/>
        </w:rPr>
        <w:t xml:space="preserve">a word such as </w:t>
      </w:r>
      <w:r w:rsidRPr="001D48F6">
        <w:rPr>
          <w:rFonts w:ascii="Calibri" w:hAnsi="Times New Roman" w:cs="Calibri"/>
          <w:i/>
          <w:iCs/>
          <w:kern w:val="24"/>
          <w:sz w:val="30"/>
          <w:szCs w:val="30"/>
        </w:rPr>
        <w:t>a</w:t>
      </w:r>
      <w:r w:rsidRPr="001D48F6">
        <w:rPr>
          <w:rFonts w:ascii="Calibri" w:hAnsi="Times New Roman" w:cs="Calibri"/>
          <w:kern w:val="24"/>
          <w:sz w:val="30"/>
          <w:szCs w:val="30"/>
        </w:rPr>
        <w:t xml:space="preserve">, </w:t>
      </w:r>
      <w:r w:rsidRPr="001D48F6">
        <w:rPr>
          <w:rFonts w:ascii="Calibri" w:hAnsi="Times New Roman" w:cs="Calibri"/>
          <w:i/>
          <w:iCs/>
          <w:kern w:val="24"/>
          <w:sz w:val="30"/>
          <w:szCs w:val="30"/>
        </w:rPr>
        <w:t>an</w:t>
      </w:r>
      <w:r w:rsidRPr="001D48F6">
        <w:rPr>
          <w:rFonts w:ascii="Calibri" w:hAnsi="Times New Roman" w:cs="Calibri"/>
          <w:kern w:val="24"/>
          <w:sz w:val="30"/>
          <w:szCs w:val="30"/>
        </w:rPr>
        <w:t xml:space="preserve"> or </w:t>
      </w:r>
      <w:r w:rsidRPr="001D48F6">
        <w:rPr>
          <w:rFonts w:ascii="Calibri" w:hAnsi="Times New Roman" w:cs="Calibri"/>
          <w:i/>
          <w:iCs/>
          <w:kern w:val="24"/>
          <w:sz w:val="30"/>
          <w:szCs w:val="30"/>
        </w:rPr>
        <w:t>the</w:t>
      </w:r>
      <w:r w:rsidRPr="001D48F6">
        <w:rPr>
          <w:rFonts w:ascii="Calibri" w:hAnsi="Times New Roman" w:cs="Calibri"/>
          <w:kern w:val="24"/>
          <w:sz w:val="30"/>
          <w:szCs w:val="30"/>
        </w:rPr>
        <w:t xml:space="preserve"> used with a noun.</w:t>
      </w: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Adjective</w:t>
      </w:r>
      <w:r w:rsidRPr="0079244D">
        <w:rPr>
          <w:rFonts w:ascii="Calibri" w:hAnsi="Times New Roman" w:cs="Calibri"/>
          <w:color w:val="0000CC"/>
          <w:kern w:val="24"/>
          <w:sz w:val="32"/>
          <w:szCs w:val="32"/>
        </w:rPr>
        <w:t xml:space="preserve"> (Adj):</w:t>
      </w:r>
      <w:r w:rsidRPr="0079244D">
        <w:rPr>
          <w:rFonts w:ascii="Calibri" w:hAnsi="Times New Roman" w:cs="Calibri"/>
          <w:kern w:val="24"/>
          <w:sz w:val="32"/>
          <w:szCs w:val="32"/>
        </w:rPr>
        <w:t xml:space="preserve"> </w:t>
      </w:r>
      <w:r w:rsidRPr="001D48F6">
        <w:rPr>
          <w:rFonts w:ascii="Calibri" w:hAnsi="Times New Roman" w:cs="Calibri"/>
          <w:kern w:val="24"/>
          <w:sz w:val="30"/>
          <w:szCs w:val="30"/>
        </w:rPr>
        <w:t>a word such as happy or strange used with a noun to provide more information.</w:t>
      </w: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Verb</w:t>
      </w:r>
      <w:r w:rsidRPr="0079244D">
        <w:rPr>
          <w:rFonts w:ascii="Calibri" w:hAnsi="Times New Roman" w:cs="Calibri"/>
          <w:color w:val="0000CC"/>
          <w:kern w:val="24"/>
          <w:sz w:val="32"/>
          <w:szCs w:val="32"/>
        </w:rPr>
        <w:t xml:space="preserve"> (V):</w:t>
      </w:r>
      <w:r w:rsidRPr="0079244D">
        <w:rPr>
          <w:rFonts w:ascii="Calibri" w:hAnsi="Times New Roman" w:cs="Calibri"/>
          <w:kern w:val="24"/>
          <w:sz w:val="32"/>
          <w:szCs w:val="32"/>
        </w:rPr>
        <w:t xml:space="preserve"> </w:t>
      </w:r>
      <w:r w:rsidRPr="001D48F6">
        <w:rPr>
          <w:rFonts w:ascii="Calibri" w:hAnsi="Times New Roman" w:cs="Calibri"/>
          <w:kern w:val="24"/>
          <w:sz w:val="30"/>
          <w:szCs w:val="30"/>
        </w:rPr>
        <w:t xml:space="preserve">a word such as </w:t>
      </w:r>
      <w:r w:rsidRPr="001D48F6">
        <w:rPr>
          <w:rFonts w:ascii="Calibri" w:hAnsi="Times New Roman" w:cs="Calibri"/>
          <w:i/>
          <w:iCs/>
          <w:kern w:val="24"/>
          <w:sz w:val="30"/>
          <w:szCs w:val="30"/>
        </w:rPr>
        <w:t>go</w:t>
      </w:r>
      <w:r w:rsidRPr="001D48F6">
        <w:rPr>
          <w:rFonts w:ascii="Calibri" w:hAnsi="Times New Roman" w:cs="Calibri"/>
          <w:kern w:val="24"/>
          <w:sz w:val="30"/>
          <w:szCs w:val="30"/>
        </w:rPr>
        <w:t xml:space="preserve">, </w:t>
      </w:r>
      <w:r w:rsidRPr="001D48F6">
        <w:rPr>
          <w:rFonts w:ascii="Calibri" w:hAnsi="Times New Roman" w:cs="Calibri"/>
          <w:i/>
          <w:iCs/>
          <w:kern w:val="24"/>
          <w:sz w:val="30"/>
          <w:szCs w:val="30"/>
        </w:rPr>
        <w:t>drown</w:t>
      </w:r>
      <w:r w:rsidRPr="001D48F6">
        <w:rPr>
          <w:rFonts w:ascii="Calibri" w:hAnsi="Times New Roman" w:cs="Calibri"/>
          <w:kern w:val="24"/>
          <w:sz w:val="30"/>
          <w:szCs w:val="30"/>
        </w:rPr>
        <w:t xml:space="preserve"> or </w:t>
      </w:r>
      <w:r w:rsidRPr="001D48F6">
        <w:rPr>
          <w:rFonts w:ascii="Calibri" w:hAnsi="Times New Roman" w:cs="Calibri"/>
          <w:i/>
          <w:iCs/>
          <w:kern w:val="24"/>
          <w:sz w:val="30"/>
          <w:szCs w:val="30"/>
        </w:rPr>
        <w:t>know</w:t>
      </w:r>
      <w:r w:rsidRPr="001D48F6">
        <w:rPr>
          <w:rFonts w:ascii="Calibri" w:hAnsi="Times New Roman" w:cs="Calibri"/>
          <w:kern w:val="24"/>
          <w:sz w:val="30"/>
          <w:szCs w:val="30"/>
        </w:rPr>
        <w:t xml:space="preserve"> used to describe an action, event or state.</w:t>
      </w:r>
    </w:p>
    <w:p w:rsidR="002B6E15" w:rsidRPr="0079244D" w:rsidRDefault="002B6E15" w:rsidP="002B6E15">
      <w:pPr>
        <w:autoSpaceDE w:val="0"/>
        <w:autoSpaceDN w:val="0"/>
        <w:bidi w:val="0"/>
        <w:adjustRightInd w:val="0"/>
        <w:spacing w:after="0" w:line="240" w:lineRule="auto"/>
        <w:ind w:left="540" w:hanging="540"/>
        <w:rPr>
          <w:rFonts w:ascii="Calibri" w:hAnsi="Times New Roman" w:cs="Calibri"/>
          <w:kern w:val="24"/>
          <w:sz w:val="32"/>
          <w:szCs w:val="32"/>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Adverb</w:t>
      </w:r>
      <w:r w:rsidRPr="0079244D">
        <w:rPr>
          <w:rFonts w:ascii="Calibri" w:hAnsi="Times New Roman" w:cs="Calibri"/>
          <w:color w:val="0000CC"/>
          <w:kern w:val="24"/>
          <w:sz w:val="32"/>
          <w:szCs w:val="32"/>
        </w:rPr>
        <w:t xml:space="preserve"> (Adv):</w:t>
      </w:r>
      <w:r w:rsidRPr="0079244D">
        <w:rPr>
          <w:rFonts w:ascii="Calibri" w:hAnsi="Times New Roman" w:cs="Calibri"/>
          <w:kern w:val="24"/>
          <w:sz w:val="32"/>
          <w:szCs w:val="32"/>
        </w:rPr>
        <w:t xml:space="preserve"> </w:t>
      </w:r>
      <w:r w:rsidRPr="001D48F6">
        <w:rPr>
          <w:rFonts w:ascii="Calibri" w:hAnsi="Times New Roman" w:cs="Calibri"/>
          <w:kern w:val="24"/>
          <w:sz w:val="30"/>
          <w:szCs w:val="30"/>
        </w:rPr>
        <w:t xml:space="preserve">a word such as </w:t>
      </w:r>
      <w:r w:rsidRPr="001D48F6">
        <w:rPr>
          <w:rFonts w:ascii="Calibri" w:hAnsi="Times New Roman" w:cs="Calibri"/>
          <w:i/>
          <w:iCs/>
          <w:kern w:val="24"/>
          <w:sz w:val="30"/>
          <w:szCs w:val="30"/>
        </w:rPr>
        <w:t>slowly</w:t>
      </w:r>
      <w:r w:rsidRPr="001D48F6">
        <w:rPr>
          <w:rFonts w:ascii="Calibri" w:hAnsi="Times New Roman" w:cs="Calibri"/>
          <w:kern w:val="24"/>
          <w:sz w:val="30"/>
          <w:szCs w:val="30"/>
        </w:rPr>
        <w:t xml:space="preserve"> or </w:t>
      </w:r>
      <w:r w:rsidRPr="001D48F6">
        <w:rPr>
          <w:rFonts w:ascii="Calibri" w:hAnsi="Times New Roman" w:cs="Calibri"/>
          <w:i/>
          <w:iCs/>
          <w:kern w:val="24"/>
          <w:sz w:val="30"/>
          <w:szCs w:val="30"/>
        </w:rPr>
        <w:t>really</w:t>
      </w:r>
      <w:r w:rsidRPr="001D48F6">
        <w:rPr>
          <w:rFonts w:ascii="Calibri" w:hAnsi="Times New Roman" w:cs="Calibri"/>
          <w:kern w:val="24"/>
          <w:sz w:val="30"/>
          <w:szCs w:val="30"/>
        </w:rPr>
        <w:t xml:space="preserve"> used with a verb or adjective to provide more information</w:t>
      </w: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Preposition</w:t>
      </w:r>
      <w:r w:rsidRPr="0079244D">
        <w:rPr>
          <w:rFonts w:ascii="Calibri" w:hAnsi="Times New Roman" w:cs="Calibri"/>
          <w:color w:val="0000CC"/>
          <w:kern w:val="24"/>
          <w:sz w:val="32"/>
          <w:szCs w:val="32"/>
        </w:rPr>
        <w:t xml:space="preserve"> (Prep):</w:t>
      </w:r>
      <w:r w:rsidRPr="0079244D">
        <w:rPr>
          <w:rFonts w:ascii="Calibri" w:hAnsi="Times New Roman" w:cs="Calibri"/>
          <w:kern w:val="24"/>
          <w:sz w:val="32"/>
          <w:szCs w:val="32"/>
        </w:rPr>
        <w:t xml:space="preserve"> </w:t>
      </w:r>
      <w:r w:rsidRPr="001D48F6">
        <w:rPr>
          <w:rFonts w:ascii="Calibri" w:hAnsi="Times New Roman" w:cs="Calibri"/>
          <w:kern w:val="24"/>
          <w:sz w:val="30"/>
          <w:szCs w:val="30"/>
        </w:rPr>
        <w:t>a word such as in or with used with a noun phrase.</w:t>
      </w: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Pronoun</w:t>
      </w:r>
      <w:r w:rsidRPr="0079244D">
        <w:rPr>
          <w:rFonts w:ascii="Calibri" w:hAnsi="Times New Roman" w:cs="Calibri"/>
          <w:color w:val="0000CC"/>
          <w:kern w:val="24"/>
          <w:sz w:val="32"/>
          <w:szCs w:val="32"/>
        </w:rPr>
        <w:t xml:space="preserve"> (Pro):</w:t>
      </w:r>
      <w:r w:rsidRPr="0079244D">
        <w:rPr>
          <w:rFonts w:ascii="Calibri" w:hAnsi="Times New Roman" w:cs="Calibri"/>
          <w:kern w:val="24"/>
          <w:sz w:val="32"/>
          <w:szCs w:val="32"/>
        </w:rPr>
        <w:t xml:space="preserve"> </w:t>
      </w:r>
      <w:r w:rsidRPr="001D48F6">
        <w:rPr>
          <w:rFonts w:ascii="Calibri" w:hAnsi="Times New Roman" w:cs="Calibri"/>
          <w:kern w:val="24"/>
          <w:sz w:val="30"/>
          <w:szCs w:val="30"/>
        </w:rPr>
        <w:t>a word such as it or them used in place of a noun or noun phrase.</w:t>
      </w: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Conjunction</w:t>
      </w:r>
      <w:r w:rsidRPr="0079244D">
        <w:rPr>
          <w:rFonts w:ascii="Calibri" w:hAnsi="Times New Roman" w:cs="Calibri"/>
          <w:color w:val="0000CC"/>
          <w:kern w:val="24"/>
          <w:sz w:val="32"/>
          <w:szCs w:val="32"/>
        </w:rPr>
        <w:t>:</w:t>
      </w:r>
      <w:r w:rsidRPr="0079244D">
        <w:rPr>
          <w:rFonts w:ascii="Calibri" w:hAnsi="Times New Roman" w:cs="Calibri"/>
          <w:kern w:val="24"/>
          <w:sz w:val="32"/>
          <w:szCs w:val="32"/>
        </w:rPr>
        <w:t xml:space="preserve"> </w:t>
      </w:r>
      <w:r w:rsidRPr="001D48F6">
        <w:rPr>
          <w:rFonts w:ascii="Calibri" w:hAnsi="Times New Roman" w:cs="Calibri"/>
          <w:kern w:val="24"/>
          <w:sz w:val="30"/>
          <w:szCs w:val="30"/>
        </w:rPr>
        <w:t>a word such as and or because used to make connections between words, phrases and sentences</w:t>
      </w: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Interjections</w:t>
      </w:r>
      <w:r w:rsidRPr="001D48F6">
        <w:rPr>
          <w:rFonts w:ascii="Calibri" w:hAnsi="Times New Roman" w:cs="Calibri"/>
          <w:kern w:val="24"/>
          <w:sz w:val="30"/>
          <w:szCs w:val="30"/>
        </w:rPr>
        <w:t xml:space="preserve"> are words that show emotion. They are not grammatically related to the rest of the sentence (Wow/Oh/Uh-oh).</w:t>
      </w:r>
    </w:p>
    <w:p w:rsidR="002B6E15" w:rsidRPr="0079244D" w:rsidRDefault="002B6E15" w:rsidP="002B6E15">
      <w:pPr>
        <w:autoSpaceDE w:val="0"/>
        <w:autoSpaceDN w:val="0"/>
        <w:bidi w:val="0"/>
        <w:adjustRightInd w:val="0"/>
        <w:spacing w:after="0" w:line="240" w:lineRule="auto"/>
        <w:ind w:left="540" w:hanging="540"/>
        <w:rPr>
          <w:rFonts w:ascii="Calibri" w:hAnsi="Times New Roman" w:cs="Calibri"/>
          <w:kern w:val="24"/>
          <w:sz w:val="32"/>
          <w:szCs w:val="32"/>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Agreement</w:t>
      </w:r>
      <w:r w:rsidRPr="0079244D">
        <w:rPr>
          <w:rFonts w:ascii="Calibri" w:hAnsi="Times New Roman" w:cs="Calibri"/>
          <w:color w:val="0000CC"/>
          <w:kern w:val="24"/>
          <w:sz w:val="32"/>
          <w:szCs w:val="32"/>
        </w:rPr>
        <w:t>:</w:t>
      </w:r>
      <w:r w:rsidRPr="0079244D">
        <w:rPr>
          <w:rFonts w:ascii="Calibri" w:hAnsi="Times New Roman" w:cs="Calibri"/>
          <w:kern w:val="24"/>
          <w:sz w:val="32"/>
          <w:szCs w:val="32"/>
        </w:rPr>
        <w:t xml:space="preserve"> </w:t>
      </w:r>
      <w:r w:rsidRPr="001D48F6">
        <w:rPr>
          <w:rFonts w:ascii="Calibri" w:hAnsi="Times New Roman" w:cs="Calibri"/>
          <w:kern w:val="24"/>
          <w:sz w:val="30"/>
          <w:szCs w:val="30"/>
        </w:rPr>
        <w:t>the grammatical connection between two parts of a sentence, as in the connection between a subject (Cathy) and the form of a verb (love</w:t>
      </w:r>
      <w:r w:rsidRPr="001D48F6">
        <w:rPr>
          <w:rFonts w:ascii="Calibri" w:hAnsi="Times New Roman" w:cs="Calibri"/>
          <w:b/>
          <w:bCs/>
          <w:kern w:val="24"/>
          <w:sz w:val="30"/>
          <w:szCs w:val="30"/>
          <w:u w:val="single"/>
        </w:rPr>
        <w:t>s</w:t>
      </w:r>
      <w:r w:rsidRPr="001D48F6">
        <w:rPr>
          <w:rFonts w:ascii="Calibri" w:hAnsi="Times New Roman" w:cs="Calibri"/>
          <w:kern w:val="24"/>
          <w:sz w:val="30"/>
          <w:szCs w:val="30"/>
        </w:rPr>
        <w:t xml:space="preserve"> chocolate).</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Agreement can be dealt with in terms of number (singular or plural), person (1</w:t>
      </w:r>
      <w:r w:rsidRPr="001D48F6">
        <w:rPr>
          <w:rFonts w:ascii="Calibri" w:hAnsi="Times New Roman" w:cs="Calibri"/>
          <w:kern w:val="24"/>
          <w:sz w:val="30"/>
          <w:szCs w:val="30"/>
          <w:vertAlign w:val="superscript"/>
        </w:rPr>
        <w:t>st</w:t>
      </w:r>
      <w:r w:rsidRPr="001D48F6">
        <w:rPr>
          <w:rFonts w:ascii="Calibri" w:hAnsi="Times New Roman" w:cs="Calibri"/>
          <w:kern w:val="24"/>
          <w:sz w:val="30"/>
          <w:szCs w:val="30"/>
        </w:rPr>
        <w:t>, 2</w:t>
      </w:r>
      <w:r w:rsidRPr="001D48F6">
        <w:rPr>
          <w:rFonts w:ascii="Calibri" w:hAnsi="Times New Roman" w:cs="Calibri"/>
          <w:kern w:val="24"/>
          <w:sz w:val="30"/>
          <w:szCs w:val="30"/>
          <w:vertAlign w:val="superscript"/>
        </w:rPr>
        <w:t>nd</w:t>
      </w:r>
      <w:r w:rsidRPr="001D48F6">
        <w:rPr>
          <w:rFonts w:ascii="Calibri" w:hAnsi="Times New Roman" w:cs="Calibri"/>
          <w:kern w:val="24"/>
          <w:sz w:val="30"/>
          <w:szCs w:val="30"/>
        </w:rPr>
        <w:t>, or 3</w:t>
      </w:r>
      <w:r w:rsidRPr="001D48F6">
        <w:rPr>
          <w:rFonts w:ascii="Calibri" w:hAnsi="Times New Roman" w:cs="Calibri"/>
          <w:kern w:val="24"/>
          <w:sz w:val="30"/>
          <w:szCs w:val="30"/>
          <w:vertAlign w:val="superscript"/>
        </w:rPr>
        <w:t>rd</w:t>
      </w:r>
      <w:r w:rsidRPr="001D48F6">
        <w:rPr>
          <w:rFonts w:ascii="Calibri" w:hAnsi="Times New Roman" w:cs="Calibri"/>
          <w:kern w:val="24"/>
          <w:sz w:val="30"/>
          <w:szCs w:val="30"/>
        </w:rPr>
        <w:t xml:space="preserve"> person), tense, active or passive voice, or gender (male, female, or neuter).</w:t>
      </w: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2B6E15" w:rsidRPr="0079244D" w:rsidRDefault="002B6E15" w:rsidP="002B6E15">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79244D">
        <w:rPr>
          <w:rFonts w:ascii="Calibri" w:hAnsi="Times New Roman" w:cs="Calibri"/>
          <w:b/>
          <w:bCs/>
          <w:color w:val="0000CC"/>
          <w:kern w:val="24"/>
          <w:sz w:val="32"/>
          <w:szCs w:val="32"/>
        </w:rPr>
        <w:t>grammatical gender.</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type of biological distinction used in English is quite different from the more common distinction found in languages that use </w:t>
      </w:r>
      <w:r w:rsidRPr="001D48F6">
        <w:rPr>
          <w:rFonts w:ascii="Calibri" w:hAnsi="Times New Roman" w:cs="Calibri"/>
          <w:b/>
          <w:bCs/>
          <w:kern w:val="24"/>
          <w:sz w:val="30"/>
          <w:szCs w:val="30"/>
        </w:rPr>
        <w:t xml:space="preserve">grammatical gender. </w:t>
      </w:r>
      <w:r w:rsidRPr="001D48F6">
        <w:rPr>
          <w:rFonts w:ascii="Calibri" w:hAnsi="Times New Roman" w:cs="Calibri"/>
          <w:kern w:val="24"/>
          <w:sz w:val="30"/>
          <w:szCs w:val="30"/>
        </w:rPr>
        <w:t xml:space="preserve">Whereas natural gender is based on sex (male and female), grammatical gender is based on the type of noun (masculine and feminine) and is not tied to sex. In this latter sense, nouns are classified according to their gender class and, typically, articles and adjectives have different forms to </w:t>
      </w:r>
      <w:r w:rsidRPr="001D48F6">
        <w:rPr>
          <w:rFonts w:ascii="Calibri" w:hAnsi="Times New Roman" w:cs="Calibri"/>
          <w:kern w:val="24"/>
          <w:sz w:val="30"/>
          <w:szCs w:val="30"/>
        </w:rPr>
        <w:t>‘</w:t>
      </w:r>
      <w:r w:rsidRPr="001D48F6">
        <w:rPr>
          <w:rFonts w:ascii="Calibri" w:hAnsi="Times New Roman" w:cs="Calibri"/>
          <w:kern w:val="24"/>
          <w:sz w:val="30"/>
          <w:szCs w:val="30"/>
        </w:rPr>
        <w:t>agree with</w:t>
      </w:r>
      <w:r w:rsidRPr="001D48F6">
        <w:rPr>
          <w:rFonts w:ascii="Calibri" w:hAnsi="Times New Roman" w:cs="Calibri"/>
          <w:kern w:val="24"/>
          <w:sz w:val="30"/>
          <w:szCs w:val="30"/>
        </w:rPr>
        <w:t>’</w:t>
      </w:r>
      <w:r w:rsidRPr="001D48F6">
        <w:rPr>
          <w:rFonts w:ascii="Calibri" w:hAnsi="Times New Roman" w:cs="Calibri"/>
          <w:kern w:val="24"/>
          <w:sz w:val="30"/>
          <w:szCs w:val="30"/>
        </w:rPr>
        <w:t xml:space="preserve"> the gender of the noun.</w:t>
      </w: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Traditional analysis / grammar</w:t>
      </w:r>
      <w:r w:rsidRPr="0079244D">
        <w:rPr>
          <w:rFonts w:ascii="Calibri" w:hAnsi="Times New Roman" w:cs="Calibri"/>
          <w:color w:val="0000CC"/>
          <w:kern w:val="24"/>
          <w:sz w:val="32"/>
          <w:szCs w:val="32"/>
        </w:rPr>
        <w:t xml:space="preserve">: </w:t>
      </w:r>
      <w:r w:rsidRPr="001D48F6">
        <w:rPr>
          <w:rFonts w:ascii="Calibri" w:hAnsi="Times New Roman" w:cs="Calibri"/>
          <w:kern w:val="24"/>
          <w:sz w:val="30"/>
          <w:szCs w:val="30"/>
        </w:rPr>
        <w:t>the description of the structure of phrases and sentences based on established categories used in the analysis of Latin and Greek. Such is the case of describing the way to conjugate  the verb love comparing Latin and English languages (p. 77).</w:t>
      </w: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2B6E15"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 xml:space="preserve"> The </w:t>
      </w:r>
      <w:r w:rsidR="00F00EA0" w:rsidRPr="0079244D">
        <w:rPr>
          <w:rFonts w:ascii="Calibri" w:hAnsi="Times New Roman" w:cs="Calibri"/>
          <w:b/>
          <w:bCs/>
          <w:color w:val="0000CC"/>
          <w:kern w:val="24"/>
          <w:sz w:val="32"/>
          <w:szCs w:val="32"/>
        </w:rPr>
        <w:t>Prescriptive approach</w:t>
      </w:r>
      <w:r w:rsidR="00F00EA0" w:rsidRPr="0079244D">
        <w:rPr>
          <w:rFonts w:ascii="Calibri" w:hAnsi="Times New Roman" w:cs="Calibri"/>
          <w:color w:val="0000CC"/>
          <w:kern w:val="24"/>
          <w:sz w:val="32"/>
          <w:szCs w:val="32"/>
        </w:rPr>
        <w:t>:</w:t>
      </w:r>
      <w:r w:rsidR="00F00EA0" w:rsidRPr="0079244D">
        <w:rPr>
          <w:rFonts w:ascii="Calibri" w:hAnsi="Times New Roman" w:cs="Calibri"/>
          <w:kern w:val="24"/>
          <w:sz w:val="32"/>
          <w:szCs w:val="32"/>
        </w:rPr>
        <w:t xml:space="preserve"> </w:t>
      </w:r>
      <w:r w:rsidR="00F00EA0" w:rsidRPr="001D48F6">
        <w:rPr>
          <w:rFonts w:ascii="Calibri" w:hAnsi="Times New Roman" w:cs="Calibri"/>
          <w:kern w:val="24"/>
          <w:sz w:val="30"/>
          <w:szCs w:val="30"/>
        </w:rPr>
        <w:t xml:space="preserve">an approach to grammar that has rules for the proper use of the language, traditionally based on Latin grammar, in contrast to the descriptive approach. It is one thing to adopt the grammatical labels (e.g. </w:t>
      </w:r>
      <w:r w:rsidR="00F00EA0" w:rsidRPr="001D48F6">
        <w:rPr>
          <w:rFonts w:ascii="Calibri" w:hAnsi="Times New Roman" w:cs="Calibri"/>
          <w:kern w:val="24"/>
          <w:sz w:val="30"/>
          <w:szCs w:val="30"/>
        </w:rPr>
        <w:t>‘</w:t>
      </w:r>
      <w:r w:rsidR="00F00EA0" w:rsidRPr="001D48F6">
        <w:rPr>
          <w:rFonts w:ascii="Calibri" w:hAnsi="Times New Roman" w:cs="Calibri"/>
          <w:kern w:val="24"/>
          <w:sz w:val="30"/>
          <w:szCs w:val="30"/>
        </w:rPr>
        <w:t>noun</w:t>
      </w:r>
      <w:r w:rsidR="00F00EA0" w:rsidRPr="001D48F6">
        <w:rPr>
          <w:rFonts w:ascii="Calibri" w:hAnsi="Times New Roman" w:cs="Calibri"/>
          <w:kern w:val="24"/>
          <w:sz w:val="30"/>
          <w:szCs w:val="30"/>
        </w:rPr>
        <w:t>’</w:t>
      </w:r>
      <w:r w:rsidR="00F00EA0" w:rsidRPr="001D48F6">
        <w:rPr>
          <w:rFonts w:ascii="Calibri" w:hAnsi="Times New Roman" w:cs="Calibri"/>
          <w:kern w:val="24"/>
          <w:sz w:val="30"/>
          <w:szCs w:val="30"/>
        </w:rPr>
        <w:t xml:space="preserve">, </w:t>
      </w:r>
      <w:r w:rsidR="00F00EA0" w:rsidRPr="001D48F6">
        <w:rPr>
          <w:rFonts w:ascii="Calibri" w:hAnsi="Times New Roman" w:cs="Calibri"/>
          <w:kern w:val="24"/>
          <w:sz w:val="30"/>
          <w:szCs w:val="30"/>
        </w:rPr>
        <w:t>‘</w:t>
      </w:r>
      <w:r w:rsidR="00F00EA0" w:rsidRPr="001D48F6">
        <w:rPr>
          <w:rFonts w:ascii="Calibri" w:hAnsi="Times New Roman" w:cs="Calibri"/>
          <w:kern w:val="24"/>
          <w:sz w:val="30"/>
          <w:szCs w:val="30"/>
        </w:rPr>
        <w:t>verb</w:t>
      </w:r>
      <w:r w:rsidR="00F00EA0" w:rsidRPr="001D48F6">
        <w:rPr>
          <w:rFonts w:ascii="Calibri" w:hAnsi="Times New Roman" w:cs="Calibri"/>
          <w:kern w:val="24"/>
          <w:sz w:val="30"/>
          <w:szCs w:val="30"/>
        </w:rPr>
        <w:t>’</w:t>
      </w:r>
      <w:r w:rsidR="00F00EA0" w:rsidRPr="001D48F6">
        <w:rPr>
          <w:rFonts w:ascii="Calibri" w:hAnsi="Times New Roman" w:cs="Calibri"/>
          <w:kern w:val="24"/>
          <w:sz w:val="30"/>
          <w:szCs w:val="30"/>
        </w:rPr>
        <w:t xml:space="preserve">) to categorize words in English sentences; it is quite another thing to go on to </w:t>
      </w:r>
      <w:r w:rsidR="00F00EA0" w:rsidRPr="001D48F6">
        <w:rPr>
          <w:rFonts w:ascii="Calibri" w:hAnsi="Times New Roman" w:cs="Calibri"/>
          <w:kern w:val="24"/>
          <w:sz w:val="30"/>
          <w:szCs w:val="30"/>
        </w:rPr>
        <w:lastRenderedPageBreak/>
        <w:t>claim that the structure of English sentences should be like the structure of sentences in Latin.</w:t>
      </w:r>
    </w:p>
    <w:p w:rsidR="002B6E15" w:rsidRPr="001D48F6" w:rsidRDefault="002B6E15" w:rsidP="00F00EA0">
      <w:pPr>
        <w:autoSpaceDE w:val="0"/>
        <w:autoSpaceDN w:val="0"/>
        <w:bidi w:val="0"/>
        <w:adjustRightInd w:val="0"/>
        <w:spacing w:after="0" w:line="240" w:lineRule="auto"/>
        <w:ind w:left="540" w:hanging="540"/>
        <w:rPr>
          <w:rFonts w:ascii="Calibri" w:hAnsi="Times New Roman" w:cs="Calibri"/>
          <w:b/>
          <w:bCs/>
          <w:kern w:val="24"/>
          <w:sz w:val="30"/>
          <w:szCs w:val="30"/>
        </w:rPr>
      </w:pPr>
    </w:p>
    <w:p w:rsidR="00F00EA0" w:rsidRPr="001D48F6" w:rsidRDefault="00F00EA0" w:rsidP="002B6E1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This view of grammar as a set of rules for the </w:t>
      </w:r>
      <w:r w:rsidRPr="001D48F6">
        <w:rPr>
          <w:rFonts w:ascii="Calibri" w:hAnsi="Times New Roman" w:cs="Calibri"/>
          <w:kern w:val="24"/>
          <w:sz w:val="30"/>
          <w:szCs w:val="30"/>
        </w:rPr>
        <w:t>‘</w:t>
      </w:r>
      <w:r w:rsidRPr="001D48F6">
        <w:rPr>
          <w:rFonts w:ascii="Calibri" w:hAnsi="Times New Roman" w:cs="Calibri"/>
          <w:kern w:val="24"/>
          <w:sz w:val="30"/>
          <w:szCs w:val="30"/>
        </w:rPr>
        <w:t>proper</w:t>
      </w:r>
      <w:r w:rsidRPr="001D48F6">
        <w:rPr>
          <w:rFonts w:ascii="Calibri" w:hAnsi="Times New Roman" w:cs="Calibri"/>
          <w:kern w:val="24"/>
          <w:sz w:val="30"/>
          <w:szCs w:val="30"/>
        </w:rPr>
        <w:t>’</w:t>
      </w:r>
      <w:r w:rsidRPr="001D48F6">
        <w:rPr>
          <w:rFonts w:ascii="Calibri" w:hAnsi="Times New Roman" w:cs="Calibri"/>
          <w:kern w:val="24"/>
          <w:sz w:val="30"/>
          <w:szCs w:val="30"/>
        </w:rPr>
        <w:t xml:space="preserve"> use of a language is still to be found today and may be best characterized as the </w:t>
      </w:r>
      <w:r w:rsidRPr="001D48F6">
        <w:rPr>
          <w:rFonts w:ascii="Calibri" w:hAnsi="Times New Roman" w:cs="Calibri"/>
          <w:b/>
          <w:bCs/>
          <w:kern w:val="24"/>
          <w:sz w:val="30"/>
          <w:szCs w:val="30"/>
        </w:rPr>
        <w:t xml:space="preserve">prescriptive approach. </w:t>
      </w:r>
      <w:r w:rsidRPr="001D48F6">
        <w:rPr>
          <w:rFonts w:ascii="Calibri" w:hAnsi="Times New Roman" w:cs="Calibri"/>
          <w:kern w:val="24"/>
          <w:sz w:val="30"/>
          <w:szCs w:val="30"/>
        </w:rPr>
        <w:t>Some familiar examples of prescriptive rules for English sentences are:</w:t>
      </w:r>
    </w:p>
    <w:p w:rsidR="00F00EA0" w:rsidRPr="001D48F6" w:rsidRDefault="00F00EA0" w:rsidP="00033BFF">
      <w:pPr>
        <w:numPr>
          <w:ilvl w:val="0"/>
          <w:numId w:val="11"/>
        </w:num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You must not split an infinitive.</w:t>
      </w:r>
    </w:p>
    <w:p w:rsidR="00F00EA0" w:rsidRPr="001D48F6" w:rsidRDefault="00F00EA0" w:rsidP="00033BFF">
      <w:pPr>
        <w:numPr>
          <w:ilvl w:val="0"/>
          <w:numId w:val="11"/>
        </w:num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You must not end a sentence with a preposition.</w:t>
      </w:r>
    </w:p>
    <w:p w:rsidR="002B6E15" w:rsidRPr="001D48F6" w:rsidRDefault="002B6E15" w:rsidP="002B6E15">
      <w:pPr>
        <w:autoSpaceDE w:val="0"/>
        <w:autoSpaceDN w:val="0"/>
        <w:bidi w:val="0"/>
        <w:adjustRightInd w:val="0"/>
        <w:spacing w:after="0" w:line="240" w:lineRule="auto"/>
        <w:rPr>
          <w:rFonts w:ascii="Calibri" w:hAnsi="Times New Roman" w:cs="Calibri"/>
          <w:b/>
          <w:bCs/>
          <w:kern w:val="24"/>
          <w:sz w:val="30"/>
          <w:szCs w:val="30"/>
        </w:rPr>
      </w:pPr>
    </w:p>
    <w:p w:rsidR="002B6E15" w:rsidRPr="0079244D" w:rsidRDefault="00033BFF" w:rsidP="002B6E15">
      <w:pPr>
        <w:autoSpaceDE w:val="0"/>
        <w:autoSpaceDN w:val="0"/>
        <w:bidi w:val="0"/>
        <w:adjustRightInd w:val="0"/>
        <w:spacing w:after="0" w:line="240" w:lineRule="auto"/>
        <w:rPr>
          <w:rFonts w:ascii="Calibri" w:hAnsi="Times New Roman" w:cs="Calibri"/>
          <w:color w:val="0000CC"/>
          <w:kern w:val="24"/>
          <w:sz w:val="32"/>
          <w:szCs w:val="32"/>
        </w:rPr>
      </w:pPr>
      <w:r w:rsidRPr="0079244D">
        <w:rPr>
          <w:rFonts w:ascii="Calibri" w:hAnsi="Times New Roman" w:cs="Calibri"/>
          <w:b/>
          <w:bCs/>
          <w:color w:val="0000CC"/>
          <w:kern w:val="24"/>
          <w:sz w:val="32"/>
          <w:szCs w:val="32"/>
        </w:rPr>
        <w:t>Captain Kirk</w:t>
      </w:r>
      <w:r w:rsidRPr="0079244D">
        <w:rPr>
          <w:rFonts w:ascii="Calibri" w:hAnsi="Times New Roman" w:cs="Calibri"/>
          <w:b/>
          <w:bCs/>
          <w:color w:val="0000CC"/>
          <w:kern w:val="24"/>
          <w:sz w:val="32"/>
          <w:szCs w:val="32"/>
        </w:rPr>
        <w:t>’</w:t>
      </w:r>
      <w:r w:rsidRPr="0079244D">
        <w:rPr>
          <w:rFonts w:ascii="Calibri" w:hAnsi="Times New Roman" w:cs="Calibri"/>
          <w:b/>
          <w:bCs/>
          <w:color w:val="0000CC"/>
          <w:kern w:val="24"/>
          <w:sz w:val="32"/>
          <w:szCs w:val="32"/>
        </w:rPr>
        <w:t xml:space="preserve">s infinitive </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The infinitive in English has the form to + the base form of the verb, as in </w:t>
      </w:r>
      <w:r w:rsidRPr="001D48F6">
        <w:rPr>
          <w:rFonts w:ascii="Calibri" w:hAnsi="Times New Roman" w:cs="Calibri"/>
          <w:i/>
          <w:iCs/>
          <w:kern w:val="24"/>
          <w:sz w:val="30"/>
          <w:szCs w:val="30"/>
        </w:rPr>
        <w:t>to go</w:t>
      </w:r>
      <w:r w:rsidRPr="001D48F6">
        <w:rPr>
          <w:rFonts w:ascii="Calibri" w:hAnsi="Times New Roman" w:cs="Calibri"/>
          <w:kern w:val="24"/>
          <w:sz w:val="30"/>
          <w:szCs w:val="30"/>
        </w:rPr>
        <w:t xml:space="preserve">, and can be used with an adverb such as boldly. At the beginning of each televised Star Trek episode, one of the main characters, Captain Kirk, always used the expression </w:t>
      </w:r>
      <w:r w:rsidRPr="001D48F6">
        <w:rPr>
          <w:rFonts w:ascii="Calibri" w:hAnsi="Times New Roman" w:cs="Calibri"/>
          <w:i/>
          <w:iCs/>
          <w:kern w:val="24"/>
          <w:sz w:val="30"/>
          <w:szCs w:val="30"/>
        </w:rPr>
        <w:t>To boldly go</w:t>
      </w:r>
      <w:r w:rsidRPr="001D48F6">
        <w:rPr>
          <w:rFonts w:ascii="Calibri" w:hAnsi="Times New Roman" w:cs="Calibri"/>
          <w:kern w:val="24"/>
          <w:sz w:val="30"/>
          <w:szCs w:val="30"/>
        </w:rPr>
        <w:t>. . . . This is an example of a split infinitive. Captain Kirk</w:t>
      </w:r>
      <w:r w:rsidRPr="001D48F6">
        <w:rPr>
          <w:rFonts w:ascii="Calibri" w:hAnsi="Times New Roman" w:cs="Calibri"/>
          <w:kern w:val="24"/>
          <w:sz w:val="30"/>
          <w:szCs w:val="30"/>
        </w:rPr>
        <w:t>’</w:t>
      </w:r>
      <w:r w:rsidRPr="001D48F6">
        <w:rPr>
          <w:rFonts w:ascii="Calibri" w:hAnsi="Times New Roman" w:cs="Calibri"/>
          <w:kern w:val="24"/>
          <w:sz w:val="30"/>
          <w:szCs w:val="30"/>
        </w:rPr>
        <w:t xml:space="preserve">s teacher might have expected him to say </w:t>
      </w:r>
      <w:r w:rsidRPr="001D48F6">
        <w:rPr>
          <w:rFonts w:ascii="Calibri" w:hAnsi="Times New Roman" w:cs="Calibri"/>
          <w:i/>
          <w:iCs/>
          <w:kern w:val="24"/>
          <w:sz w:val="30"/>
          <w:szCs w:val="30"/>
        </w:rPr>
        <w:t xml:space="preserve">To go boldly </w:t>
      </w:r>
      <w:r w:rsidRPr="001D48F6">
        <w:rPr>
          <w:rFonts w:ascii="Calibri" w:hAnsi="Times New Roman" w:cs="Calibri"/>
          <w:kern w:val="24"/>
          <w:sz w:val="30"/>
          <w:szCs w:val="30"/>
        </w:rPr>
        <w:t>or</w:t>
      </w:r>
      <w:r w:rsidRPr="001D48F6">
        <w:rPr>
          <w:rFonts w:ascii="Calibri" w:hAnsi="Times New Roman" w:cs="Calibri"/>
          <w:i/>
          <w:iCs/>
          <w:kern w:val="24"/>
          <w:sz w:val="30"/>
          <w:szCs w:val="30"/>
        </w:rPr>
        <w:t xml:space="preserve"> Boldly to go, </w:t>
      </w:r>
      <w:r w:rsidRPr="001D48F6">
        <w:rPr>
          <w:rFonts w:ascii="Calibri" w:hAnsi="Times New Roman" w:cs="Calibri"/>
          <w:kern w:val="24"/>
          <w:sz w:val="30"/>
          <w:szCs w:val="30"/>
        </w:rPr>
        <w:t>so that the adverb didn</w:t>
      </w:r>
      <w:r w:rsidRPr="001D48F6">
        <w:rPr>
          <w:rFonts w:ascii="Calibri" w:hAnsi="Times New Roman" w:cs="Calibri"/>
          <w:kern w:val="24"/>
          <w:sz w:val="30"/>
          <w:szCs w:val="30"/>
        </w:rPr>
        <w:t>’</w:t>
      </w:r>
      <w:r w:rsidRPr="001D48F6">
        <w:rPr>
          <w:rFonts w:ascii="Calibri" w:hAnsi="Times New Roman" w:cs="Calibri"/>
          <w:kern w:val="24"/>
          <w:sz w:val="30"/>
          <w:szCs w:val="30"/>
        </w:rPr>
        <w:t>t split the infinitive.</w:t>
      </w: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F00EA0" w:rsidRPr="001D48F6" w:rsidRDefault="002B6E15" w:rsidP="00F00EA0">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The d</w:t>
      </w:r>
      <w:r w:rsidR="00F00EA0" w:rsidRPr="0079244D">
        <w:rPr>
          <w:rFonts w:ascii="Calibri" w:hAnsi="Times New Roman" w:cs="Calibri"/>
          <w:b/>
          <w:bCs/>
          <w:color w:val="0000CC"/>
          <w:kern w:val="24"/>
          <w:sz w:val="32"/>
          <w:szCs w:val="32"/>
        </w:rPr>
        <w:t>escriptive approach</w:t>
      </w:r>
      <w:r w:rsidR="00F00EA0" w:rsidRPr="0079244D">
        <w:rPr>
          <w:rFonts w:ascii="Calibri" w:hAnsi="Times New Roman" w:cs="Calibri"/>
          <w:color w:val="0000CC"/>
          <w:kern w:val="24"/>
          <w:sz w:val="32"/>
          <w:szCs w:val="32"/>
        </w:rPr>
        <w:t>:</w:t>
      </w:r>
      <w:r w:rsidR="00F00EA0" w:rsidRPr="0079244D">
        <w:rPr>
          <w:rFonts w:ascii="Calibri" w:hAnsi="Times New Roman" w:cs="Calibri"/>
          <w:kern w:val="24"/>
          <w:sz w:val="32"/>
          <w:szCs w:val="32"/>
        </w:rPr>
        <w:t xml:space="preserve"> </w:t>
      </w:r>
      <w:r w:rsidR="00F00EA0" w:rsidRPr="001D48F6">
        <w:rPr>
          <w:rFonts w:ascii="Calibri" w:hAnsi="Times New Roman" w:cs="Calibri"/>
          <w:kern w:val="24"/>
          <w:sz w:val="30"/>
          <w:szCs w:val="30"/>
        </w:rPr>
        <w:t>an approach to grammar that is based on a description of the structures actually used in a language, not what should be used, in contrast to the prescriptive approach. Two famous approaches are:</w:t>
      </w:r>
    </w:p>
    <w:p w:rsidR="00F00EA0" w:rsidRPr="001D48F6" w:rsidRDefault="00F00EA0" w:rsidP="00033BFF">
      <w:pPr>
        <w:numPr>
          <w:ilvl w:val="0"/>
          <w:numId w:val="12"/>
        </w:numPr>
        <w:autoSpaceDE w:val="0"/>
        <w:autoSpaceDN w:val="0"/>
        <w:bidi w:val="0"/>
        <w:adjustRightInd w:val="0"/>
        <w:spacing w:after="0" w:line="240" w:lineRule="auto"/>
        <w:ind w:left="2790" w:hanging="810"/>
        <w:rPr>
          <w:rFonts w:ascii="Calibri" w:hAnsi="Times New Roman" w:cs="Calibri"/>
          <w:kern w:val="24"/>
          <w:sz w:val="30"/>
          <w:szCs w:val="30"/>
        </w:rPr>
      </w:pPr>
      <w:r w:rsidRPr="001D48F6">
        <w:rPr>
          <w:rFonts w:ascii="Calibri" w:hAnsi="Times New Roman" w:cs="Calibri"/>
          <w:kern w:val="24"/>
          <w:sz w:val="30"/>
          <w:szCs w:val="30"/>
        </w:rPr>
        <w:t>structural analysis</w:t>
      </w:r>
    </w:p>
    <w:p w:rsidR="00F00EA0" w:rsidRPr="001D48F6" w:rsidRDefault="00F00EA0" w:rsidP="00033BFF">
      <w:pPr>
        <w:numPr>
          <w:ilvl w:val="0"/>
          <w:numId w:val="12"/>
        </w:numPr>
        <w:autoSpaceDE w:val="0"/>
        <w:autoSpaceDN w:val="0"/>
        <w:bidi w:val="0"/>
        <w:adjustRightInd w:val="0"/>
        <w:spacing w:after="0" w:line="240" w:lineRule="auto"/>
        <w:ind w:left="2790" w:hanging="810"/>
        <w:rPr>
          <w:rFonts w:ascii="Calibri" w:hAnsi="Times New Roman" w:cs="Calibri"/>
          <w:kern w:val="24"/>
          <w:sz w:val="30"/>
          <w:szCs w:val="30"/>
        </w:rPr>
      </w:pPr>
      <w:r w:rsidRPr="001D48F6">
        <w:rPr>
          <w:rFonts w:ascii="Calibri" w:hAnsi="Times New Roman" w:cs="Calibri"/>
          <w:kern w:val="24"/>
          <w:sz w:val="30"/>
          <w:szCs w:val="30"/>
        </w:rPr>
        <w:t>immediate constituent analysis = labeled and bracketed sentences</w:t>
      </w:r>
    </w:p>
    <w:p w:rsidR="002B6E15" w:rsidRPr="001D48F6" w:rsidRDefault="002B6E15" w:rsidP="0079244D">
      <w:pPr>
        <w:autoSpaceDE w:val="0"/>
        <w:autoSpaceDN w:val="0"/>
        <w:bidi w:val="0"/>
        <w:adjustRightInd w:val="0"/>
        <w:spacing w:after="0" w:line="240" w:lineRule="auto"/>
        <w:rPr>
          <w:rFonts w:ascii="Calibri" w:hAnsi="Times New Roman" w:cs="Calibri"/>
          <w:kern w:val="24"/>
          <w:sz w:val="30"/>
          <w:szCs w:val="30"/>
        </w:rPr>
      </w:pPr>
    </w:p>
    <w:p w:rsidR="00F00EA0" w:rsidRPr="001D48F6" w:rsidRDefault="00F00EA0" w:rsidP="002B6E15">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Structural analysis</w:t>
      </w:r>
      <w:r w:rsidRPr="0079244D">
        <w:rPr>
          <w:rFonts w:ascii="Calibri" w:hAnsi="Times New Roman" w:cs="Calibri"/>
          <w:color w:val="0000CC"/>
          <w:kern w:val="24"/>
          <w:sz w:val="32"/>
          <w:szCs w:val="32"/>
        </w:rPr>
        <w:t>:</w:t>
      </w:r>
      <w:r w:rsidRPr="0079244D">
        <w:rPr>
          <w:rFonts w:ascii="Calibri" w:hAnsi="Times New Roman" w:cs="Calibri"/>
          <w:kern w:val="24"/>
          <w:sz w:val="32"/>
          <w:szCs w:val="32"/>
        </w:rPr>
        <w:t xml:space="preserve"> </w:t>
      </w:r>
      <w:r w:rsidRPr="001D48F6">
        <w:rPr>
          <w:rFonts w:ascii="Calibri" w:hAnsi="Times New Roman" w:cs="Calibri"/>
          <w:kern w:val="24"/>
          <w:sz w:val="30"/>
          <w:szCs w:val="30"/>
        </w:rPr>
        <w:t xml:space="preserve">the investigation of the distribution of grammatical forms in a language. The method involves the use of </w:t>
      </w:r>
      <w:r w:rsidRPr="001D48F6">
        <w:rPr>
          <w:rFonts w:ascii="Calibri" w:hAnsi="Times New Roman" w:cs="Calibri"/>
          <w:kern w:val="24"/>
          <w:sz w:val="30"/>
          <w:szCs w:val="30"/>
        </w:rPr>
        <w:t>‘</w:t>
      </w:r>
      <w:r w:rsidRPr="001D48F6">
        <w:rPr>
          <w:rFonts w:ascii="Calibri" w:hAnsi="Times New Roman" w:cs="Calibri"/>
          <w:kern w:val="24"/>
          <w:sz w:val="30"/>
          <w:szCs w:val="30"/>
        </w:rPr>
        <w:t>test-frames</w:t>
      </w:r>
      <w:r w:rsidRPr="001D48F6">
        <w:rPr>
          <w:rFonts w:ascii="Calibri" w:hAnsi="Times New Roman" w:cs="Calibri"/>
          <w:kern w:val="24"/>
          <w:sz w:val="30"/>
          <w:szCs w:val="30"/>
        </w:rPr>
        <w:t>’</w:t>
      </w:r>
      <w:r w:rsidRPr="001D48F6">
        <w:rPr>
          <w:rFonts w:ascii="Calibri" w:hAnsi="Times New Roman" w:cs="Calibri"/>
          <w:kern w:val="24"/>
          <w:sz w:val="30"/>
          <w:szCs w:val="30"/>
        </w:rPr>
        <w:t xml:space="preserve"> that can be sentences with empty slots in them. For example:</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The ----------------- makes a lot of noise.</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I heard a ----------------- yesterday.</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lastRenderedPageBreak/>
        <w:t xml:space="preserve">There are a lot of forms that can fit into these slots to produce good grammatical sentences of English (e.g. </w:t>
      </w:r>
      <w:r w:rsidRPr="001D48F6">
        <w:rPr>
          <w:rFonts w:ascii="Calibri" w:hAnsi="Times New Roman" w:cs="Calibri"/>
          <w:i/>
          <w:iCs/>
          <w:kern w:val="24"/>
          <w:sz w:val="30"/>
          <w:szCs w:val="30"/>
        </w:rPr>
        <w:t xml:space="preserve">car, child, donkey, dog, radio). </w:t>
      </w:r>
    </w:p>
    <w:p w:rsidR="002B6E15" w:rsidRPr="001D48F6" w:rsidRDefault="002B6E15" w:rsidP="00F00EA0">
      <w:pPr>
        <w:autoSpaceDE w:val="0"/>
        <w:autoSpaceDN w:val="0"/>
        <w:bidi w:val="0"/>
        <w:adjustRightInd w:val="0"/>
        <w:spacing w:after="0" w:line="240" w:lineRule="auto"/>
        <w:ind w:left="540" w:hanging="540"/>
        <w:rPr>
          <w:rFonts w:ascii="Calibri" w:hAnsi="Times New Roman" w:cs="Calibri"/>
          <w:b/>
          <w:bCs/>
          <w:kern w:val="24"/>
          <w:sz w:val="30"/>
          <w:szCs w:val="30"/>
        </w:rPr>
      </w:pPr>
    </w:p>
    <w:p w:rsidR="00F00EA0" w:rsidRPr="001D48F6" w:rsidRDefault="00F00EA0" w:rsidP="002B6E1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kern w:val="24"/>
          <w:sz w:val="30"/>
          <w:szCs w:val="30"/>
        </w:rPr>
        <w:t xml:space="preserve">As a result, we can propose that because all these forms fit in the same test-frame, they are likely to be examples of the same grammatical category. The label we give to this grammatical category is, of course, </w:t>
      </w:r>
      <w:r w:rsidRPr="001D48F6">
        <w:rPr>
          <w:rFonts w:ascii="Calibri" w:hAnsi="Times New Roman" w:cs="Calibri"/>
          <w:kern w:val="24"/>
          <w:sz w:val="30"/>
          <w:szCs w:val="30"/>
        </w:rPr>
        <w:t>‘</w:t>
      </w:r>
      <w:r w:rsidRPr="001D48F6">
        <w:rPr>
          <w:rFonts w:ascii="Calibri" w:hAnsi="Times New Roman" w:cs="Calibri"/>
          <w:kern w:val="24"/>
          <w:sz w:val="30"/>
          <w:szCs w:val="30"/>
        </w:rPr>
        <w:t>noun</w:t>
      </w:r>
      <w:r w:rsidRPr="001D48F6">
        <w:rPr>
          <w:rFonts w:ascii="Calibri" w:hAnsi="Times New Roman" w:cs="Calibri"/>
          <w:kern w:val="24"/>
          <w:sz w:val="30"/>
          <w:szCs w:val="30"/>
        </w:rPr>
        <w:t>’</w:t>
      </w:r>
      <w:r w:rsidRPr="001D48F6">
        <w:rPr>
          <w:rFonts w:ascii="Calibri" w:hAnsi="Times New Roman" w:cs="Calibri"/>
          <w:kern w:val="24"/>
          <w:sz w:val="30"/>
          <w:szCs w:val="30"/>
        </w:rPr>
        <w:t>.</w:t>
      </w: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F00EA0" w:rsidRDefault="00033BFF" w:rsidP="0079244D">
      <w:pPr>
        <w:autoSpaceDE w:val="0"/>
        <w:autoSpaceDN w:val="0"/>
        <w:bidi w:val="0"/>
        <w:adjustRightInd w:val="0"/>
        <w:spacing w:after="0" w:line="240" w:lineRule="auto"/>
        <w:jc w:val="center"/>
        <w:rPr>
          <w:rFonts w:ascii="Calibri" w:hAnsi="Times New Roman" w:cs="Calibri"/>
          <w:color w:val="0000CC"/>
          <w:kern w:val="24"/>
          <w:sz w:val="36"/>
          <w:szCs w:val="36"/>
        </w:rPr>
      </w:pPr>
      <w:r w:rsidRPr="0079244D">
        <w:rPr>
          <w:rFonts w:ascii="Calibri" w:hAnsi="Times New Roman" w:cs="Calibri"/>
          <w:b/>
          <w:bCs/>
          <w:color w:val="0000CC"/>
          <w:kern w:val="24"/>
          <w:sz w:val="36"/>
          <w:szCs w:val="36"/>
        </w:rPr>
        <w:t>Immediate constituent analysis</w:t>
      </w:r>
    </w:p>
    <w:p w:rsidR="00383B88" w:rsidRPr="0079244D" w:rsidRDefault="00383B88" w:rsidP="00383B88">
      <w:pPr>
        <w:autoSpaceDE w:val="0"/>
        <w:autoSpaceDN w:val="0"/>
        <w:bidi w:val="0"/>
        <w:adjustRightInd w:val="0"/>
        <w:spacing w:after="0" w:line="240" w:lineRule="auto"/>
        <w:jc w:val="center"/>
        <w:rPr>
          <w:rFonts w:ascii="Calibri" w:hAnsi="Times New Roman" w:cs="Calibri"/>
          <w:color w:val="0000CC"/>
          <w:kern w:val="24"/>
          <w:sz w:val="36"/>
          <w:szCs w:val="36"/>
        </w:rPr>
      </w:pPr>
    </w:p>
    <w:p w:rsidR="00F00EA0" w:rsidRDefault="00F00EA0" w:rsidP="00F00EA0">
      <w:pPr>
        <w:autoSpaceDE w:val="0"/>
        <w:autoSpaceDN w:val="0"/>
        <w:bidi w:val="0"/>
        <w:adjustRightInd w:val="0"/>
        <w:spacing w:after="0" w:line="240" w:lineRule="auto"/>
        <w:ind w:left="540" w:hanging="540"/>
        <w:rPr>
          <w:rFonts w:ascii="Calibri" w:hAnsi="Times New Roman" w:cs="Calibri"/>
          <w:i/>
          <w:iCs/>
          <w:kern w:val="24"/>
          <w:sz w:val="30"/>
          <w:szCs w:val="30"/>
        </w:rPr>
      </w:pPr>
      <w:r w:rsidRPr="0079244D">
        <w:rPr>
          <w:rFonts w:ascii="Calibri" w:hAnsi="Times New Roman" w:cs="Calibri"/>
          <w:b/>
          <w:bCs/>
          <w:color w:val="0000CC"/>
          <w:kern w:val="24"/>
          <w:sz w:val="32"/>
          <w:szCs w:val="32"/>
        </w:rPr>
        <w:t>Constituent analysis</w:t>
      </w:r>
      <w:r w:rsidRPr="001D48F6">
        <w:rPr>
          <w:rFonts w:ascii="Calibri" w:hAnsi="Times New Roman" w:cs="Calibri"/>
          <w:color w:val="0000CC"/>
          <w:kern w:val="24"/>
          <w:sz w:val="30"/>
          <w:szCs w:val="30"/>
        </w:rPr>
        <w:t>:</w:t>
      </w:r>
      <w:r w:rsidRPr="001D48F6">
        <w:rPr>
          <w:rFonts w:ascii="Calibri" w:hAnsi="Times New Roman" w:cs="Calibri"/>
          <w:kern w:val="24"/>
          <w:sz w:val="30"/>
          <w:szCs w:val="30"/>
        </w:rPr>
        <w:t xml:space="preserve"> a grammatical analysis of how small constituents (or components) go together to form larger constituents in sentences. One basic step is determining how words go together to form phrases. In the following sentence, we can identify eight constituents at the word level: </w:t>
      </w:r>
      <w:r w:rsidRPr="001D48F6">
        <w:rPr>
          <w:rFonts w:ascii="Calibri" w:hAnsi="Times New Roman" w:cs="Calibri"/>
          <w:i/>
          <w:iCs/>
          <w:kern w:val="24"/>
          <w:sz w:val="30"/>
          <w:szCs w:val="30"/>
        </w:rPr>
        <w:t>Her father brought a shotgun to the wedding.</w:t>
      </w:r>
    </w:p>
    <w:p w:rsidR="00383B88" w:rsidRPr="001D48F6" w:rsidRDefault="00383B88" w:rsidP="00383B88">
      <w:pPr>
        <w:autoSpaceDE w:val="0"/>
        <w:autoSpaceDN w:val="0"/>
        <w:bidi w:val="0"/>
        <w:adjustRightInd w:val="0"/>
        <w:spacing w:after="0" w:line="240" w:lineRule="auto"/>
        <w:ind w:left="540" w:hanging="540"/>
        <w:rPr>
          <w:rFonts w:ascii="Calibri" w:hAnsi="Times New Roman" w:cs="Calibri"/>
          <w:i/>
          <w:iCs/>
          <w:kern w:val="24"/>
          <w:sz w:val="30"/>
          <w:szCs w:val="30"/>
        </w:rPr>
      </w:pP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i/>
          <w:iCs/>
          <w:kern w:val="24"/>
          <w:sz w:val="30"/>
          <w:szCs w:val="30"/>
        </w:rPr>
        <w:t xml:space="preserve">her father / a shotgun / the wedding = </w:t>
      </w:r>
      <w:r w:rsidRPr="001D48F6">
        <w:rPr>
          <w:rFonts w:ascii="Calibri" w:hAnsi="Times New Roman" w:cs="Calibri"/>
          <w:kern w:val="24"/>
          <w:sz w:val="30"/>
          <w:szCs w:val="30"/>
        </w:rPr>
        <w:t>noun phrases.</w:t>
      </w:r>
    </w:p>
    <w:p w:rsidR="00F00EA0" w:rsidRPr="001D48F6" w:rsidRDefault="00F00EA0" w:rsidP="00F00EA0">
      <w:pPr>
        <w:autoSpaceDE w:val="0"/>
        <w:autoSpaceDN w:val="0"/>
        <w:bidi w:val="0"/>
        <w:adjustRightInd w:val="0"/>
        <w:spacing w:after="0" w:line="240" w:lineRule="auto"/>
        <w:ind w:left="540" w:hanging="540"/>
        <w:rPr>
          <w:rFonts w:ascii="Calibri" w:hAnsi="Times New Roman" w:cs="Calibri"/>
          <w:i/>
          <w:iCs/>
          <w:kern w:val="24"/>
          <w:sz w:val="30"/>
          <w:szCs w:val="30"/>
        </w:rPr>
      </w:pPr>
      <w:r w:rsidRPr="001D48F6">
        <w:rPr>
          <w:rFonts w:ascii="Calibri" w:hAnsi="Times New Roman" w:cs="Calibri"/>
          <w:i/>
          <w:iCs/>
          <w:kern w:val="24"/>
          <w:sz w:val="30"/>
          <w:szCs w:val="30"/>
        </w:rPr>
        <w:t>to the wedding = a prepositional phrase.</w:t>
      </w:r>
    </w:p>
    <w:p w:rsidR="00F00EA0" w:rsidRDefault="00F00EA0" w:rsidP="00F00EA0">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i/>
          <w:iCs/>
          <w:kern w:val="24"/>
          <w:sz w:val="30"/>
          <w:szCs w:val="30"/>
        </w:rPr>
        <w:t xml:space="preserve">brought a shotgun = </w:t>
      </w:r>
      <w:r w:rsidRPr="001D48F6">
        <w:rPr>
          <w:rFonts w:ascii="Calibri" w:hAnsi="Times New Roman" w:cs="Calibri"/>
          <w:kern w:val="24"/>
          <w:sz w:val="30"/>
          <w:szCs w:val="30"/>
        </w:rPr>
        <w:t>a verb phrase.</w:t>
      </w:r>
    </w:p>
    <w:p w:rsidR="00383B88" w:rsidRPr="001D48F6" w:rsidRDefault="00383B88" w:rsidP="00383B88">
      <w:pPr>
        <w:autoSpaceDE w:val="0"/>
        <w:autoSpaceDN w:val="0"/>
        <w:bidi w:val="0"/>
        <w:adjustRightInd w:val="0"/>
        <w:spacing w:after="0" w:line="240" w:lineRule="auto"/>
        <w:ind w:left="540" w:hanging="540"/>
        <w:rPr>
          <w:rFonts w:ascii="Calibri" w:hAnsi="Times New Roman" w:cs="Calibri"/>
          <w:kern w:val="24"/>
          <w:sz w:val="30"/>
          <w:szCs w:val="30"/>
        </w:rPr>
      </w:pP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noProof/>
          <w:kern w:val="24"/>
          <w:sz w:val="30"/>
          <w:szCs w:val="30"/>
        </w:rPr>
        <w:drawing>
          <wp:inline distT="0" distB="0" distL="0" distR="0">
            <wp:extent cx="5153291" cy="808074"/>
            <wp:effectExtent l="19050" t="0" r="9259" b="0"/>
            <wp:docPr id="15" name="صورة 2"/>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25" cstate="print"/>
                    <a:srcRect/>
                    <a:stretch>
                      <a:fillRect/>
                    </a:stretch>
                  </pic:blipFill>
                  <pic:spPr bwMode="auto">
                    <a:xfrm>
                      <a:off x="0" y="0"/>
                      <a:ext cx="5154709" cy="808296"/>
                    </a:xfrm>
                    <a:prstGeom prst="rect">
                      <a:avLst/>
                    </a:prstGeom>
                    <a:noFill/>
                    <a:ln w="9525">
                      <a:noFill/>
                      <a:miter lim="800000"/>
                      <a:headEnd/>
                      <a:tailEnd/>
                    </a:ln>
                    <a:effectLst/>
                  </pic:spPr>
                </pic:pic>
              </a:graphicData>
            </a:graphic>
          </wp:inline>
        </w:drawing>
      </w:r>
    </w:p>
    <w:p w:rsidR="002B6E15" w:rsidRPr="001D48F6" w:rsidRDefault="002B6E15" w:rsidP="002B6E15">
      <w:pPr>
        <w:autoSpaceDE w:val="0"/>
        <w:autoSpaceDN w:val="0"/>
        <w:bidi w:val="0"/>
        <w:adjustRightInd w:val="0"/>
        <w:spacing w:after="0" w:line="240" w:lineRule="auto"/>
        <w:ind w:left="540" w:hanging="540"/>
        <w:rPr>
          <w:rFonts w:ascii="Calibri" w:hAnsi="Times New Roman" w:cs="Calibri"/>
          <w:kern w:val="24"/>
          <w:sz w:val="30"/>
          <w:szCs w:val="30"/>
        </w:rPr>
      </w:pPr>
    </w:p>
    <w:p w:rsidR="00383B88" w:rsidRDefault="00383B88" w:rsidP="002B6E15">
      <w:pPr>
        <w:autoSpaceDE w:val="0"/>
        <w:autoSpaceDN w:val="0"/>
        <w:bidi w:val="0"/>
        <w:adjustRightInd w:val="0"/>
        <w:spacing w:after="0" w:line="240" w:lineRule="auto"/>
        <w:ind w:left="540" w:hanging="540"/>
        <w:rPr>
          <w:rFonts w:ascii="Calibri" w:hAnsi="Times New Roman" w:cs="Calibri"/>
          <w:b/>
          <w:bCs/>
          <w:color w:val="0000CC"/>
          <w:kern w:val="24"/>
          <w:sz w:val="32"/>
          <w:szCs w:val="32"/>
        </w:rPr>
      </w:pPr>
    </w:p>
    <w:p w:rsidR="00383B88" w:rsidRDefault="00383B88" w:rsidP="00383B88">
      <w:pPr>
        <w:autoSpaceDE w:val="0"/>
        <w:autoSpaceDN w:val="0"/>
        <w:bidi w:val="0"/>
        <w:adjustRightInd w:val="0"/>
        <w:spacing w:after="0" w:line="240" w:lineRule="auto"/>
        <w:ind w:left="540" w:hanging="540"/>
        <w:rPr>
          <w:rFonts w:ascii="Calibri" w:hAnsi="Times New Roman" w:cs="Calibri"/>
          <w:b/>
          <w:bCs/>
          <w:color w:val="0000CC"/>
          <w:kern w:val="24"/>
          <w:sz w:val="32"/>
          <w:szCs w:val="32"/>
        </w:rPr>
      </w:pPr>
    </w:p>
    <w:p w:rsidR="00383B88" w:rsidRDefault="00383B88" w:rsidP="00383B88">
      <w:pPr>
        <w:autoSpaceDE w:val="0"/>
        <w:autoSpaceDN w:val="0"/>
        <w:bidi w:val="0"/>
        <w:adjustRightInd w:val="0"/>
        <w:spacing w:after="0" w:line="240" w:lineRule="auto"/>
        <w:ind w:left="540" w:hanging="540"/>
        <w:rPr>
          <w:rFonts w:ascii="Calibri" w:hAnsi="Times New Roman" w:cs="Calibri"/>
          <w:b/>
          <w:bCs/>
          <w:color w:val="0000CC"/>
          <w:kern w:val="24"/>
          <w:sz w:val="32"/>
          <w:szCs w:val="32"/>
        </w:rPr>
      </w:pPr>
    </w:p>
    <w:p w:rsidR="00383B88" w:rsidRDefault="00383B88" w:rsidP="00383B88">
      <w:pPr>
        <w:autoSpaceDE w:val="0"/>
        <w:autoSpaceDN w:val="0"/>
        <w:bidi w:val="0"/>
        <w:adjustRightInd w:val="0"/>
        <w:spacing w:after="0" w:line="240" w:lineRule="auto"/>
        <w:ind w:left="540" w:hanging="540"/>
        <w:rPr>
          <w:rFonts w:ascii="Calibri" w:hAnsi="Times New Roman" w:cs="Calibri"/>
          <w:b/>
          <w:bCs/>
          <w:color w:val="0000CC"/>
          <w:kern w:val="24"/>
          <w:sz w:val="32"/>
          <w:szCs w:val="32"/>
        </w:rPr>
      </w:pPr>
    </w:p>
    <w:p w:rsidR="00383B88" w:rsidRDefault="00383B88" w:rsidP="00383B88">
      <w:pPr>
        <w:autoSpaceDE w:val="0"/>
        <w:autoSpaceDN w:val="0"/>
        <w:bidi w:val="0"/>
        <w:adjustRightInd w:val="0"/>
        <w:spacing w:after="0" w:line="240" w:lineRule="auto"/>
        <w:ind w:left="540" w:hanging="540"/>
        <w:rPr>
          <w:rFonts w:ascii="Calibri" w:hAnsi="Times New Roman" w:cs="Calibri"/>
          <w:b/>
          <w:bCs/>
          <w:color w:val="0000CC"/>
          <w:kern w:val="24"/>
          <w:sz w:val="32"/>
          <w:szCs w:val="32"/>
        </w:rPr>
      </w:pPr>
    </w:p>
    <w:p w:rsidR="00383B88" w:rsidRDefault="00383B88" w:rsidP="00383B88">
      <w:pPr>
        <w:autoSpaceDE w:val="0"/>
        <w:autoSpaceDN w:val="0"/>
        <w:bidi w:val="0"/>
        <w:adjustRightInd w:val="0"/>
        <w:spacing w:after="0" w:line="240" w:lineRule="auto"/>
        <w:ind w:left="540" w:hanging="540"/>
        <w:rPr>
          <w:rFonts w:ascii="Calibri" w:hAnsi="Times New Roman" w:cs="Calibri"/>
          <w:b/>
          <w:bCs/>
          <w:color w:val="0000CC"/>
          <w:kern w:val="24"/>
          <w:sz w:val="32"/>
          <w:szCs w:val="32"/>
        </w:rPr>
      </w:pPr>
    </w:p>
    <w:p w:rsidR="00383B88" w:rsidRDefault="00383B88" w:rsidP="00383B88">
      <w:pPr>
        <w:autoSpaceDE w:val="0"/>
        <w:autoSpaceDN w:val="0"/>
        <w:bidi w:val="0"/>
        <w:adjustRightInd w:val="0"/>
        <w:spacing w:after="0" w:line="240" w:lineRule="auto"/>
        <w:ind w:left="540" w:hanging="540"/>
        <w:rPr>
          <w:rFonts w:ascii="Calibri" w:hAnsi="Times New Roman" w:cs="Calibri"/>
          <w:b/>
          <w:bCs/>
          <w:color w:val="0000CC"/>
          <w:kern w:val="24"/>
          <w:sz w:val="32"/>
          <w:szCs w:val="32"/>
        </w:rPr>
      </w:pPr>
    </w:p>
    <w:p w:rsidR="00F00EA0" w:rsidRPr="001D48F6" w:rsidRDefault="00F00EA0" w:rsidP="00383B88">
      <w:pPr>
        <w:autoSpaceDE w:val="0"/>
        <w:autoSpaceDN w:val="0"/>
        <w:bidi w:val="0"/>
        <w:adjustRightInd w:val="0"/>
        <w:spacing w:after="0" w:line="240" w:lineRule="auto"/>
        <w:ind w:left="540" w:hanging="540"/>
        <w:rPr>
          <w:rFonts w:ascii="Calibri" w:hAnsi="Times New Roman" w:cs="Calibri"/>
          <w:kern w:val="24"/>
          <w:sz w:val="30"/>
          <w:szCs w:val="30"/>
        </w:rPr>
      </w:pPr>
      <w:r w:rsidRPr="0079244D">
        <w:rPr>
          <w:rFonts w:ascii="Calibri" w:hAnsi="Times New Roman" w:cs="Calibri"/>
          <w:b/>
          <w:bCs/>
          <w:color w:val="0000CC"/>
          <w:kern w:val="24"/>
          <w:sz w:val="32"/>
          <w:szCs w:val="32"/>
        </w:rPr>
        <w:t>Labeled and bracketed sentences</w:t>
      </w:r>
      <w:r w:rsidRPr="0079244D">
        <w:rPr>
          <w:rFonts w:ascii="Calibri" w:hAnsi="Times New Roman" w:cs="Calibri"/>
          <w:color w:val="0000CC"/>
          <w:kern w:val="24"/>
          <w:sz w:val="32"/>
          <w:szCs w:val="32"/>
        </w:rPr>
        <w:t>:</w:t>
      </w:r>
      <w:r w:rsidRPr="0079244D">
        <w:rPr>
          <w:rFonts w:ascii="Calibri" w:hAnsi="Times New Roman" w:cs="Calibri"/>
          <w:kern w:val="24"/>
          <w:sz w:val="32"/>
          <w:szCs w:val="32"/>
        </w:rPr>
        <w:t xml:space="preserve"> </w:t>
      </w:r>
      <w:r w:rsidRPr="001D48F6">
        <w:rPr>
          <w:rFonts w:ascii="Calibri" w:hAnsi="Times New Roman" w:cs="Calibri"/>
          <w:kern w:val="24"/>
          <w:sz w:val="30"/>
          <w:szCs w:val="30"/>
        </w:rPr>
        <w:t>a type of analysis in which constituents in a sentence are marked off by brackets with labels describing each type of constituent</w:t>
      </w:r>
    </w:p>
    <w:p w:rsidR="00DC74D8" w:rsidRPr="001D48F6" w:rsidRDefault="00DC74D8" w:rsidP="00DC74D8">
      <w:pPr>
        <w:autoSpaceDE w:val="0"/>
        <w:autoSpaceDN w:val="0"/>
        <w:bidi w:val="0"/>
        <w:adjustRightInd w:val="0"/>
        <w:spacing w:after="0" w:line="240" w:lineRule="auto"/>
        <w:ind w:left="540" w:hanging="540"/>
        <w:rPr>
          <w:rFonts w:ascii="Calibri" w:hAnsi="Times New Roman" w:cs="Calibri"/>
          <w:kern w:val="24"/>
          <w:sz w:val="30"/>
          <w:szCs w:val="30"/>
        </w:rPr>
      </w:pPr>
    </w:p>
    <w:p w:rsidR="00DC74D8" w:rsidRPr="001D48F6" w:rsidRDefault="00DC74D8" w:rsidP="00DC74D8">
      <w:pPr>
        <w:autoSpaceDE w:val="0"/>
        <w:autoSpaceDN w:val="0"/>
        <w:bidi w:val="0"/>
        <w:adjustRightInd w:val="0"/>
        <w:spacing w:after="0" w:line="240" w:lineRule="auto"/>
        <w:ind w:left="540" w:hanging="540"/>
        <w:rPr>
          <w:rFonts w:ascii="Calibri" w:hAnsi="Times New Roman" w:cs="Calibri"/>
          <w:kern w:val="24"/>
          <w:sz w:val="30"/>
          <w:szCs w:val="30"/>
        </w:rPr>
      </w:pPr>
      <w:r w:rsidRPr="001D48F6">
        <w:rPr>
          <w:rFonts w:ascii="Calibri" w:hAnsi="Times New Roman" w:cs="Calibri"/>
          <w:noProof/>
          <w:kern w:val="24"/>
          <w:sz w:val="30"/>
          <w:szCs w:val="30"/>
        </w:rPr>
        <w:drawing>
          <wp:inline distT="0" distB="0" distL="0" distR="0">
            <wp:extent cx="5486400" cy="918845"/>
            <wp:effectExtent l="19050" t="0" r="0" b="0"/>
            <wp:docPr id="16" name="صورة 3"/>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26" cstate="print"/>
                    <a:srcRect/>
                    <a:stretch>
                      <a:fillRect/>
                    </a:stretch>
                  </pic:blipFill>
                  <pic:spPr bwMode="auto">
                    <a:xfrm>
                      <a:off x="0" y="0"/>
                      <a:ext cx="5486400" cy="918845"/>
                    </a:xfrm>
                    <a:prstGeom prst="rect">
                      <a:avLst/>
                    </a:prstGeom>
                    <a:noFill/>
                    <a:ln w="9525">
                      <a:noFill/>
                      <a:miter lim="800000"/>
                      <a:headEnd/>
                      <a:tailEnd/>
                    </a:ln>
                    <a:effectLst/>
                  </pic:spPr>
                </pic:pic>
              </a:graphicData>
            </a:graphic>
          </wp:inline>
        </w:drawing>
      </w:r>
    </w:p>
    <w:p w:rsidR="00F00EA0" w:rsidRPr="001D48F6" w:rsidRDefault="00F00EA0" w:rsidP="00DC74D8">
      <w:pPr>
        <w:rPr>
          <w:rFonts w:ascii="Calibri" w:hAnsi="Times New Roman" w:cs="Calibri"/>
          <w:kern w:val="24"/>
          <w:sz w:val="30"/>
          <w:szCs w:val="30"/>
          <w:rtl/>
        </w:rPr>
      </w:pPr>
    </w:p>
    <w:p w:rsidR="00DC74D8" w:rsidRPr="001D48F6" w:rsidRDefault="00DC74D8" w:rsidP="00DC74D8">
      <w:pPr>
        <w:jc w:val="right"/>
        <w:rPr>
          <w:sz w:val="30"/>
          <w:szCs w:val="30"/>
        </w:rPr>
      </w:pPr>
      <w:r w:rsidRPr="001D48F6">
        <w:rPr>
          <w:sz w:val="30"/>
          <w:szCs w:val="30"/>
        </w:rPr>
        <w:t xml:space="preserve">We can then label each constituent using abbreviated grammatical terms such </w:t>
      </w:r>
      <w:r w:rsidRPr="001D48F6">
        <w:rPr>
          <w:sz w:val="30"/>
          <w:szCs w:val="30"/>
          <w:lang w:val="fr-FR"/>
        </w:rPr>
        <w:t xml:space="preserve">as ‘Art’ (= article), ‘N’ (= </w:t>
      </w:r>
      <w:r w:rsidRPr="001D48F6">
        <w:rPr>
          <w:sz w:val="30"/>
          <w:szCs w:val="30"/>
        </w:rPr>
        <w:t>noun</w:t>
      </w:r>
      <w:r w:rsidRPr="001D48F6">
        <w:rPr>
          <w:sz w:val="30"/>
          <w:szCs w:val="30"/>
          <w:lang w:val="fr-FR"/>
        </w:rPr>
        <w:t xml:space="preserve">),             ‘NP’ (= </w:t>
      </w:r>
      <w:r w:rsidRPr="001D48F6">
        <w:rPr>
          <w:sz w:val="30"/>
          <w:szCs w:val="30"/>
        </w:rPr>
        <w:t>noun</w:t>
      </w:r>
      <w:r w:rsidRPr="001D48F6">
        <w:rPr>
          <w:sz w:val="30"/>
          <w:szCs w:val="30"/>
          <w:lang w:val="fr-FR"/>
        </w:rPr>
        <w:t xml:space="preserve"> phrase), ‘V’ (= </w:t>
      </w:r>
      <w:r w:rsidRPr="001D48F6">
        <w:rPr>
          <w:sz w:val="30"/>
          <w:szCs w:val="30"/>
        </w:rPr>
        <w:t>verb</w:t>
      </w:r>
      <w:r w:rsidRPr="001D48F6">
        <w:rPr>
          <w:sz w:val="30"/>
          <w:szCs w:val="30"/>
          <w:lang w:val="fr-FR"/>
        </w:rPr>
        <w:t xml:space="preserve">), ‘VP’ </w:t>
      </w:r>
      <w:r w:rsidRPr="001D48F6">
        <w:rPr>
          <w:sz w:val="30"/>
          <w:szCs w:val="30"/>
        </w:rPr>
        <w:t xml:space="preserve">(= verb phrase) and             ‘S’ (= sentence). </w:t>
      </w:r>
    </w:p>
    <w:p w:rsidR="00DC74D8" w:rsidRPr="00DC74D8" w:rsidRDefault="00DC74D8" w:rsidP="00DC74D8">
      <w:pPr>
        <w:jc w:val="right"/>
        <w:rPr>
          <w:sz w:val="32"/>
          <w:szCs w:val="32"/>
          <w:lang w:val="fr-FR"/>
        </w:rPr>
      </w:pPr>
    </w:p>
    <w:p w:rsidR="00DC74D8" w:rsidRDefault="00DC74D8" w:rsidP="00DC74D8">
      <w:pPr>
        <w:jc w:val="center"/>
        <w:rPr>
          <w:sz w:val="32"/>
          <w:szCs w:val="32"/>
          <w:rtl/>
        </w:rPr>
      </w:pPr>
      <w:r w:rsidRPr="00DC74D8">
        <w:rPr>
          <w:noProof/>
          <w:sz w:val="32"/>
          <w:szCs w:val="32"/>
          <w:rtl/>
        </w:rPr>
        <w:drawing>
          <wp:inline distT="0" distB="0" distL="0" distR="0">
            <wp:extent cx="5486400" cy="2355215"/>
            <wp:effectExtent l="19050" t="0" r="0" b="0"/>
            <wp:docPr id="17" name="صورة 4"/>
            <wp:cNvGraphicFramePr/>
            <a:graphic xmlns:a="http://schemas.openxmlformats.org/drawingml/2006/main">
              <a:graphicData uri="http://schemas.openxmlformats.org/drawingml/2006/picture">
                <pic:pic xmlns:pic="http://schemas.openxmlformats.org/drawingml/2006/picture">
                  <pic:nvPicPr>
                    <pic:cNvPr id="3075" name="Picture 3"/>
                    <pic:cNvPicPr>
                      <a:picLocks noGrp="1" noChangeAspect="1" noChangeArrowheads="1"/>
                    </pic:cNvPicPr>
                  </pic:nvPicPr>
                  <pic:blipFill>
                    <a:blip r:embed="rId27" cstate="print"/>
                    <a:srcRect/>
                    <a:stretch>
                      <a:fillRect/>
                    </a:stretch>
                  </pic:blipFill>
                  <pic:spPr bwMode="auto">
                    <a:xfrm>
                      <a:off x="0" y="0"/>
                      <a:ext cx="5486400" cy="2355215"/>
                    </a:xfrm>
                    <a:prstGeom prst="rect">
                      <a:avLst/>
                    </a:prstGeom>
                    <a:noFill/>
                    <a:ln w="9525">
                      <a:noFill/>
                      <a:miter lim="800000"/>
                      <a:headEnd/>
                      <a:tailEnd/>
                    </a:ln>
                    <a:effectLst/>
                  </pic:spPr>
                </pic:pic>
              </a:graphicData>
            </a:graphic>
          </wp:inline>
        </w:drawing>
      </w:r>
    </w:p>
    <w:p w:rsidR="00680AD2" w:rsidRDefault="00680AD2" w:rsidP="00DC74D8">
      <w:pPr>
        <w:jc w:val="center"/>
        <w:rPr>
          <w:sz w:val="32"/>
          <w:szCs w:val="32"/>
          <w:rtl/>
        </w:rPr>
      </w:pPr>
    </w:p>
    <w:p w:rsidR="00680AD2" w:rsidRDefault="00680AD2" w:rsidP="00DC74D8">
      <w:pPr>
        <w:jc w:val="center"/>
        <w:rPr>
          <w:sz w:val="32"/>
          <w:szCs w:val="32"/>
          <w:rtl/>
        </w:rPr>
      </w:pPr>
    </w:p>
    <w:p w:rsidR="00680AD2" w:rsidRDefault="00680AD2" w:rsidP="00DC74D8">
      <w:pPr>
        <w:jc w:val="center"/>
        <w:rPr>
          <w:sz w:val="32"/>
          <w:szCs w:val="32"/>
          <w:rtl/>
        </w:rPr>
      </w:pPr>
    </w:p>
    <w:p w:rsidR="00680AD2" w:rsidRDefault="00680AD2" w:rsidP="00DC74D8">
      <w:pPr>
        <w:jc w:val="center"/>
        <w:rPr>
          <w:sz w:val="32"/>
          <w:szCs w:val="32"/>
          <w:rtl/>
        </w:rPr>
      </w:pPr>
    </w:p>
    <w:p w:rsidR="00680AD2" w:rsidRDefault="00680AD2" w:rsidP="00DC74D8">
      <w:pPr>
        <w:jc w:val="center"/>
        <w:rPr>
          <w:sz w:val="32"/>
          <w:szCs w:val="32"/>
          <w:rtl/>
        </w:rPr>
      </w:pPr>
    </w:p>
    <w:p w:rsidR="00680AD2" w:rsidRPr="00680AD2" w:rsidRDefault="00680AD2" w:rsidP="00680AD2">
      <w:pPr>
        <w:bidi w:val="0"/>
        <w:ind w:left="360"/>
        <w:jc w:val="center"/>
        <w:rPr>
          <w:rFonts w:cstheme="minorHAnsi"/>
          <w:color w:val="0070C0"/>
          <w:sz w:val="30"/>
          <w:szCs w:val="30"/>
          <w:u w:val="single"/>
        </w:rPr>
      </w:pPr>
    </w:p>
    <w:p w:rsidR="00680AD2" w:rsidRPr="00680AD2" w:rsidRDefault="00680AD2" w:rsidP="00680AD2">
      <w:pPr>
        <w:bidi w:val="0"/>
        <w:ind w:left="360"/>
        <w:jc w:val="center"/>
        <w:rPr>
          <w:rFonts w:cstheme="minorHAnsi"/>
          <w:b/>
          <w:bCs/>
          <w:sz w:val="48"/>
          <w:szCs w:val="48"/>
          <w:u w:val="single"/>
        </w:rPr>
      </w:pPr>
      <w:r w:rsidRPr="00680AD2">
        <w:rPr>
          <w:rFonts w:cstheme="minorHAnsi"/>
          <w:b/>
          <w:bCs/>
          <w:sz w:val="48"/>
          <w:szCs w:val="48"/>
          <w:u w:val="single"/>
        </w:rPr>
        <w:t>9</w:t>
      </w:r>
      <w:r w:rsidRPr="00680AD2">
        <w:rPr>
          <w:rFonts w:cstheme="minorHAnsi"/>
          <w:b/>
          <w:bCs/>
          <w:sz w:val="48"/>
          <w:szCs w:val="48"/>
          <w:u w:val="single"/>
          <w:vertAlign w:val="superscript"/>
        </w:rPr>
        <w:t>th</w:t>
      </w:r>
      <w:r w:rsidRPr="00680AD2">
        <w:rPr>
          <w:rFonts w:cstheme="minorHAnsi"/>
          <w:b/>
          <w:bCs/>
          <w:sz w:val="48"/>
          <w:szCs w:val="48"/>
          <w:u w:val="single"/>
        </w:rPr>
        <w:t xml:space="preserve"> Lecture</w:t>
      </w:r>
    </w:p>
    <w:p w:rsidR="00680AD2" w:rsidRPr="00680AD2" w:rsidRDefault="00680AD2" w:rsidP="00680AD2">
      <w:pPr>
        <w:numPr>
          <w:ilvl w:val="0"/>
          <w:numId w:val="13"/>
        </w:numPr>
        <w:bidi w:val="0"/>
        <w:rPr>
          <w:rFonts w:cstheme="minorHAnsi"/>
          <w:b/>
          <w:bCs/>
          <w:color w:val="0000CC"/>
          <w:sz w:val="32"/>
          <w:szCs w:val="32"/>
        </w:rPr>
      </w:pPr>
      <w:r w:rsidRPr="00680AD2">
        <w:rPr>
          <w:rFonts w:cstheme="minorHAnsi"/>
          <w:b/>
          <w:bCs/>
          <w:color w:val="0000CC"/>
          <w:sz w:val="32"/>
          <w:szCs w:val="32"/>
        </w:rPr>
        <w:t>Lecture Elements</w:t>
      </w:r>
    </w:p>
    <w:p w:rsidR="00680AD2" w:rsidRPr="00680AD2" w:rsidRDefault="00680AD2" w:rsidP="00680AD2">
      <w:pPr>
        <w:bidi w:val="0"/>
        <w:ind w:left="360"/>
        <w:jc w:val="center"/>
        <w:rPr>
          <w:rFonts w:cstheme="minorHAnsi"/>
          <w:b/>
          <w:bCs/>
          <w:i/>
          <w:iCs/>
          <w:color w:val="17365D" w:themeColor="text2" w:themeShade="BF"/>
          <w:sz w:val="44"/>
          <w:szCs w:val="44"/>
        </w:rPr>
      </w:pPr>
      <w:r w:rsidRPr="00680AD2">
        <w:rPr>
          <w:rFonts w:cstheme="minorHAnsi"/>
          <w:b/>
          <w:bCs/>
          <w:i/>
          <w:iCs/>
          <w:color w:val="17365D" w:themeColor="text2" w:themeShade="BF"/>
          <w:sz w:val="44"/>
          <w:szCs w:val="44"/>
        </w:rPr>
        <w:t>Syntax</w:t>
      </w:r>
    </w:p>
    <w:p w:rsidR="00680AD2" w:rsidRPr="00680AD2" w:rsidRDefault="00680AD2" w:rsidP="00CE5004">
      <w:pPr>
        <w:numPr>
          <w:ilvl w:val="0"/>
          <w:numId w:val="14"/>
        </w:numPr>
        <w:bidi w:val="0"/>
        <w:rPr>
          <w:rFonts w:cstheme="minorHAnsi"/>
          <w:sz w:val="30"/>
          <w:szCs w:val="30"/>
        </w:rPr>
      </w:pPr>
      <w:r w:rsidRPr="00680AD2">
        <w:rPr>
          <w:rFonts w:cstheme="minorHAnsi"/>
          <w:sz w:val="30"/>
          <w:szCs w:val="30"/>
        </w:rPr>
        <w:t>Introduction</w:t>
      </w:r>
    </w:p>
    <w:p w:rsidR="00680AD2" w:rsidRPr="00680AD2" w:rsidRDefault="00680AD2" w:rsidP="00CE5004">
      <w:pPr>
        <w:numPr>
          <w:ilvl w:val="0"/>
          <w:numId w:val="14"/>
        </w:numPr>
        <w:bidi w:val="0"/>
        <w:rPr>
          <w:rFonts w:cstheme="minorHAnsi"/>
          <w:sz w:val="30"/>
          <w:szCs w:val="30"/>
        </w:rPr>
      </w:pPr>
      <w:r w:rsidRPr="00680AD2">
        <w:rPr>
          <w:rFonts w:cstheme="minorHAnsi"/>
          <w:sz w:val="30"/>
          <w:szCs w:val="30"/>
        </w:rPr>
        <w:t>Generative grammar</w:t>
      </w:r>
    </w:p>
    <w:p w:rsidR="00680AD2" w:rsidRPr="00680AD2" w:rsidRDefault="00680AD2" w:rsidP="00CE5004">
      <w:pPr>
        <w:numPr>
          <w:ilvl w:val="0"/>
          <w:numId w:val="14"/>
        </w:numPr>
        <w:bidi w:val="0"/>
        <w:rPr>
          <w:rFonts w:cstheme="minorHAnsi"/>
          <w:sz w:val="30"/>
          <w:szCs w:val="30"/>
          <w:rtl/>
        </w:rPr>
      </w:pPr>
      <w:r w:rsidRPr="00680AD2">
        <w:rPr>
          <w:rFonts w:cstheme="minorHAnsi"/>
          <w:sz w:val="30"/>
          <w:szCs w:val="30"/>
        </w:rPr>
        <w:t>Syntactic structures</w:t>
      </w:r>
    </w:p>
    <w:p w:rsidR="00680AD2" w:rsidRPr="00680AD2" w:rsidRDefault="00680AD2" w:rsidP="00CE5004">
      <w:pPr>
        <w:numPr>
          <w:ilvl w:val="0"/>
          <w:numId w:val="14"/>
        </w:numPr>
        <w:bidi w:val="0"/>
        <w:rPr>
          <w:rFonts w:cstheme="minorHAnsi"/>
          <w:sz w:val="30"/>
          <w:szCs w:val="30"/>
          <w:rtl/>
        </w:rPr>
      </w:pPr>
      <w:r w:rsidRPr="00680AD2">
        <w:rPr>
          <w:rFonts w:cstheme="minorHAnsi"/>
          <w:sz w:val="30"/>
          <w:szCs w:val="30"/>
        </w:rPr>
        <w:t>Deep and surface structure</w:t>
      </w:r>
    </w:p>
    <w:p w:rsidR="00680AD2" w:rsidRPr="00680AD2" w:rsidRDefault="00680AD2" w:rsidP="00CE5004">
      <w:pPr>
        <w:numPr>
          <w:ilvl w:val="0"/>
          <w:numId w:val="14"/>
        </w:numPr>
        <w:bidi w:val="0"/>
        <w:rPr>
          <w:rFonts w:cstheme="minorHAnsi"/>
          <w:sz w:val="30"/>
          <w:szCs w:val="30"/>
          <w:rtl/>
        </w:rPr>
      </w:pPr>
      <w:r w:rsidRPr="00680AD2">
        <w:rPr>
          <w:rFonts w:cstheme="minorHAnsi"/>
          <w:sz w:val="30"/>
          <w:szCs w:val="30"/>
        </w:rPr>
        <w:t>Structural ambiguity</w:t>
      </w:r>
    </w:p>
    <w:p w:rsidR="00680AD2" w:rsidRPr="00680AD2" w:rsidRDefault="00680AD2" w:rsidP="00CE5004">
      <w:pPr>
        <w:numPr>
          <w:ilvl w:val="0"/>
          <w:numId w:val="14"/>
        </w:numPr>
        <w:bidi w:val="0"/>
        <w:rPr>
          <w:rFonts w:cstheme="minorHAnsi"/>
          <w:sz w:val="30"/>
          <w:szCs w:val="30"/>
          <w:rtl/>
        </w:rPr>
      </w:pPr>
      <w:r w:rsidRPr="00680AD2">
        <w:rPr>
          <w:rFonts w:cstheme="minorHAnsi"/>
          <w:sz w:val="30"/>
          <w:szCs w:val="30"/>
        </w:rPr>
        <w:t>Recursion</w:t>
      </w:r>
    </w:p>
    <w:p w:rsidR="00680AD2" w:rsidRPr="00680AD2" w:rsidRDefault="00680AD2" w:rsidP="00CE5004">
      <w:pPr>
        <w:numPr>
          <w:ilvl w:val="0"/>
          <w:numId w:val="14"/>
        </w:numPr>
        <w:bidi w:val="0"/>
        <w:rPr>
          <w:rFonts w:cstheme="minorHAnsi"/>
          <w:sz w:val="30"/>
          <w:szCs w:val="30"/>
          <w:rtl/>
        </w:rPr>
      </w:pPr>
      <w:r w:rsidRPr="00680AD2">
        <w:rPr>
          <w:rFonts w:cstheme="minorHAnsi"/>
          <w:sz w:val="30"/>
          <w:szCs w:val="30"/>
        </w:rPr>
        <w:t>Symbols used in syntactic description</w:t>
      </w:r>
    </w:p>
    <w:p w:rsidR="00680AD2" w:rsidRPr="00680AD2" w:rsidRDefault="00680AD2" w:rsidP="00CE5004">
      <w:pPr>
        <w:numPr>
          <w:ilvl w:val="0"/>
          <w:numId w:val="14"/>
        </w:numPr>
        <w:bidi w:val="0"/>
        <w:rPr>
          <w:rFonts w:cstheme="minorHAnsi"/>
          <w:sz w:val="30"/>
          <w:szCs w:val="30"/>
        </w:rPr>
      </w:pPr>
      <w:r w:rsidRPr="00680AD2">
        <w:rPr>
          <w:rFonts w:cstheme="minorHAnsi"/>
          <w:sz w:val="30"/>
          <w:szCs w:val="30"/>
        </w:rPr>
        <w:t>Tree diagrams</w:t>
      </w:r>
    </w:p>
    <w:p w:rsidR="00680AD2" w:rsidRPr="00680AD2" w:rsidRDefault="00680AD2" w:rsidP="00CE5004">
      <w:pPr>
        <w:numPr>
          <w:ilvl w:val="0"/>
          <w:numId w:val="14"/>
        </w:numPr>
        <w:bidi w:val="0"/>
        <w:rPr>
          <w:rFonts w:cstheme="minorHAnsi"/>
          <w:sz w:val="30"/>
          <w:szCs w:val="30"/>
        </w:rPr>
      </w:pPr>
      <w:r w:rsidRPr="00680AD2">
        <w:rPr>
          <w:rFonts w:cstheme="minorHAnsi"/>
          <w:sz w:val="30"/>
          <w:szCs w:val="30"/>
        </w:rPr>
        <w:t>Phrase structure rules</w:t>
      </w:r>
    </w:p>
    <w:p w:rsidR="00680AD2" w:rsidRPr="00680AD2" w:rsidRDefault="00680AD2" w:rsidP="00CE5004">
      <w:pPr>
        <w:numPr>
          <w:ilvl w:val="0"/>
          <w:numId w:val="14"/>
        </w:numPr>
        <w:bidi w:val="0"/>
        <w:rPr>
          <w:rFonts w:cstheme="minorHAnsi"/>
          <w:sz w:val="30"/>
          <w:szCs w:val="30"/>
          <w:rtl/>
        </w:rPr>
      </w:pPr>
      <w:r w:rsidRPr="00680AD2">
        <w:rPr>
          <w:rFonts w:cstheme="minorHAnsi"/>
          <w:sz w:val="30"/>
          <w:szCs w:val="30"/>
        </w:rPr>
        <w:t>Lexical rules</w:t>
      </w:r>
    </w:p>
    <w:p w:rsidR="00680AD2" w:rsidRPr="00680AD2" w:rsidRDefault="00680AD2" w:rsidP="00CE5004">
      <w:pPr>
        <w:numPr>
          <w:ilvl w:val="0"/>
          <w:numId w:val="14"/>
        </w:numPr>
        <w:bidi w:val="0"/>
        <w:rPr>
          <w:rFonts w:cstheme="minorHAnsi"/>
          <w:sz w:val="30"/>
          <w:szCs w:val="30"/>
          <w:rtl/>
        </w:rPr>
      </w:pPr>
      <w:r w:rsidRPr="00680AD2">
        <w:rPr>
          <w:rFonts w:cstheme="minorHAnsi"/>
          <w:sz w:val="30"/>
          <w:szCs w:val="30"/>
        </w:rPr>
        <w:t>Back to recursion</w:t>
      </w:r>
    </w:p>
    <w:p w:rsidR="00680AD2" w:rsidRPr="00680AD2" w:rsidRDefault="00680AD2" w:rsidP="00CE5004">
      <w:pPr>
        <w:numPr>
          <w:ilvl w:val="0"/>
          <w:numId w:val="14"/>
        </w:numPr>
        <w:bidi w:val="0"/>
        <w:rPr>
          <w:rFonts w:cstheme="minorHAnsi"/>
          <w:sz w:val="30"/>
          <w:szCs w:val="30"/>
          <w:rtl/>
        </w:rPr>
      </w:pPr>
      <w:r w:rsidRPr="00680AD2">
        <w:rPr>
          <w:rFonts w:cstheme="minorHAnsi"/>
          <w:sz w:val="30"/>
          <w:szCs w:val="30"/>
        </w:rPr>
        <w:t>Complement phrases</w:t>
      </w:r>
    </w:p>
    <w:p w:rsidR="00680AD2" w:rsidRPr="00680AD2" w:rsidRDefault="00680AD2" w:rsidP="00CE5004">
      <w:pPr>
        <w:numPr>
          <w:ilvl w:val="0"/>
          <w:numId w:val="14"/>
        </w:numPr>
        <w:bidi w:val="0"/>
        <w:rPr>
          <w:rFonts w:cstheme="minorHAnsi"/>
          <w:sz w:val="30"/>
          <w:szCs w:val="30"/>
          <w:rtl/>
        </w:rPr>
      </w:pPr>
      <w:r w:rsidRPr="00680AD2">
        <w:rPr>
          <w:rFonts w:cstheme="minorHAnsi"/>
          <w:sz w:val="30"/>
          <w:szCs w:val="30"/>
        </w:rPr>
        <w:t>Transformational rules</w:t>
      </w:r>
    </w:p>
    <w:p w:rsidR="00680AD2" w:rsidRPr="00680AD2" w:rsidRDefault="00680AD2" w:rsidP="00CE5004">
      <w:pPr>
        <w:bidi w:val="0"/>
        <w:ind w:left="360"/>
        <w:rPr>
          <w:rFonts w:cstheme="minorHAnsi"/>
          <w:b/>
          <w:bCs/>
          <w:color w:val="0000CC"/>
          <w:sz w:val="32"/>
          <w:szCs w:val="32"/>
        </w:rPr>
      </w:pPr>
      <w:r w:rsidRPr="00680AD2">
        <w:rPr>
          <w:rFonts w:cstheme="minorHAnsi"/>
          <w:b/>
          <w:bCs/>
          <w:color w:val="0000CC"/>
          <w:sz w:val="32"/>
          <w:szCs w:val="32"/>
        </w:rPr>
        <w:t>Introduction</w:t>
      </w:r>
    </w:p>
    <w:p w:rsidR="00680AD2" w:rsidRPr="00680AD2" w:rsidRDefault="00680AD2" w:rsidP="002D006C">
      <w:pPr>
        <w:bidi w:val="0"/>
        <w:ind w:left="360"/>
        <w:rPr>
          <w:rFonts w:cstheme="minorHAnsi"/>
          <w:color w:val="C00000"/>
          <w:sz w:val="30"/>
          <w:szCs w:val="30"/>
        </w:rPr>
      </w:pPr>
      <w:r w:rsidRPr="00680AD2">
        <w:rPr>
          <w:rFonts w:cstheme="minorHAnsi"/>
          <w:sz w:val="30"/>
          <w:szCs w:val="30"/>
        </w:rPr>
        <w:t xml:space="preserve">In the preceding chapter, we moved from the general categories and concepts of traditional grammar to more specific methods of describing the structure of phrases and sentences. When we </w:t>
      </w:r>
      <w:r w:rsidRPr="00680AD2">
        <w:rPr>
          <w:rFonts w:cstheme="minorHAnsi"/>
          <w:sz w:val="30"/>
          <w:szCs w:val="30"/>
        </w:rPr>
        <w:lastRenderedPageBreak/>
        <w:t>concentrate on the structure and ordering of components within a sentence, we are studying the syntax of a language.</w:t>
      </w:r>
    </w:p>
    <w:p w:rsidR="00680AD2" w:rsidRPr="002D006C" w:rsidRDefault="00680AD2" w:rsidP="002D006C">
      <w:pPr>
        <w:bidi w:val="0"/>
        <w:rPr>
          <w:rFonts w:cstheme="minorHAnsi"/>
          <w:b/>
          <w:bCs/>
          <w:color w:val="0000CC"/>
          <w:sz w:val="32"/>
          <w:szCs w:val="32"/>
        </w:rPr>
      </w:pPr>
      <w:r w:rsidRPr="002D006C">
        <w:rPr>
          <w:rFonts w:cstheme="minorHAnsi"/>
          <w:b/>
          <w:bCs/>
          <w:color w:val="0000CC"/>
          <w:sz w:val="32"/>
          <w:szCs w:val="32"/>
        </w:rPr>
        <w:t>Generative grammar</w:t>
      </w:r>
    </w:p>
    <w:p w:rsidR="00680AD2" w:rsidRPr="00680AD2" w:rsidRDefault="00680AD2" w:rsidP="002D006C">
      <w:pPr>
        <w:bidi w:val="0"/>
        <w:ind w:left="360"/>
        <w:rPr>
          <w:rFonts w:cstheme="minorHAnsi"/>
          <w:sz w:val="30"/>
          <w:szCs w:val="30"/>
        </w:rPr>
      </w:pPr>
      <w:r w:rsidRPr="00680AD2">
        <w:rPr>
          <w:rFonts w:cstheme="minorHAnsi"/>
          <w:sz w:val="30"/>
          <w:szCs w:val="30"/>
        </w:rPr>
        <w:t>Inspired by the original work of Noam Chomsky, linguists have attempted to produce a particular type of grammar that has a very explicit system of rules specifying what combinations of basic elements would result in well-formed sentences. This very explicit system of rules, it was proposed, would have a lot in common with the types of rules found in mathematics.</w:t>
      </w:r>
    </w:p>
    <w:p w:rsidR="00680AD2" w:rsidRPr="00680AD2" w:rsidRDefault="00680AD2" w:rsidP="002D006C">
      <w:pPr>
        <w:bidi w:val="0"/>
        <w:ind w:left="360"/>
        <w:rPr>
          <w:rFonts w:cstheme="minorHAnsi"/>
          <w:sz w:val="30"/>
          <w:szCs w:val="30"/>
        </w:rPr>
      </w:pPr>
      <w:r w:rsidRPr="00680AD2">
        <w:rPr>
          <w:rFonts w:cstheme="minorHAnsi"/>
          <w:sz w:val="30"/>
          <w:szCs w:val="30"/>
        </w:rPr>
        <w:t>If we consider the following operation 1 + 1 = 2</w:t>
      </w:r>
    </w:p>
    <w:p w:rsidR="00680AD2" w:rsidRPr="00680AD2" w:rsidRDefault="00680AD2" w:rsidP="002D006C">
      <w:pPr>
        <w:bidi w:val="0"/>
        <w:ind w:left="360"/>
        <w:rPr>
          <w:rFonts w:cstheme="minorHAnsi"/>
          <w:sz w:val="30"/>
          <w:szCs w:val="30"/>
          <w:rtl/>
        </w:rPr>
      </w:pPr>
      <w:r w:rsidRPr="00680AD2">
        <w:rPr>
          <w:rFonts w:cstheme="minorHAnsi"/>
          <w:sz w:val="30"/>
          <w:szCs w:val="30"/>
        </w:rPr>
        <w:t>The result of this operation is definite ( cannot be changed)</w:t>
      </w:r>
    </w:p>
    <w:p w:rsidR="00680AD2" w:rsidRPr="00680AD2" w:rsidRDefault="00680AD2" w:rsidP="002D006C">
      <w:pPr>
        <w:bidi w:val="0"/>
        <w:ind w:left="360"/>
        <w:rPr>
          <w:rFonts w:cstheme="minorHAnsi"/>
          <w:sz w:val="30"/>
          <w:szCs w:val="30"/>
          <w:rtl/>
        </w:rPr>
      </w:pPr>
      <w:r w:rsidRPr="00680AD2">
        <w:rPr>
          <w:rFonts w:cstheme="minorHAnsi"/>
          <w:sz w:val="30"/>
          <w:szCs w:val="30"/>
        </w:rPr>
        <w:t>But if we consider the following equation</w:t>
      </w:r>
    </w:p>
    <w:p w:rsidR="00680AD2" w:rsidRPr="00680AD2" w:rsidRDefault="00680AD2" w:rsidP="002D006C">
      <w:pPr>
        <w:bidi w:val="0"/>
        <w:ind w:left="360"/>
        <w:rPr>
          <w:rFonts w:cstheme="minorHAnsi"/>
          <w:sz w:val="30"/>
          <w:szCs w:val="30"/>
        </w:rPr>
      </w:pPr>
      <w:r w:rsidRPr="00680AD2">
        <w:rPr>
          <w:rFonts w:cstheme="minorHAnsi"/>
          <w:sz w:val="30"/>
          <w:szCs w:val="30"/>
        </w:rPr>
        <w:t>3x + 2y = z</w:t>
      </w:r>
    </w:p>
    <w:p w:rsidR="00680AD2" w:rsidRPr="00680AD2" w:rsidRDefault="00680AD2" w:rsidP="002D006C">
      <w:pPr>
        <w:bidi w:val="0"/>
        <w:ind w:left="360"/>
        <w:rPr>
          <w:rFonts w:cstheme="minorHAnsi"/>
          <w:sz w:val="30"/>
          <w:szCs w:val="30"/>
          <w:rtl/>
        </w:rPr>
      </w:pPr>
      <w:r w:rsidRPr="00680AD2">
        <w:rPr>
          <w:rFonts w:cstheme="minorHAnsi"/>
          <w:sz w:val="30"/>
          <w:szCs w:val="30"/>
        </w:rPr>
        <w:t>The result ‘z’ in infinite because each time we change the value of ‘x’ and/or ‘y’, the value of ‘z’ will change.</w:t>
      </w:r>
    </w:p>
    <w:p w:rsidR="00680AD2" w:rsidRPr="00680AD2" w:rsidRDefault="00680AD2" w:rsidP="002D006C">
      <w:pPr>
        <w:bidi w:val="0"/>
        <w:ind w:left="360"/>
        <w:rPr>
          <w:rFonts w:cstheme="minorHAnsi"/>
          <w:sz w:val="30"/>
          <w:szCs w:val="30"/>
          <w:rtl/>
        </w:rPr>
      </w:pPr>
      <w:r w:rsidRPr="00680AD2">
        <w:rPr>
          <w:rFonts w:cstheme="minorHAnsi"/>
          <w:sz w:val="30"/>
          <w:szCs w:val="30"/>
        </w:rPr>
        <w:t>Starting from this comparison with mathematic rules, linguists tried to create grammatical rules by which we can produces an infinite set of sentences. Such a set of explicit rules is a generative grammar.</w:t>
      </w:r>
    </w:p>
    <w:p w:rsidR="00797C0F" w:rsidRDefault="00680AD2" w:rsidP="00CE5004">
      <w:pPr>
        <w:bidi w:val="0"/>
        <w:rPr>
          <w:rFonts w:cstheme="minorHAnsi"/>
          <w:b/>
          <w:bCs/>
          <w:color w:val="0000CC"/>
          <w:sz w:val="32"/>
          <w:szCs w:val="32"/>
        </w:rPr>
      </w:pPr>
      <w:r w:rsidRPr="00797C0F">
        <w:rPr>
          <w:rFonts w:cstheme="minorHAnsi"/>
          <w:b/>
          <w:bCs/>
          <w:color w:val="0000CC"/>
          <w:sz w:val="32"/>
          <w:szCs w:val="32"/>
        </w:rPr>
        <w:t>Syntactic structures</w:t>
      </w:r>
    </w:p>
    <w:p w:rsidR="00680AD2" w:rsidRPr="00797C0F" w:rsidRDefault="00680AD2" w:rsidP="00CE5004">
      <w:pPr>
        <w:bidi w:val="0"/>
        <w:rPr>
          <w:rFonts w:cstheme="minorHAnsi"/>
          <w:b/>
          <w:bCs/>
          <w:color w:val="0000CC"/>
          <w:sz w:val="32"/>
          <w:szCs w:val="32"/>
        </w:rPr>
      </w:pPr>
      <w:r w:rsidRPr="00680AD2">
        <w:rPr>
          <w:rFonts w:cstheme="minorHAnsi"/>
          <w:sz w:val="30"/>
          <w:szCs w:val="30"/>
        </w:rPr>
        <w:t>A generative grammar defines the syntactic structures of a language. The grammar will generate all the well-formed syntactic structures (e.g. sentences) of the language and will not generate any ill-formed structures. This has been called the ‘</w:t>
      </w:r>
      <w:r w:rsidRPr="00680AD2">
        <w:rPr>
          <w:rFonts w:cstheme="minorHAnsi"/>
          <w:i/>
          <w:iCs/>
          <w:sz w:val="30"/>
          <w:szCs w:val="30"/>
        </w:rPr>
        <w:t>all and only</w:t>
      </w:r>
      <w:r w:rsidRPr="00680AD2">
        <w:rPr>
          <w:rFonts w:cstheme="minorHAnsi"/>
          <w:sz w:val="30"/>
          <w:szCs w:val="30"/>
        </w:rPr>
        <w:t xml:space="preserve">’ criterion, that is, </w:t>
      </w:r>
      <w:r w:rsidRPr="00680AD2">
        <w:rPr>
          <w:rFonts w:cstheme="minorHAnsi"/>
          <w:i/>
          <w:iCs/>
          <w:sz w:val="30"/>
          <w:szCs w:val="30"/>
        </w:rPr>
        <w:t>all</w:t>
      </w:r>
      <w:r w:rsidRPr="00680AD2">
        <w:rPr>
          <w:rFonts w:cstheme="minorHAnsi"/>
          <w:sz w:val="30"/>
          <w:szCs w:val="30"/>
        </w:rPr>
        <w:t xml:space="preserve"> the grammatical sentences and </w:t>
      </w:r>
      <w:r w:rsidRPr="00680AD2">
        <w:rPr>
          <w:rFonts w:cstheme="minorHAnsi"/>
          <w:i/>
          <w:iCs/>
          <w:sz w:val="30"/>
          <w:szCs w:val="30"/>
        </w:rPr>
        <w:t>only</w:t>
      </w:r>
      <w:r w:rsidRPr="00680AD2">
        <w:rPr>
          <w:rFonts w:cstheme="minorHAnsi"/>
          <w:sz w:val="30"/>
          <w:szCs w:val="30"/>
        </w:rPr>
        <w:t xml:space="preserve"> the grammatical sentences will be produced. The grammar will have a finite (i.e. limited) number of </w:t>
      </w:r>
      <w:r w:rsidRPr="00680AD2">
        <w:rPr>
          <w:rFonts w:cstheme="minorHAnsi"/>
          <w:sz w:val="30"/>
          <w:szCs w:val="30"/>
        </w:rPr>
        <w:lastRenderedPageBreak/>
        <w:t>rules, but will be capable of generating an infinite number of well-formed structures.</w:t>
      </w:r>
    </w:p>
    <w:p w:rsidR="00680AD2" w:rsidRPr="00797C0F" w:rsidRDefault="00680AD2" w:rsidP="00CE5004">
      <w:pPr>
        <w:bidi w:val="0"/>
        <w:rPr>
          <w:rFonts w:cstheme="minorHAnsi"/>
          <w:b/>
          <w:bCs/>
          <w:color w:val="0000CC"/>
          <w:sz w:val="32"/>
          <w:szCs w:val="32"/>
        </w:rPr>
      </w:pPr>
      <w:r w:rsidRPr="00797C0F">
        <w:rPr>
          <w:rFonts w:cstheme="minorHAnsi"/>
          <w:b/>
          <w:bCs/>
          <w:color w:val="0000CC"/>
          <w:sz w:val="32"/>
          <w:szCs w:val="32"/>
        </w:rPr>
        <w:t>Deep and surface structure</w:t>
      </w:r>
    </w:p>
    <w:p w:rsidR="00680AD2" w:rsidRPr="00680AD2" w:rsidRDefault="00680AD2" w:rsidP="00CE5004">
      <w:pPr>
        <w:bidi w:val="0"/>
        <w:ind w:left="360"/>
        <w:rPr>
          <w:rFonts w:cstheme="minorHAnsi"/>
          <w:sz w:val="30"/>
          <w:szCs w:val="30"/>
        </w:rPr>
      </w:pPr>
      <w:r w:rsidRPr="00680AD2">
        <w:rPr>
          <w:rFonts w:cstheme="minorHAnsi"/>
          <w:sz w:val="30"/>
          <w:szCs w:val="30"/>
        </w:rPr>
        <w:t>Surface structure: the structure of individual sentences after the application of movement rules to deep structure (form).</w:t>
      </w:r>
    </w:p>
    <w:p w:rsidR="00680AD2" w:rsidRPr="00680AD2" w:rsidRDefault="00680AD2" w:rsidP="00CE5004">
      <w:pPr>
        <w:bidi w:val="0"/>
        <w:ind w:left="360"/>
        <w:rPr>
          <w:rFonts w:cstheme="minorHAnsi"/>
          <w:sz w:val="30"/>
          <w:szCs w:val="30"/>
        </w:rPr>
      </w:pPr>
      <w:r w:rsidRPr="00680AD2">
        <w:rPr>
          <w:rFonts w:cstheme="minorHAnsi"/>
          <w:sz w:val="30"/>
          <w:szCs w:val="30"/>
        </w:rPr>
        <w:t>Deep structure: the underlying structure of sentences as represented by phrase structure rules (meaning).</w:t>
      </w:r>
    </w:p>
    <w:p w:rsidR="00680AD2" w:rsidRPr="00680AD2" w:rsidRDefault="00680AD2" w:rsidP="00CE5004">
      <w:pPr>
        <w:bidi w:val="0"/>
        <w:ind w:left="360"/>
        <w:rPr>
          <w:rFonts w:cstheme="minorHAnsi"/>
          <w:sz w:val="30"/>
          <w:szCs w:val="30"/>
          <w:rtl/>
        </w:rPr>
      </w:pPr>
      <w:r w:rsidRPr="00680AD2">
        <w:rPr>
          <w:rFonts w:cstheme="minorHAnsi"/>
          <w:sz w:val="30"/>
          <w:szCs w:val="30"/>
        </w:rPr>
        <w:t>If we consider  the following pair of sentences:</w:t>
      </w:r>
    </w:p>
    <w:p w:rsidR="00680AD2" w:rsidRPr="00680AD2" w:rsidRDefault="00680AD2" w:rsidP="00CE5004">
      <w:pPr>
        <w:bidi w:val="0"/>
        <w:ind w:left="360"/>
        <w:rPr>
          <w:rFonts w:cstheme="minorHAnsi"/>
          <w:sz w:val="30"/>
          <w:szCs w:val="30"/>
          <w:rtl/>
        </w:rPr>
      </w:pPr>
      <w:r w:rsidRPr="00680AD2">
        <w:rPr>
          <w:rFonts w:cstheme="minorHAnsi"/>
          <w:i/>
          <w:iCs/>
          <w:sz w:val="30"/>
          <w:szCs w:val="30"/>
        </w:rPr>
        <w:t>Charlie broke the window.</w:t>
      </w:r>
    </w:p>
    <w:p w:rsidR="00680AD2" w:rsidRPr="00680AD2" w:rsidRDefault="00680AD2" w:rsidP="00CE5004">
      <w:pPr>
        <w:bidi w:val="0"/>
        <w:ind w:left="360"/>
        <w:rPr>
          <w:rFonts w:cstheme="minorHAnsi"/>
          <w:sz w:val="30"/>
          <w:szCs w:val="30"/>
          <w:rtl/>
        </w:rPr>
      </w:pPr>
      <w:r w:rsidRPr="00680AD2">
        <w:rPr>
          <w:rFonts w:cstheme="minorHAnsi"/>
          <w:i/>
          <w:iCs/>
          <w:sz w:val="30"/>
          <w:szCs w:val="30"/>
        </w:rPr>
        <w:t>The window was broken by Charlie.</w:t>
      </w:r>
    </w:p>
    <w:p w:rsidR="00680AD2" w:rsidRPr="00680AD2" w:rsidRDefault="00680AD2" w:rsidP="00CE5004">
      <w:pPr>
        <w:bidi w:val="0"/>
        <w:ind w:left="360"/>
        <w:rPr>
          <w:rFonts w:cstheme="minorHAnsi"/>
          <w:sz w:val="30"/>
          <w:szCs w:val="30"/>
          <w:rtl/>
        </w:rPr>
      </w:pPr>
      <w:r w:rsidRPr="00680AD2">
        <w:rPr>
          <w:rFonts w:cstheme="minorHAnsi"/>
          <w:sz w:val="30"/>
          <w:szCs w:val="30"/>
        </w:rPr>
        <w:t xml:space="preserve">In traditional grammar, the first is called an active sentence, focusing on what </w:t>
      </w:r>
      <w:r w:rsidRPr="00680AD2">
        <w:rPr>
          <w:rFonts w:cstheme="minorHAnsi"/>
          <w:i/>
          <w:iCs/>
          <w:sz w:val="30"/>
          <w:szCs w:val="30"/>
        </w:rPr>
        <w:t>Charlie</w:t>
      </w:r>
      <w:r w:rsidRPr="00680AD2">
        <w:rPr>
          <w:rFonts w:cstheme="minorHAnsi"/>
          <w:sz w:val="30"/>
          <w:szCs w:val="30"/>
        </w:rPr>
        <w:t xml:space="preserve"> did, and the second is a passive sentence, focusing on </w:t>
      </w:r>
      <w:r w:rsidRPr="00680AD2">
        <w:rPr>
          <w:rFonts w:cstheme="minorHAnsi"/>
          <w:i/>
          <w:iCs/>
          <w:sz w:val="30"/>
          <w:szCs w:val="30"/>
        </w:rPr>
        <w:t xml:space="preserve">The window </w:t>
      </w:r>
      <w:r w:rsidRPr="00680AD2">
        <w:rPr>
          <w:rFonts w:cstheme="minorHAnsi"/>
          <w:sz w:val="30"/>
          <w:szCs w:val="30"/>
        </w:rPr>
        <w:t>and what happened to it. The distinction between them is a difference in their surface structure, that is, the different syntactic forms they have as individual English sentences. This other ‘underlying’ level, where the basic components (noun phrase + verb + noun phrase) shared by the two sentences can be represented, is called their deep structure.</w:t>
      </w:r>
    </w:p>
    <w:p w:rsidR="00680AD2" w:rsidRPr="00CE5004" w:rsidRDefault="00680AD2" w:rsidP="00797C0F">
      <w:pPr>
        <w:bidi w:val="0"/>
        <w:jc w:val="both"/>
        <w:rPr>
          <w:rFonts w:cstheme="minorHAnsi"/>
          <w:b/>
          <w:bCs/>
          <w:color w:val="0000CC"/>
          <w:sz w:val="32"/>
          <w:szCs w:val="32"/>
        </w:rPr>
      </w:pPr>
      <w:r w:rsidRPr="00CE5004">
        <w:rPr>
          <w:rFonts w:cstheme="minorHAnsi"/>
          <w:b/>
          <w:bCs/>
          <w:color w:val="0000CC"/>
          <w:sz w:val="32"/>
          <w:szCs w:val="32"/>
        </w:rPr>
        <w:t>Structural ambiguity</w:t>
      </w:r>
    </w:p>
    <w:p w:rsidR="00680AD2" w:rsidRPr="00680AD2" w:rsidRDefault="00680AD2" w:rsidP="00CE5004">
      <w:pPr>
        <w:bidi w:val="0"/>
        <w:ind w:left="360"/>
        <w:rPr>
          <w:rFonts w:cstheme="minorHAnsi"/>
          <w:sz w:val="30"/>
          <w:szCs w:val="30"/>
        </w:rPr>
      </w:pPr>
      <w:r w:rsidRPr="00680AD2">
        <w:rPr>
          <w:rFonts w:cstheme="minorHAnsi"/>
          <w:sz w:val="30"/>
          <w:szCs w:val="30"/>
        </w:rPr>
        <w:t>Structural ambiguity: a situation in which a single phrase or sentence has two (or more) different underlying structures and interpretations.</w:t>
      </w:r>
    </w:p>
    <w:p w:rsidR="00680AD2" w:rsidRPr="00680AD2" w:rsidRDefault="00680AD2" w:rsidP="00CE5004">
      <w:pPr>
        <w:bidi w:val="0"/>
        <w:ind w:left="360"/>
        <w:rPr>
          <w:rFonts w:cstheme="minorHAnsi"/>
          <w:sz w:val="30"/>
          <w:szCs w:val="30"/>
        </w:rPr>
      </w:pPr>
      <w:r w:rsidRPr="00680AD2">
        <w:rPr>
          <w:rFonts w:cstheme="minorHAnsi"/>
          <w:sz w:val="30"/>
          <w:szCs w:val="30"/>
        </w:rPr>
        <w:t xml:space="preserve">Let’s say we had two distinct deep structures. One expresses the idea that ‘Annie had an umbrella and she whacked a man with it.’ The other expresses the idea that ‘Annie whacked a man and the man happened to be carrying an umbrella.’ Now, these two </w:t>
      </w:r>
      <w:r w:rsidRPr="00680AD2">
        <w:rPr>
          <w:rFonts w:cstheme="minorHAnsi"/>
          <w:sz w:val="30"/>
          <w:szCs w:val="30"/>
        </w:rPr>
        <w:lastRenderedPageBreak/>
        <w:t>different versions of events can actually be expressed in the same surface structure form:</w:t>
      </w:r>
    </w:p>
    <w:p w:rsidR="00680AD2" w:rsidRPr="00680AD2" w:rsidRDefault="00680AD2" w:rsidP="00680AD2">
      <w:pPr>
        <w:bidi w:val="0"/>
        <w:ind w:left="360"/>
        <w:jc w:val="both"/>
        <w:rPr>
          <w:rFonts w:cstheme="minorHAnsi"/>
          <w:sz w:val="30"/>
          <w:szCs w:val="30"/>
          <w:rtl/>
        </w:rPr>
      </w:pPr>
      <w:r w:rsidRPr="00680AD2">
        <w:rPr>
          <w:rFonts w:cstheme="minorHAnsi"/>
          <w:i/>
          <w:iCs/>
          <w:sz w:val="30"/>
          <w:szCs w:val="30"/>
        </w:rPr>
        <w:t xml:space="preserve">Annie whacked a man with an umbrella. </w:t>
      </w:r>
      <w:r w:rsidRPr="00680AD2">
        <w:rPr>
          <w:rFonts w:cstheme="minorHAnsi"/>
          <w:sz w:val="30"/>
          <w:szCs w:val="30"/>
        </w:rPr>
        <w:t>This sentence provides an example of structural ambiguity.</w:t>
      </w:r>
    </w:p>
    <w:p w:rsidR="00680AD2" w:rsidRPr="00680AD2" w:rsidRDefault="00680AD2" w:rsidP="00797C0F">
      <w:pPr>
        <w:bidi w:val="0"/>
        <w:ind w:left="360"/>
        <w:jc w:val="both"/>
        <w:rPr>
          <w:rFonts w:cstheme="minorHAnsi"/>
          <w:sz w:val="30"/>
          <w:szCs w:val="30"/>
        </w:rPr>
      </w:pPr>
      <w:r w:rsidRPr="00680AD2">
        <w:rPr>
          <w:rFonts w:cstheme="minorHAnsi"/>
          <w:sz w:val="30"/>
          <w:szCs w:val="30"/>
        </w:rPr>
        <w:t xml:space="preserve">Phrases can also be structurally ambiguous, as in expressions like </w:t>
      </w:r>
      <w:r w:rsidRPr="00680AD2">
        <w:rPr>
          <w:rFonts w:cstheme="minorHAnsi"/>
          <w:i/>
          <w:iCs/>
          <w:sz w:val="30"/>
          <w:szCs w:val="30"/>
        </w:rPr>
        <w:t xml:space="preserve">small boys and girls. The underlying interpretation can be either ‘small boys and (small) </w:t>
      </w:r>
      <w:r w:rsidRPr="00680AD2">
        <w:rPr>
          <w:rFonts w:cstheme="minorHAnsi"/>
          <w:sz w:val="30"/>
          <w:szCs w:val="30"/>
        </w:rPr>
        <w:t>girls’ or ‘small boys and (all) girls’. The grammar will have to be capable of showing the structural distinction between these underlying representations.</w:t>
      </w:r>
    </w:p>
    <w:p w:rsidR="00680AD2" w:rsidRPr="00797C0F" w:rsidRDefault="00680AD2" w:rsidP="00797C0F">
      <w:pPr>
        <w:bidi w:val="0"/>
        <w:jc w:val="both"/>
        <w:rPr>
          <w:rFonts w:cstheme="minorHAnsi"/>
          <w:b/>
          <w:bCs/>
          <w:color w:val="0000CC"/>
          <w:sz w:val="32"/>
          <w:szCs w:val="32"/>
          <w:rtl/>
        </w:rPr>
      </w:pPr>
      <w:r w:rsidRPr="00797C0F">
        <w:rPr>
          <w:rFonts w:cstheme="minorHAnsi"/>
          <w:b/>
          <w:bCs/>
          <w:color w:val="0000CC"/>
          <w:sz w:val="32"/>
          <w:szCs w:val="32"/>
        </w:rPr>
        <w:t>Recursion</w:t>
      </w:r>
    </w:p>
    <w:p w:rsidR="00680AD2" w:rsidRPr="00680AD2" w:rsidRDefault="00680AD2" w:rsidP="00CE5004">
      <w:pPr>
        <w:bidi w:val="0"/>
        <w:ind w:left="360"/>
        <w:rPr>
          <w:rFonts w:cstheme="minorHAnsi"/>
          <w:sz w:val="30"/>
          <w:szCs w:val="30"/>
        </w:rPr>
      </w:pPr>
      <w:r w:rsidRPr="00CE5004">
        <w:rPr>
          <w:rFonts w:cstheme="minorHAnsi"/>
          <w:color w:val="0000CC"/>
          <w:sz w:val="30"/>
          <w:szCs w:val="30"/>
        </w:rPr>
        <w:t>Recursion:</w:t>
      </w:r>
      <w:r w:rsidRPr="00680AD2">
        <w:rPr>
          <w:rFonts w:cstheme="minorHAnsi"/>
          <w:sz w:val="30"/>
          <w:szCs w:val="30"/>
        </w:rPr>
        <w:t xml:space="preserve"> the repeated application of a rule in generating structures. Recursive (‘repeatable any number of times’) rules have the capacity to be applied more than once in generating a structure.</w:t>
      </w:r>
    </w:p>
    <w:p w:rsidR="00680AD2" w:rsidRPr="00680AD2" w:rsidRDefault="00680AD2" w:rsidP="00CE5004">
      <w:pPr>
        <w:bidi w:val="0"/>
        <w:ind w:left="360"/>
        <w:rPr>
          <w:rFonts w:cstheme="minorHAnsi"/>
          <w:sz w:val="30"/>
          <w:szCs w:val="30"/>
        </w:rPr>
      </w:pPr>
      <w:r w:rsidRPr="00680AD2">
        <w:rPr>
          <w:rFonts w:cstheme="minorHAnsi"/>
          <w:sz w:val="30"/>
          <w:szCs w:val="30"/>
        </w:rPr>
        <w:t xml:space="preserve">E.g. </w:t>
      </w:r>
      <w:r w:rsidRPr="00680AD2">
        <w:rPr>
          <w:rFonts w:cstheme="minorHAnsi"/>
          <w:i/>
          <w:iCs/>
          <w:sz w:val="30"/>
          <w:szCs w:val="30"/>
        </w:rPr>
        <w:t>The gun was on the table near the window in the bedroom.</w:t>
      </w:r>
    </w:p>
    <w:p w:rsidR="00680AD2" w:rsidRPr="00680AD2" w:rsidRDefault="00680AD2" w:rsidP="00CE5004">
      <w:pPr>
        <w:bidi w:val="0"/>
        <w:ind w:left="360"/>
        <w:rPr>
          <w:rFonts w:cstheme="minorHAnsi"/>
          <w:sz w:val="30"/>
          <w:szCs w:val="30"/>
          <w:rtl/>
        </w:rPr>
      </w:pPr>
      <w:r w:rsidRPr="00680AD2">
        <w:rPr>
          <w:rFonts w:cstheme="minorHAnsi"/>
          <w:sz w:val="30"/>
          <w:szCs w:val="30"/>
        </w:rPr>
        <w:t>The rule that creates a prepositional phrase can be repeated over and over again.</w:t>
      </w:r>
    </w:p>
    <w:p w:rsidR="00680AD2" w:rsidRPr="00680AD2" w:rsidRDefault="00680AD2" w:rsidP="00CE5004">
      <w:pPr>
        <w:bidi w:val="0"/>
        <w:ind w:left="360"/>
        <w:rPr>
          <w:rFonts w:cstheme="minorHAnsi"/>
          <w:sz w:val="30"/>
          <w:szCs w:val="30"/>
          <w:rtl/>
        </w:rPr>
      </w:pPr>
      <w:r w:rsidRPr="00680AD2">
        <w:rPr>
          <w:rFonts w:cstheme="minorHAnsi"/>
          <w:sz w:val="30"/>
          <w:szCs w:val="30"/>
        </w:rPr>
        <w:t>The same procedure can be used on sentence level.</w:t>
      </w:r>
    </w:p>
    <w:p w:rsidR="00680AD2" w:rsidRPr="00680AD2" w:rsidRDefault="00680AD2" w:rsidP="00CE5004">
      <w:pPr>
        <w:bidi w:val="0"/>
        <w:ind w:left="360"/>
        <w:rPr>
          <w:rFonts w:cstheme="minorHAnsi"/>
          <w:sz w:val="30"/>
          <w:szCs w:val="30"/>
        </w:rPr>
      </w:pPr>
    </w:p>
    <w:p w:rsidR="00797C0F" w:rsidRDefault="00797C0F" w:rsidP="00CE5004">
      <w:pPr>
        <w:bidi w:val="0"/>
        <w:rPr>
          <w:rFonts w:cstheme="minorHAnsi"/>
          <w:sz w:val="30"/>
          <w:szCs w:val="30"/>
        </w:rPr>
      </w:pPr>
    </w:p>
    <w:p w:rsidR="00797C0F" w:rsidRDefault="00797C0F" w:rsidP="00797C0F">
      <w:pPr>
        <w:bidi w:val="0"/>
        <w:jc w:val="both"/>
        <w:rPr>
          <w:rFonts w:cstheme="minorHAnsi"/>
          <w:sz w:val="30"/>
          <w:szCs w:val="30"/>
        </w:rPr>
      </w:pPr>
    </w:p>
    <w:p w:rsidR="00797C0F" w:rsidRDefault="00797C0F" w:rsidP="00797C0F">
      <w:pPr>
        <w:bidi w:val="0"/>
        <w:jc w:val="both"/>
        <w:rPr>
          <w:rFonts w:cstheme="minorHAnsi"/>
          <w:sz w:val="30"/>
          <w:szCs w:val="30"/>
        </w:rPr>
      </w:pPr>
    </w:p>
    <w:p w:rsidR="00797C0F" w:rsidRDefault="00797C0F" w:rsidP="00797C0F">
      <w:pPr>
        <w:bidi w:val="0"/>
        <w:jc w:val="both"/>
        <w:rPr>
          <w:rFonts w:cstheme="minorHAnsi"/>
          <w:sz w:val="30"/>
          <w:szCs w:val="30"/>
        </w:rPr>
      </w:pPr>
    </w:p>
    <w:p w:rsidR="00797C0F" w:rsidRDefault="00797C0F" w:rsidP="00797C0F">
      <w:pPr>
        <w:bidi w:val="0"/>
        <w:jc w:val="both"/>
        <w:rPr>
          <w:rFonts w:cstheme="minorHAnsi"/>
          <w:sz w:val="30"/>
          <w:szCs w:val="30"/>
        </w:rPr>
      </w:pPr>
    </w:p>
    <w:p w:rsidR="00680AD2" w:rsidRPr="00085384" w:rsidRDefault="00680AD2" w:rsidP="00085384">
      <w:pPr>
        <w:bidi w:val="0"/>
        <w:jc w:val="center"/>
        <w:rPr>
          <w:rFonts w:cstheme="minorHAnsi"/>
          <w:b/>
          <w:bCs/>
          <w:color w:val="0000CC"/>
          <w:sz w:val="24"/>
          <w:szCs w:val="24"/>
          <w:rtl/>
        </w:rPr>
      </w:pPr>
      <w:r w:rsidRPr="00085384">
        <w:rPr>
          <w:rFonts w:cstheme="minorHAnsi"/>
          <w:b/>
          <w:bCs/>
          <w:color w:val="0000CC"/>
          <w:sz w:val="30"/>
          <w:szCs w:val="30"/>
        </w:rPr>
        <w:lastRenderedPageBreak/>
        <w:t>Symbols used in syntactic description</w:t>
      </w:r>
    </w:p>
    <w:tbl>
      <w:tblPr>
        <w:tblW w:w="8656" w:type="dxa"/>
        <w:tblCellMar>
          <w:left w:w="0" w:type="dxa"/>
          <w:right w:w="0" w:type="dxa"/>
        </w:tblCellMar>
        <w:tblLook w:val="0420"/>
      </w:tblPr>
      <w:tblGrid>
        <w:gridCol w:w="1104"/>
        <w:gridCol w:w="3178"/>
        <w:gridCol w:w="1105"/>
        <w:gridCol w:w="3269"/>
      </w:tblGrid>
      <w:tr w:rsidR="00680AD2" w:rsidRPr="00797C0F" w:rsidTr="00680AD2">
        <w:trPr>
          <w:trHeight w:val="432"/>
        </w:trPr>
        <w:tc>
          <w:tcPr>
            <w:tcW w:w="1104"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680AD2" w:rsidRPr="00085384" w:rsidRDefault="00680AD2">
            <w:pPr>
              <w:bidi w:val="0"/>
              <w:jc w:val="both"/>
              <w:rPr>
                <w:rFonts w:cstheme="minorHAnsi"/>
                <w:b/>
                <w:bCs/>
                <w:sz w:val="24"/>
                <w:szCs w:val="24"/>
              </w:rPr>
            </w:pPr>
            <w:r w:rsidRPr="00085384">
              <w:rPr>
                <w:rFonts w:cstheme="minorHAnsi"/>
                <w:b/>
                <w:bCs/>
                <w:sz w:val="24"/>
                <w:szCs w:val="24"/>
              </w:rPr>
              <w:t>Symbol</w:t>
            </w:r>
          </w:p>
        </w:tc>
        <w:tc>
          <w:tcPr>
            <w:tcW w:w="317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680AD2" w:rsidRPr="00085384" w:rsidRDefault="00680AD2">
            <w:pPr>
              <w:bidi w:val="0"/>
              <w:jc w:val="both"/>
              <w:rPr>
                <w:rFonts w:cstheme="minorHAnsi"/>
                <w:b/>
                <w:bCs/>
                <w:sz w:val="24"/>
                <w:szCs w:val="24"/>
              </w:rPr>
            </w:pPr>
            <w:r w:rsidRPr="00085384">
              <w:rPr>
                <w:rFonts w:cstheme="minorHAnsi"/>
                <w:b/>
                <w:bCs/>
                <w:sz w:val="24"/>
                <w:szCs w:val="24"/>
              </w:rPr>
              <w:t>Means</w:t>
            </w:r>
          </w:p>
        </w:tc>
        <w:tc>
          <w:tcPr>
            <w:tcW w:w="110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680AD2" w:rsidRPr="00085384" w:rsidRDefault="00680AD2">
            <w:pPr>
              <w:bidi w:val="0"/>
              <w:jc w:val="both"/>
              <w:rPr>
                <w:rFonts w:cstheme="minorHAnsi"/>
                <w:b/>
                <w:bCs/>
                <w:sz w:val="24"/>
                <w:szCs w:val="24"/>
              </w:rPr>
            </w:pPr>
            <w:r w:rsidRPr="00085384">
              <w:rPr>
                <w:rFonts w:cstheme="minorHAnsi"/>
                <w:b/>
                <w:bCs/>
                <w:sz w:val="24"/>
                <w:szCs w:val="24"/>
              </w:rPr>
              <w:t>Symbol</w:t>
            </w:r>
          </w:p>
        </w:tc>
        <w:tc>
          <w:tcPr>
            <w:tcW w:w="326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680AD2" w:rsidRPr="00085384" w:rsidRDefault="00680AD2">
            <w:pPr>
              <w:bidi w:val="0"/>
              <w:jc w:val="both"/>
              <w:rPr>
                <w:rFonts w:cstheme="minorHAnsi"/>
                <w:b/>
                <w:bCs/>
                <w:sz w:val="24"/>
                <w:szCs w:val="24"/>
              </w:rPr>
            </w:pPr>
            <w:r w:rsidRPr="00085384">
              <w:rPr>
                <w:rFonts w:cstheme="minorHAnsi"/>
                <w:b/>
                <w:bCs/>
                <w:sz w:val="24"/>
                <w:szCs w:val="24"/>
              </w:rPr>
              <w:t>Means</w:t>
            </w:r>
          </w:p>
        </w:tc>
      </w:tr>
      <w:tr w:rsidR="00680AD2" w:rsidRPr="00797C0F" w:rsidTr="00680AD2">
        <w:trPr>
          <w:trHeight w:val="432"/>
        </w:trPr>
        <w:tc>
          <w:tcPr>
            <w:tcW w:w="1104"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S</w:t>
            </w:r>
          </w:p>
        </w:tc>
        <w:tc>
          <w:tcPr>
            <w:tcW w:w="317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sentence</w:t>
            </w:r>
          </w:p>
        </w:tc>
        <w:tc>
          <w:tcPr>
            <w:tcW w:w="110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N</w:t>
            </w:r>
          </w:p>
        </w:tc>
        <w:tc>
          <w:tcPr>
            <w:tcW w:w="326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noun</w:t>
            </w:r>
          </w:p>
        </w:tc>
      </w:tr>
      <w:tr w:rsidR="00680AD2" w:rsidRPr="00797C0F" w:rsidTr="00680AD2">
        <w:trPr>
          <w:trHeight w:val="432"/>
        </w:trPr>
        <w:tc>
          <w:tcPr>
            <w:tcW w:w="1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PN</w:t>
            </w:r>
          </w:p>
        </w:tc>
        <w:tc>
          <w:tcPr>
            <w:tcW w:w="317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proper noun</w:t>
            </w:r>
          </w:p>
        </w:tc>
        <w:tc>
          <w:tcPr>
            <w:tcW w:w="110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V</w:t>
            </w:r>
          </w:p>
        </w:tc>
        <w:tc>
          <w:tcPr>
            <w:tcW w:w="326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verb</w:t>
            </w:r>
          </w:p>
        </w:tc>
      </w:tr>
      <w:tr w:rsidR="00680AD2" w:rsidRPr="00797C0F" w:rsidTr="00680AD2">
        <w:trPr>
          <w:trHeight w:val="432"/>
        </w:trPr>
        <w:tc>
          <w:tcPr>
            <w:tcW w:w="110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Art</w:t>
            </w:r>
          </w:p>
        </w:tc>
        <w:tc>
          <w:tcPr>
            <w:tcW w:w="317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Article</w:t>
            </w:r>
          </w:p>
        </w:tc>
        <w:tc>
          <w:tcPr>
            <w:tcW w:w="110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Adv</w:t>
            </w:r>
          </w:p>
        </w:tc>
        <w:tc>
          <w:tcPr>
            <w:tcW w:w="326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adverb</w:t>
            </w:r>
          </w:p>
        </w:tc>
      </w:tr>
      <w:tr w:rsidR="00680AD2" w:rsidRPr="00797C0F" w:rsidTr="00680AD2">
        <w:trPr>
          <w:trHeight w:val="432"/>
        </w:trPr>
        <w:tc>
          <w:tcPr>
            <w:tcW w:w="1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NP</w:t>
            </w:r>
          </w:p>
        </w:tc>
        <w:tc>
          <w:tcPr>
            <w:tcW w:w="317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noun phrase</w:t>
            </w:r>
          </w:p>
        </w:tc>
        <w:tc>
          <w:tcPr>
            <w:tcW w:w="110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VP</w:t>
            </w:r>
          </w:p>
        </w:tc>
        <w:tc>
          <w:tcPr>
            <w:tcW w:w="326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verb phrase</w:t>
            </w:r>
          </w:p>
        </w:tc>
      </w:tr>
      <w:tr w:rsidR="00680AD2" w:rsidRPr="00797C0F" w:rsidTr="00680AD2">
        <w:trPr>
          <w:trHeight w:val="432"/>
        </w:trPr>
        <w:tc>
          <w:tcPr>
            <w:tcW w:w="110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w:t>
            </w:r>
          </w:p>
        </w:tc>
        <w:tc>
          <w:tcPr>
            <w:tcW w:w="317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Ungrammatical sequence</w:t>
            </w:r>
          </w:p>
        </w:tc>
        <w:tc>
          <w:tcPr>
            <w:tcW w:w="110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Pro</w:t>
            </w:r>
          </w:p>
        </w:tc>
        <w:tc>
          <w:tcPr>
            <w:tcW w:w="326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pronoun</w:t>
            </w:r>
          </w:p>
        </w:tc>
      </w:tr>
      <w:tr w:rsidR="00680AD2" w:rsidRPr="00797C0F" w:rsidTr="00680AD2">
        <w:trPr>
          <w:trHeight w:val="432"/>
        </w:trPr>
        <w:tc>
          <w:tcPr>
            <w:tcW w:w="1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w:t>
            </w:r>
          </w:p>
        </w:tc>
        <w:tc>
          <w:tcPr>
            <w:tcW w:w="317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 xml:space="preserve">consists of /  </w:t>
            </w:r>
            <w:r w:rsidRPr="00797C0F">
              <w:rPr>
                <w:rFonts w:cstheme="minorHAnsi"/>
                <w:sz w:val="24"/>
                <w:szCs w:val="24"/>
              </w:rPr>
              <w:t>rewrites as</w:t>
            </w:r>
          </w:p>
        </w:tc>
        <w:tc>
          <w:tcPr>
            <w:tcW w:w="110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Adj</w:t>
            </w:r>
          </w:p>
        </w:tc>
        <w:tc>
          <w:tcPr>
            <w:tcW w:w="326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adjective</w:t>
            </w:r>
          </w:p>
        </w:tc>
      </w:tr>
      <w:tr w:rsidR="00680AD2" w:rsidRPr="00797C0F" w:rsidTr="00680AD2">
        <w:trPr>
          <w:trHeight w:val="432"/>
        </w:trPr>
        <w:tc>
          <w:tcPr>
            <w:tcW w:w="110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  )</w:t>
            </w:r>
          </w:p>
        </w:tc>
        <w:tc>
          <w:tcPr>
            <w:tcW w:w="317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optional constituent</w:t>
            </w:r>
          </w:p>
        </w:tc>
        <w:tc>
          <w:tcPr>
            <w:tcW w:w="110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sz w:val="24"/>
                <w:szCs w:val="24"/>
              </w:rPr>
              <w:t>Prep</w:t>
            </w:r>
          </w:p>
        </w:tc>
        <w:tc>
          <w:tcPr>
            <w:tcW w:w="326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80AD2" w:rsidRPr="00797C0F" w:rsidRDefault="00680AD2">
            <w:pPr>
              <w:bidi w:val="0"/>
              <w:jc w:val="both"/>
              <w:rPr>
                <w:rFonts w:cstheme="minorHAnsi"/>
                <w:sz w:val="24"/>
                <w:szCs w:val="24"/>
              </w:rPr>
            </w:pPr>
            <w:r w:rsidRPr="00797C0F">
              <w:rPr>
                <w:rFonts w:cstheme="minorHAnsi"/>
                <w:i/>
                <w:iCs/>
                <w:sz w:val="24"/>
                <w:szCs w:val="24"/>
              </w:rPr>
              <w:t>preposition</w:t>
            </w:r>
          </w:p>
        </w:tc>
      </w:tr>
      <w:tr w:rsidR="00680AD2" w:rsidRPr="00797C0F" w:rsidTr="00680AD2">
        <w:trPr>
          <w:trHeight w:val="513"/>
        </w:trPr>
        <w:tc>
          <w:tcPr>
            <w:tcW w:w="1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rsidP="00CE5004">
            <w:pPr>
              <w:bidi w:val="0"/>
              <w:rPr>
                <w:rFonts w:cstheme="minorHAnsi"/>
                <w:sz w:val="24"/>
                <w:szCs w:val="24"/>
              </w:rPr>
            </w:pPr>
            <w:r w:rsidRPr="00797C0F">
              <w:rPr>
                <w:rFonts w:cstheme="minorHAnsi"/>
                <w:sz w:val="24"/>
                <w:szCs w:val="24"/>
              </w:rPr>
              <w:t>{ }</w:t>
            </w:r>
          </w:p>
        </w:tc>
        <w:tc>
          <w:tcPr>
            <w:tcW w:w="317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D71FDE" w:rsidRDefault="00D71FDE" w:rsidP="00CE5004">
            <w:pPr>
              <w:bidi w:val="0"/>
              <w:rPr>
                <w:rFonts w:cstheme="minorHAnsi"/>
                <w:i/>
                <w:iCs/>
                <w:sz w:val="24"/>
                <w:szCs w:val="24"/>
              </w:rPr>
            </w:pPr>
            <w:r>
              <w:rPr>
                <w:rFonts w:cstheme="minorHAnsi"/>
                <w:i/>
                <w:iCs/>
                <w:sz w:val="24"/>
                <w:szCs w:val="24"/>
              </w:rPr>
              <w:t xml:space="preserve">Only one of </w:t>
            </w:r>
            <w:r w:rsidR="00680AD2" w:rsidRPr="00797C0F">
              <w:rPr>
                <w:rFonts w:cstheme="minorHAnsi"/>
                <w:i/>
                <w:iCs/>
                <w:sz w:val="24"/>
                <w:szCs w:val="24"/>
              </w:rPr>
              <w:t>these constituents</w:t>
            </w:r>
          </w:p>
        </w:tc>
        <w:tc>
          <w:tcPr>
            <w:tcW w:w="110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rsidP="00CE5004">
            <w:pPr>
              <w:bidi w:val="0"/>
              <w:rPr>
                <w:rFonts w:cstheme="minorHAnsi"/>
                <w:sz w:val="24"/>
                <w:szCs w:val="24"/>
              </w:rPr>
            </w:pPr>
            <w:r w:rsidRPr="00797C0F">
              <w:rPr>
                <w:rFonts w:cstheme="minorHAnsi"/>
                <w:sz w:val="24"/>
                <w:szCs w:val="24"/>
              </w:rPr>
              <w:t>PP</w:t>
            </w:r>
          </w:p>
        </w:tc>
        <w:tc>
          <w:tcPr>
            <w:tcW w:w="326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80AD2" w:rsidRPr="00797C0F" w:rsidRDefault="00680AD2" w:rsidP="00CE5004">
            <w:pPr>
              <w:bidi w:val="0"/>
              <w:rPr>
                <w:rFonts w:cstheme="minorHAnsi"/>
                <w:sz w:val="24"/>
                <w:szCs w:val="24"/>
              </w:rPr>
            </w:pPr>
            <w:r w:rsidRPr="00797C0F">
              <w:rPr>
                <w:rFonts w:cstheme="minorHAnsi"/>
                <w:i/>
                <w:iCs/>
                <w:sz w:val="24"/>
                <w:szCs w:val="24"/>
              </w:rPr>
              <w:t>prepositional  phrase</w:t>
            </w:r>
          </w:p>
        </w:tc>
      </w:tr>
    </w:tbl>
    <w:p w:rsidR="00680AD2" w:rsidRPr="00680AD2" w:rsidRDefault="00680AD2" w:rsidP="00CE5004">
      <w:pPr>
        <w:bidi w:val="0"/>
        <w:rPr>
          <w:rFonts w:cstheme="minorHAnsi"/>
          <w:sz w:val="30"/>
          <w:szCs w:val="30"/>
        </w:rPr>
      </w:pPr>
    </w:p>
    <w:p w:rsidR="00680AD2" w:rsidRPr="00680AD2" w:rsidRDefault="00680AD2" w:rsidP="00CE5004">
      <w:pPr>
        <w:bidi w:val="0"/>
        <w:rPr>
          <w:rFonts w:cstheme="minorHAnsi"/>
          <w:sz w:val="30"/>
          <w:szCs w:val="30"/>
        </w:rPr>
      </w:pPr>
      <w:r w:rsidRPr="00680AD2">
        <w:rPr>
          <w:rFonts w:cstheme="minorHAnsi"/>
          <w:sz w:val="30"/>
          <w:szCs w:val="30"/>
        </w:rPr>
        <w:t xml:space="preserve">NP </w:t>
      </w:r>
      <w:r w:rsidRPr="00680AD2">
        <w:rPr>
          <w:rFonts w:cstheme="minorHAnsi"/>
          <w:i/>
          <w:iCs/>
          <w:sz w:val="30"/>
          <w:szCs w:val="30"/>
        </w:rPr>
        <w:t xml:space="preserve">→ Art N </w:t>
      </w:r>
      <w:r w:rsidRPr="00680AD2">
        <w:rPr>
          <w:rFonts w:cstheme="minorHAnsi"/>
          <w:sz w:val="30"/>
          <w:szCs w:val="30"/>
        </w:rPr>
        <w:t xml:space="preserve">This is simply a shorthand way of saying that a noun phrase (NP) such as </w:t>
      </w:r>
      <w:r w:rsidRPr="00680AD2">
        <w:rPr>
          <w:rFonts w:cstheme="minorHAnsi"/>
          <w:i/>
          <w:iCs/>
          <w:sz w:val="30"/>
          <w:szCs w:val="30"/>
        </w:rPr>
        <w:t>the dog consists of or rewrites as (→) an article (Art) the and a noun (N) dog.</w:t>
      </w:r>
    </w:p>
    <w:p w:rsidR="00680AD2" w:rsidRPr="00680AD2" w:rsidRDefault="00680AD2" w:rsidP="00CE5004">
      <w:pPr>
        <w:bidi w:val="0"/>
        <w:rPr>
          <w:rFonts w:cstheme="minorHAnsi"/>
          <w:sz w:val="30"/>
          <w:szCs w:val="30"/>
        </w:rPr>
      </w:pPr>
      <w:r w:rsidRPr="00680AD2">
        <w:rPr>
          <w:rFonts w:cstheme="minorHAnsi"/>
          <w:sz w:val="30"/>
          <w:szCs w:val="30"/>
        </w:rPr>
        <w:t xml:space="preserve">NP </w:t>
      </w:r>
      <w:r w:rsidRPr="00680AD2">
        <w:rPr>
          <w:rFonts w:cstheme="minorHAnsi"/>
          <w:i/>
          <w:iCs/>
          <w:sz w:val="30"/>
          <w:szCs w:val="30"/>
        </w:rPr>
        <w:t xml:space="preserve">→ Art (Adj) N:  </w:t>
      </w:r>
      <w:r w:rsidRPr="00680AD2">
        <w:rPr>
          <w:rFonts w:cstheme="minorHAnsi"/>
          <w:sz w:val="30"/>
          <w:szCs w:val="30"/>
        </w:rPr>
        <w:t>here we understand that the (Adj) is optional.</w:t>
      </w:r>
    </w:p>
    <w:p w:rsidR="00680AD2" w:rsidRPr="00680AD2" w:rsidRDefault="00AC7491" w:rsidP="00CE5004">
      <w:pPr>
        <w:bidi w:val="0"/>
        <w:rPr>
          <w:rFonts w:cstheme="minorHAnsi"/>
          <w:sz w:val="30"/>
          <w:szCs w:val="30"/>
          <w:rtl/>
        </w:rPr>
      </w:pPr>
      <w:r>
        <w:rPr>
          <w:rFonts w:cstheme="minorHAnsi"/>
          <w:sz w:val="30"/>
          <w:szCs w:val="30"/>
          <w:rtl/>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3" o:spid="_x0000_s1029" type="#_x0000_t87" style="position:absolute;margin-left:133.7pt;margin-top:1.75pt;width:24pt;height:111pt;z-index:25166336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" adj="389" strokecolor="#4a7ebb"/>
        </w:pict>
      </w:r>
      <w:r>
        <w:rPr>
          <w:rFonts w:cstheme="minorHAnsi"/>
          <w:sz w:val="30"/>
          <w:szCs w:val="30"/>
          <w:rtl/>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4" o:spid="_x0000_s1030" type="#_x0000_t88" style="position:absolute;margin-left:188pt;margin-top:.95pt;width:20.45pt;height:111.8pt;z-index:25166438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" adj="329" strokecolor="#4a7ebb"/>
        </w:pict>
      </w:r>
      <w:r w:rsidR="00680AD2" w:rsidRPr="00680AD2">
        <w:rPr>
          <w:rFonts w:cstheme="minorHAnsi"/>
          <w:sz w:val="30"/>
          <w:szCs w:val="30"/>
        </w:rPr>
        <w:t xml:space="preserve">NP </w:t>
      </w:r>
      <w:r w:rsidR="00680AD2" w:rsidRPr="00680AD2">
        <w:rPr>
          <w:rFonts w:cstheme="minorHAnsi"/>
          <w:i/>
          <w:iCs/>
          <w:sz w:val="30"/>
          <w:szCs w:val="30"/>
        </w:rPr>
        <w:t xml:space="preserve">→ Art N                         </w:t>
      </w:r>
      <w:r w:rsidR="00680AD2" w:rsidRPr="00680AD2">
        <w:rPr>
          <w:rFonts w:cstheme="minorHAnsi"/>
          <w:sz w:val="30"/>
          <w:szCs w:val="30"/>
        </w:rPr>
        <w:t>Art</w:t>
      </w:r>
    </w:p>
    <w:p w:rsidR="00680AD2" w:rsidRPr="00680AD2" w:rsidRDefault="00680AD2" w:rsidP="00CE5004">
      <w:pPr>
        <w:bidi w:val="0"/>
        <w:rPr>
          <w:rFonts w:cstheme="minorHAnsi"/>
          <w:sz w:val="30"/>
          <w:szCs w:val="30"/>
          <w:rtl/>
        </w:rPr>
      </w:pPr>
      <w:r w:rsidRPr="00680AD2">
        <w:rPr>
          <w:rFonts w:cstheme="minorHAnsi"/>
          <w:sz w:val="30"/>
          <w:szCs w:val="30"/>
        </w:rPr>
        <w:t xml:space="preserve">NP </w:t>
      </w:r>
      <w:r w:rsidRPr="00680AD2">
        <w:rPr>
          <w:rFonts w:cstheme="minorHAnsi"/>
          <w:i/>
          <w:iCs/>
          <w:sz w:val="30"/>
          <w:szCs w:val="30"/>
        </w:rPr>
        <w:t xml:space="preserve">→ Pro               </w:t>
      </w:r>
      <w:r w:rsidRPr="00680AD2">
        <w:rPr>
          <w:rFonts w:cstheme="minorHAnsi"/>
          <w:sz w:val="30"/>
          <w:szCs w:val="30"/>
        </w:rPr>
        <w:t>NP</w:t>
      </w:r>
      <w:r w:rsidRPr="00680AD2">
        <w:rPr>
          <w:rFonts w:cstheme="minorHAnsi"/>
          <w:i/>
          <w:iCs/>
          <w:sz w:val="30"/>
          <w:szCs w:val="30"/>
        </w:rPr>
        <w:t xml:space="preserve"> →   N              NP → {Art N, Pro, PN}</w:t>
      </w:r>
    </w:p>
    <w:p w:rsidR="00680AD2" w:rsidRPr="00680AD2" w:rsidRDefault="00680AD2" w:rsidP="00CE5004">
      <w:pPr>
        <w:bidi w:val="0"/>
        <w:rPr>
          <w:rFonts w:cstheme="minorHAnsi"/>
          <w:sz w:val="30"/>
          <w:szCs w:val="30"/>
          <w:rtl/>
        </w:rPr>
      </w:pPr>
      <w:r w:rsidRPr="00680AD2">
        <w:rPr>
          <w:rFonts w:cstheme="minorHAnsi"/>
          <w:sz w:val="30"/>
          <w:szCs w:val="30"/>
        </w:rPr>
        <w:t xml:space="preserve">NP </w:t>
      </w:r>
      <w:r w:rsidRPr="00680AD2">
        <w:rPr>
          <w:rFonts w:cstheme="minorHAnsi"/>
          <w:i/>
          <w:iCs/>
          <w:sz w:val="30"/>
          <w:szCs w:val="30"/>
        </w:rPr>
        <w:t xml:space="preserve">→PN                              </w:t>
      </w:r>
      <w:r w:rsidRPr="00680AD2">
        <w:rPr>
          <w:rFonts w:cstheme="minorHAnsi"/>
          <w:sz w:val="30"/>
          <w:szCs w:val="30"/>
        </w:rPr>
        <w:t>Pro</w:t>
      </w:r>
    </w:p>
    <w:p w:rsidR="00680AD2" w:rsidRPr="00680AD2" w:rsidRDefault="00680AD2" w:rsidP="00680AD2">
      <w:pPr>
        <w:bidi w:val="0"/>
        <w:jc w:val="both"/>
        <w:rPr>
          <w:rFonts w:cstheme="minorHAnsi"/>
          <w:sz w:val="30"/>
          <w:szCs w:val="30"/>
          <w:rtl/>
        </w:rPr>
      </w:pPr>
      <w:r w:rsidRPr="00680AD2">
        <w:rPr>
          <w:rFonts w:cstheme="minorHAnsi"/>
          <w:sz w:val="30"/>
          <w:szCs w:val="30"/>
        </w:rPr>
        <w:t xml:space="preserve">                                              PN</w:t>
      </w:r>
    </w:p>
    <w:p w:rsidR="00D71FDE" w:rsidRDefault="00D71FDE" w:rsidP="00D71FDE">
      <w:pPr>
        <w:bidi w:val="0"/>
        <w:jc w:val="both"/>
        <w:rPr>
          <w:rFonts w:cstheme="minorHAnsi"/>
          <w:color w:val="C00000"/>
          <w:sz w:val="30"/>
          <w:szCs w:val="30"/>
        </w:rPr>
      </w:pPr>
    </w:p>
    <w:p w:rsidR="00680AD2" w:rsidRPr="00D71FDE" w:rsidRDefault="00680AD2" w:rsidP="00CE5004">
      <w:pPr>
        <w:bidi w:val="0"/>
        <w:rPr>
          <w:rFonts w:cstheme="minorHAnsi"/>
          <w:b/>
          <w:bCs/>
          <w:color w:val="0000CC"/>
          <w:sz w:val="32"/>
          <w:szCs w:val="32"/>
          <w:rtl/>
        </w:rPr>
      </w:pPr>
      <w:r w:rsidRPr="00D71FDE">
        <w:rPr>
          <w:rFonts w:cstheme="minorHAnsi"/>
          <w:b/>
          <w:bCs/>
          <w:color w:val="0000CC"/>
          <w:sz w:val="32"/>
          <w:szCs w:val="32"/>
        </w:rPr>
        <w:lastRenderedPageBreak/>
        <w:t>Tree diagrams</w:t>
      </w:r>
    </w:p>
    <w:p w:rsidR="00680AD2" w:rsidRPr="00680AD2" w:rsidRDefault="00680AD2" w:rsidP="00CE5004">
      <w:pPr>
        <w:bidi w:val="0"/>
        <w:ind w:left="360"/>
        <w:rPr>
          <w:rFonts w:cstheme="minorHAnsi"/>
          <w:sz w:val="30"/>
          <w:szCs w:val="30"/>
        </w:rPr>
      </w:pPr>
      <w:r w:rsidRPr="00680AD2">
        <w:rPr>
          <w:rFonts w:cstheme="minorHAnsi"/>
          <w:sz w:val="30"/>
          <w:szCs w:val="30"/>
        </w:rPr>
        <w:t>In chapter 8,we looked at ways to describe the structure of sentences by first concentrating on the linear sequence of constituents, then noting how our diagrams could capture some aspects of the hierarchical organization of those structures. To create a more explicit representation of the hierarchical organization of one structure, shown in a labeled and bracketed format on the left below, we can use a tree diagram, shown on the right below.</w:t>
      </w:r>
    </w:p>
    <w:p w:rsidR="00680AD2" w:rsidRPr="00680AD2" w:rsidRDefault="00AC7491" w:rsidP="00680AD2">
      <w:pPr>
        <w:bidi w:val="0"/>
        <w:jc w:val="both"/>
        <w:rPr>
          <w:rFonts w:cstheme="minorHAnsi"/>
          <w:sz w:val="30"/>
          <w:szCs w:val="30"/>
        </w:rPr>
      </w:pPr>
      <w:r>
        <w:rPr>
          <w:rFonts w:cstheme="minorHAnsi"/>
          <w:sz w:val="30"/>
          <w:szCs w:val="30"/>
        </w:rPr>
        <w:pict>
          <v:line id="Straight Connector 30" o:spid="_x0000_s1032" style="position:absolute;left:0;text-align:left;flip:x;z-index:251666432;visibility:visible;mso-width-relative:margin;mso-height-relative:margin" from="254.1pt,23.8pt" to="276.6pt,5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" strokecolor="#4a7ebb"/>
        </w:pict>
      </w:r>
      <w:r>
        <w:rPr>
          <w:rFonts w:cstheme="minorHAnsi"/>
          <w:sz w:val="30"/>
          <w:szCs w:val="30"/>
        </w:rPr>
        <w:pict>
          <v:line id="Straight Connector 32" o:spid="_x0000_s1033" style="position:absolute;left:0;text-align:left;z-index:251667456;visibility:visible;mso-width-relative:margin;mso-height-relative:margin" from="285.1pt,22.85pt" to="306.85pt,5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" strokecolor="#4a7ebb"/>
        </w:pict>
      </w:r>
      <w:r>
        <w:rPr>
          <w:rFonts w:cstheme="minorHAnsi"/>
          <w:sz w:val="30"/>
          <w:szCs w:val="30"/>
        </w:rPr>
        <w:pict>
          <v:rect id="Content Placeholder 2" o:spid="_x0000_s1031" style="position:absolute;left:0;text-align:left;margin-left:24.75pt;margin-top:-4.7pt;width:373.5pt;height:183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" filled="f" stroked="f">
            <v:path arrowok="t"/>
            <o:lock v:ext="edit" grouping="t"/>
            <v:textbox>
              <w:txbxContent>
                <w:p w:rsidR="00E718AF" w:rsidRDefault="00E718AF" w:rsidP="00680AD2">
                  <w:pPr>
                    <w:pStyle w:val="NormalWeb"/>
                    <w:kinsoku w:val="0"/>
                    <w:overflowPunct w:val="0"/>
                    <w:spacing w:before="134" w:beforeAutospacing="0" w:after="0" w:afterAutospacing="0"/>
                    <w:ind w:left="547" w:hanging="547"/>
                    <w:jc w:val="both"/>
                    <w:textAlignment w:val="baseline"/>
                    <w:rPr>
                      <w:sz w:val="28"/>
                      <w:szCs w:val="28"/>
                    </w:rPr>
                  </w:pPr>
                  <w:r>
                    <w:rPr>
                      <w:rFonts w:ascii="Calibri" w:hAnsi="Calibri" w:cs="Arial"/>
                      <w:color w:val="000000"/>
                      <w:kern w:val="24"/>
                      <w:sz w:val="28"/>
                      <w:szCs w:val="28"/>
                    </w:rPr>
                    <w:t xml:space="preserve">         NP                                                          NP   </w:t>
                  </w:r>
                </w:p>
                <w:p w:rsidR="00E718AF" w:rsidRDefault="00E718AF" w:rsidP="00680AD2">
                  <w:pPr>
                    <w:pStyle w:val="NormalWeb"/>
                    <w:kinsoku w:val="0"/>
                    <w:overflowPunct w:val="0"/>
                    <w:spacing w:before="134" w:beforeAutospacing="0" w:after="0" w:afterAutospacing="0"/>
                    <w:ind w:left="547" w:hanging="547"/>
                    <w:jc w:val="both"/>
                    <w:textAlignment w:val="baseline"/>
                    <w:rPr>
                      <w:rFonts w:ascii="Calibri" w:hAnsi="Calibri" w:cs="Arial"/>
                      <w:color w:val="000000"/>
                      <w:kern w:val="24"/>
                      <w:sz w:val="28"/>
                      <w:szCs w:val="28"/>
                    </w:rPr>
                  </w:pPr>
                  <w:r>
                    <w:rPr>
                      <w:rFonts w:ascii="Calibri" w:hAnsi="Calibri" w:cs="Arial"/>
                      <w:color w:val="000000"/>
                      <w:kern w:val="24"/>
                      <w:sz w:val="28"/>
                      <w:szCs w:val="28"/>
                    </w:rPr>
                    <w:t xml:space="preserve">                Art         N                           </w:t>
                  </w:r>
                </w:p>
                <w:p w:rsidR="00E718AF" w:rsidRDefault="00E718AF" w:rsidP="00680AD2">
                  <w:pPr>
                    <w:pStyle w:val="NormalWeb"/>
                    <w:kinsoku w:val="0"/>
                    <w:overflowPunct w:val="0"/>
                    <w:spacing w:before="134" w:beforeAutospacing="0" w:after="0" w:afterAutospacing="0"/>
                    <w:ind w:left="547" w:hanging="547"/>
                    <w:jc w:val="both"/>
                    <w:textAlignment w:val="baseline"/>
                    <w:rPr>
                      <w:sz w:val="28"/>
                      <w:szCs w:val="28"/>
                      <w:rtl/>
                    </w:rPr>
                  </w:pPr>
                  <w:r>
                    <w:rPr>
                      <w:rFonts w:ascii="Calibri" w:hAnsi="Calibri" w:cs="Arial"/>
                      <w:color w:val="000000"/>
                      <w:kern w:val="24"/>
                      <w:sz w:val="28"/>
                      <w:szCs w:val="28"/>
                    </w:rPr>
                    <w:t xml:space="preserve">                 </w:t>
                  </w:r>
                  <w:r>
                    <w:rPr>
                      <w:rFonts w:ascii="Calibri" w:hAnsi="Calibri" w:cs="Arial"/>
                      <w:i/>
                      <w:iCs/>
                      <w:color w:val="000000"/>
                      <w:kern w:val="24"/>
                      <w:sz w:val="28"/>
                      <w:szCs w:val="28"/>
                    </w:rPr>
                    <w:t>The</w:t>
                  </w:r>
                  <w:r>
                    <w:rPr>
                      <w:rFonts w:ascii="Calibri" w:hAnsi="Calibri" w:cs="Arial"/>
                      <w:color w:val="000000"/>
                      <w:kern w:val="24"/>
                      <w:sz w:val="28"/>
                      <w:szCs w:val="28"/>
                    </w:rPr>
                    <w:t xml:space="preserve">      </w:t>
                  </w:r>
                  <w:r>
                    <w:rPr>
                      <w:rFonts w:ascii="Calibri" w:hAnsi="Calibri" w:cs="Arial"/>
                      <w:i/>
                      <w:iCs/>
                      <w:color w:val="000000"/>
                      <w:kern w:val="24"/>
                      <w:sz w:val="28"/>
                      <w:szCs w:val="28"/>
                    </w:rPr>
                    <w:t xml:space="preserve">girl                             </w:t>
                  </w:r>
                  <w:r>
                    <w:rPr>
                      <w:rFonts w:ascii="Calibri" w:hAnsi="Calibri" w:cs="Arial"/>
                      <w:color w:val="000000"/>
                      <w:kern w:val="24"/>
                      <w:sz w:val="28"/>
                      <w:szCs w:val="28"/>
                    </w:rPr>
                    <w:t>Art           N</w:t>
                  </w:r>
                </w:p>
                <w:p w:rsidR="00E718AF" w:rsidRDefault="00E718AF" w:rsidP="00680AD2">
                  <w:pPr>
                    <w:pStyle w:val="NormalWeb"/>
                    <w:kinsoku w:val="0"/>
                    <w:overflowPunct w:val="0"/>
                    <w:spacing w:before="134" w:beforeAutospacing="0" w:after="0" w:afterAutospacing="0"/>
                    <w:ind w:left="547" w:hanging="547"/>
                    <w:jc w:val="both"/>
                    <w:textAlignment w:val="baseline"/>
                    <w:rPr>
                      <w:sz w:val="28"/>
                      <w:szCs w:val="28"/>
                    </w:rPr>
                  </w:pPr>
                </w:p>
                <w:p w:rsidR="00E718AF" w:rsidRDefault="00E718AF" w:rsidP="00680AD2">
                  <w:pPr>
                    <w:pStyle w:val="NormalWeb"/>
                    <w:kinsoku w:val="0"/>
                    <w:overflowPunct w:val="0"/>
                    <w:spacing w:before="134" w:beforeAutospacing="0" w:after="0" w:afterAutospacing="0"/>
                    <w:ind w:left="547" w:hanging="547"/>
                    <w:jc w:val="both"/>
                    <w:textAlignment w:val="baseline"/>
                    <w:rPr>
                      <w:sz w:val="28"/>
                      <w:szCs w:val="28"/>
                      <w:rtl/>
                    </w:rPr>
                  </w:pPr>
                  <w:r>
                    <w:rPr>
                      <w:rFonts w:ascii="Calibri" w:hAnsi="Calibri" w:cs="Arial"/>
                      <w:color w:val="000000"/>
                      <w:kern w:val="24"/>
                      <w:sz w:val="28"/>
                      <w:szCs w:val="28"/>
                    </w:rPr>
                    <w:t xml:space="preserve">                                                               The           girl</w:t>
                  </w:r>
                </w:p>
              </w:txbxContent>
            </v:textbox>
          </v:rect>
        </w:pict>
      </w:r>
      <w:r>
        <w:rPr>
          <w:rFonts w:cstheme="minorHAnsi"/>
          <w:sz w:val="30"/>
          <w:szCs w:val="30"/>
        </w:rPr>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10" o:spid="_x0000_s1036" type="#_x0000_t86" style="position:absolute;left:0;text-align:left;margin-left:146.25pt;margin-top:23.8pt;width:24pt;height:59.25pt;z-index:251670528;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" adj="729" strokecolor="#4a7ebb"/>
        </w:pict>
      </w:r>
      <w:r>
        <w:rPr>
          <w:rFonts w:cstheme="minorHAnsi"/>
          <w:sz w:val="30"/>
          <w:szCs w:val="30"/>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Left Bracket 5" o:spid="_x0000_s1037" type="#_x0000_t85" style="position:absolute;left:0;text-align:left;margin-left:57.75pt;margin-top:23.8pt;width:24pt;height:59.25pt;z-index:25167155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" adj="729" strokecolor="#4a7ebb"/>
        </w:pict>
      </w:r>
      <w:r>
        <w:rPr>
          <w:rFonts w:cstheme="minorHAnsi"/>
          <w:sz w:val="30"/>
          <w:szCs w:val="30"/>
        </w:rPr>
        <w:pict>
          <v:shape id="Right Bracket 9" o:spid="_x0000_s1038" type="#_x0000_t86" style="position:absolute;left:0;text-align:left;margin-left:80.25pt;margin-top:52.85pt;width:12pt;height:18.75pt;flip:x;z-index:25167257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" adj="1152" strokecolor="#4a7ebb"/>
        </w:pict>
      </w:r>
      <w:r>
        <w:rPr>
          <w:rFonts w:cstheme="minorHAnsi"/>
          <w:sz w:val="30"/>
          <w:szCs w:val="30"/>
        </w:rPr>
        <w:pict>
          <v:shape id="_x0000_s1040" type="#_x0000_t86" style="position:absolute;left:0;text-align:left;margin-left:143.25pt;margin-top:52.1pt;width:12pt;height:18.75pt;z-index:25167462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" adj="1152" strokecolor="#4a7ebb"/>
        </w:pict>
      </w:r>
      <w:r>
        <w:rPr>
          <w:rFonts w:cstheme="minorHAnsi"/>
          <w:sz w:val="30"/>
          <w:szCs w:val="30"/>
        </w:rPr>
        <w:pict>
          <v:shape id="_x0000_s1041" type="#_x0000_t86" style="position:absolute;left:0;text-align:left;margin-left:99.75pt;margin-top:52.85pt;width:12pt;height:18.75pt;z-index:251675648;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" adj="1152" strokecolor="#4a7ebb"/>
        </w:pict>
      </w:r>
      <w:r>
        <w:rPr>
          <w:rFonts w:cstheme="minorHAnsi"/>
          <w:sz w:val="30"/>
          <w:szCs w:val="30"/>
        </w:rPr>
        <w:pict>
          <v:shape id="_x0000_s1042" type="#_x0000_t86" style="position:absolute;left:0;text-align:left;margin-left:121.5pt;margin-top:52.85pt;width:12pt;height:18.75pt;flip:x;z-index:25167667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" adj="1152" strokecolor="#4a7ebb"/>
        </w:pict>
      </w:r>
    </w:p>
    <w:p w:rsidR="00680AD2" w:rsidRPr="00680AD2" w:rsidRDefault="00680AD2" w:rsidP="00680AD2">
      <w:pPr>
        <w:bidi w:val="0"/>
        <w:jc w:val="both"/>
        <w:rPr>
          <w:rFonts w:cstheme="minorHAnsi"/>
          <w:sz w:val="30"/>
          <w:szCs w:val="30"/>
          <w:rtl/>
        </w:rPr>
      </w:pPr>
    </w:p>
    <w:p w:rsidR="00680AD2" w:rsidRPr="00680AD2" w:rsidRDefault="00AC7491" w:rsidP="00680AD2">
      <w:pPr>
        <w:bidi w:val="0"/>
        <w:jc w:val="both"/>
        <w:rPr>
          <w:rFonts w:cstheme="minorHAnsi"/>
          <w:sz w:val="30"/>
          <w:szCs w:val="30"/>
          <w:rtl/>
        </w:rPr>
      </w:pPr>
      <w:r>
        <w:rPr>
          <w:rFonts w:cstheme="minorHAnsi"/>
          <w:sz w:val="30"/>
          <w:szCs w:val="30"/>
          <w:rtl/>
        </w:rPr>
        <w:pict>
          <v:line id="Straight Connector 36" o:spid="_x0000_s1035" style="position:absolute;left:0;text-align:left;z-index:251669504;visibility:visible;mso-width-relative:margin;mso-height-relative:margin" from="306.85pt,4pt" to="307.55pt,3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" strokecolor="#4a7ebb"/>
        </w:pict>
      </w:r>
      <w:r>
        <w:rPr>
          <w:rFonts w:cstheme="minorHAnsi"/>
          <w:sz w:val="30"/>
          <w:szCs w:val="30"/>
          <w:rtl/>
        </w:rPr>
        <w:pict>
          <v:line id="Straight Connector 34" o:spid="_x0000_s1034" style="position:absolute;left:0;text-align:left;flip:x;z-index:251668480;visibility:visible;mso-width-relative:margin;mso-height-relative:margin" from="254.1pt,10pt" to="254.2pt,3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" strokecolor="#4a7ebb"/>
        </w:pict>
      </w:r>
    </w:p>
    <w:p w:rsidR="00680AD2" w:rsidRPr="00680AD2" w:rsidRDefault="00680AD2" w:rsidP="00680AD2">
      <w:pPr>
        <w:bidi w:val="0"/>
        <w:jc w:val="both"/>
        <w:rPr>
          <w:rFonts w:cstheme="minorHAnsi"/>
          <w:sz w:val="30"/>
          <w:szCs w:val="30"/>
          <w:rtl/>
        </w:rPr>
      </w:pPr>
    </w:p>
    <w:p w:rsidR="00680AD2" w:rsidRPr="00680AD2" w:rsidRDefault="00680AD2" w:rsidP="00680AD2">
      <w:pPr>
        <w:bidi w:val="0"/>
        <w:jc w:val="both"/>
        <w:rPr>
          <w:rFonts w:cstheme="minorHAnsi"/>
          <w:sz w:val="30"/>
          <w:szCs w:val="30"/>
          <w:rtl/>
        </w:rPr>
      </w:pPr>
    </w:p>
    <w:p w:rsidR="00680AD2" w:rsidRPr="00680AD2" w:rsidRDefault="00680AD2" w:rsidP="00CE5004">
      <w:pPr>
        <w:bidi w:val="0"/>
        <w:rPr>
          <w:rFonts w:cstheme="minorHAnsi"/>
          <w:sz w:val="30"/>
          <w:szCs w:val="30"/>
          <w:rtl/>
        </w:rPr>
      </w:pPr>
      <w:r w:rsidRPr="00680AD2">
        <w:rPr>
          <w:rFonts w:cstheme="minorHAnsi"/>
          <w:sz w:val="30"/>
          <w:szCs w:val="30"/>
        </w:rPr>
        <w:t>Although this kind of ‘tree’, with its ‘branches’, shown on the right, seems to grow down rather than up, it functions rather well as a diagram representing all the grammatical information found in the other analysis on the left. It also shows very explicitly that there are different levels in the analysis.</w:t>
      </w:r>
    </w:p>
    <w:p w:rsidR="00680AD2" w:rsidRPr="00680AD2" w:rsidRDefault="00D71FDE" w:rsidP="00680AD2">
      <w:pPr>
        <w:bidi w:val="0"/>
        <w:jc w:val="both"/>
        <w:rPr>
          <w:rFonts w:cstheme="minorHAnsi"/>
          <w:sz w:val="30"/>
          <w:szCs w:val="30"/>
        </w:rPr>
      </w:pPr>
      <w:r>
        <w:rPr>
          <w:rFonts w:cstheme="minorHAnsi"/>
          <w:noProof/>
          <w:sz w:val="30"/>
          <w:szCs w:val="30"/>
        </w:rPr>
        <w:drawing>
          <wp:anchor distT="0" distB="0" distL="114300" distR="114300" simplePos="0" relativeHeight="251677696" behindDoc="1" locked="0" layoutInCell="1" allowOverlap="1">
            <wp:simplePos x="0" y="0"/>
            <wp:positionH relativeFrom="column">
              <wp:posOffset>1023620</wp:posOffset>
            </wp:positionH>
            <wp:positionV relativeFrom="paragraph">
              <wp:posOffset>189865</wp:posOffset>
            </wp:positionV>
            <wp:extent cx="2809875" cy="1435100"/>
            <wp:effectExtent l="19050" t="0" r="9525" b="0"/>
            <wp:wrapNone/>
            <wp:docPr id="2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cstate="print"/>
                    <a:srcRect/>
                    <a:stretch>
                      <a:fillRect/>
                    </a:stretch>
                  </pic:blipFill>
                  <pic:spPr bwMode="auto">
                    <a:xfrm>
                      <a:off x="0" y="0"/>
                      <a:ext cx="2809875" cy="1435100"/>
                    </a:xfrm>
                    <a:prstGeom prst="rect">
                      <a:avLst/>
                    </a:prstGeom>
                    <a:noFill/>
                  </pic:spPr>
                </pic:pic>
              </a:graphicData>
            </a:graphic>
          </wp:anchor>
        </w:drawing>
      </w:r>
    </w:p>
    <w:p w:rsidR="00680AD2" w:rsidRPr="00680AD2" w:rsidRDefault="00680AD2" w:rsidP="00680AD2">
      <w:pPr>
        <w:bidi w:val="0"/>
        <w:jc w:val="both"/>
        <w:rPr>
          <w:rFonts w:cstheme="minorHAnsi"/>
          <w:sz w:val="30"/>
          <w:szCs w:val="30"/>
        </w:rPr>
      </w:pPr>
    </w:p>
    <w:p w:rsidR="00680AD2" w:rsidRPr="00680AD2" w:rsidRDefault="00680AD2" w:rsidP="00680AD2">
      <w:pPr>
        <w:bidi w:val="0"/>
        <w:jc w:val="both"/>
        <w:rPr>
          <w:rFonts w:cstheme="minorHAnsi"/>
          <w:sz w:val="30"/>
          <w:szCs w:val="30"/>
        </w:rPr>
      </w:pPr>
    </w:p>
    <w:p w:rsidR="00680AD2" w:rsidRPr="00680AD2" w:rsidRDefault="00680AD2" w:rsidP="00680AD2">
      <w:pPr>
        <w:bidi w:val="0"/>
        <w:jc w:val="both"/>
        <w:rPr>
          <w:rFonts w:cstheme="minorHAnsi"/>
          <w:sz w:val="30"/>
          <w:szCs w:val="30"/>
          <w:rtl/>
        </w:rPr>
      </w:pPr>
    </w:p>
    <w:p w:rsidR="00680AD2" w:rsidRPr="00680AD2" w:rsidRDefault="00680AD2" w:rsidP="00680AD2">
      <w:pPr>
        <w:bidi w:val="0"/>
        <w:jc w:val="both"/>
        <w:rPr>
          <w:rFonts w:cstheme="minorHAnsi"/>
          <w:sz w:val="30"/>
          <w:szCs w:val="30"/>
          <w:rtl/>
        </w:rPr>
      </w:pPr>
    </w:p>
    <w:p w:rsidR="00680AD2" w:rsidRPr="00D71FDE" w:rsidRDefault="00680AD2" w:rsidP="00CE5004">
      <w:pPr>
        <w:bidi w:val="0"/>
        <w:rPr>
          <w:rFonts w:cstheme="minorHAnsi"/>
          <w:b/>
          <w:bCs/>
          <w:color w:val="0000CC"/>
          <w:sz w:val="32"/>
          <w:szCs w:val="32"/>
          <w:rtl/>
        </w:rPr>
      </w:pPr>
      <w:r w:rsidRPr="00D71FDE">
        <w:rPr>
          <w:rFonts w:cstheme="minorHAnsi"/>
          <w:b/>
          <w:bCs/>
          <w:color w:val="0000CC"/>
          <w:sz w:val="32"/>
          <w:szCs w:val="32"/>
        </w:rPr>
        <w:lastRenderedPageBreak/>
        <w:t>Phrase structure rules</w:t>
      </w:r>
    </w:p>
    <w:p w:rsidR="00680AD2" w:rsidRPr="00680AD2" w:rsidRDefault="00680AD2" w:rsidP="00CE5004">
      <w:pPr>
        <w:bidi w:val="0"/>
        <w:ind w:left="360"/>
        <w:rPr>
          <w:rFonts w:cstheme="minorHAnsi"/>
          <w:sz w:val="30"/>
          <w:szCs w:val="30"/>
        </w:rPr>
      </w:pPr>
      <w:r w:rsidRPr="00680AD2">
        <w:rPr>
          <w:rFonts w:cstheme="minorHAnsi"/>
          <w:sz w:val="30"/>
          <w:szCs w:val="30"/>
        </w:rPr>
        <w:t>Phrase structure rules: rules stating that the structure of a phrase of a specific type consists of one or more constituents in a particular order.</w:t>
      </w:r>
    </w:p>
    <w:p w:rsidR="00680AD2" w:rsidRPr="00680AD2" w:rsidRDefault="00680AD2" w:rsidP="00CE5004">
      <w:pPr>
        <w:bidi w:val="0"/>
        <w:ind w:left="360"/>
        <w:rPr>
          <w:rFonts w:cstheme="minorHAnsi"/>
          <w:sz w:val="30"/>
          <w:szCs w:val="30"/>
        </w:rPr>
      </w:pPr>
      <w:r w:rsidRPr="00680AD2">
        <w:rPr>
          <w:rFonts w:cstheme="minorHAnsi"/>
          <w:sz w:val="30"/>
          <w:szCs w:val="30"/>
        </w:rPr>
        <w:t xml:space="preserve">S </w:t>
      </w:r>
      <w:r w:rsidRPr="00680AD2">
        <w:rPr>
          <w:rFonts w:cstheme="minorHAnsi"/>
          <w:i/>
          <w:iCs/>
          <w:sz w:val="30"/>
          <w:szCs w:val="30"/>
        </w:rPr>
        <w:t xml:space="preserve">→NP VP </w:t>
      </w:r>
      <w:r w:rsidRPr="00680AD2">
        <w:rPr>
          <w:rFonts w:cstheme="minorHAnsi"/>
          <w:sz w:val="30"/>
          <w:szCs w:val="30"/>
        </w:rPr>
        <w:t>“a sentence rewrites as a noun phrase and a verb phrase”.</w:t>
      </w:r>
    </w:p>
    <w:p w:rsidR="00680AD2" w:rsidRPr="00680AD2" w:rsidRDefault="00680AD2" w:rsidP="00CE5004">
      <w:pPr>
        <w:bidi w:val="0"/>
        <w:ind w:left="360"/>
        <w:rPr>
          <w:rFonts w:cstheme="minorHAnsi"/>
          <w:sz w:val="30"/>
          <w:szCs w:val="30"/>
          <w:rtl/>
        </w:rPr>
      </w:pPr>
      <w:r w:rsidRPr="00680AD2">
        <w:rPr>
          <w:rFonts w:cstheme="minorHAnsi"/>
          <w:sz w:val="30"/>
          <w:szCs w:val="30"/>
        </w:rPr>
        <w:t xml:space="preserve">NP </w:t>
      </w:r>
      <w:r w:rsidRPr="00680AD2">
        <w:rPr>
          <w:rFonts w:cstheme="minorHAnsi"/>
          <w:i/>
          <w:iCs/>
          <w:sz w:val="30"/>
          <w:szCs w:val="30"/>
        </w:rPr>
        <w:t xml:space="preserve">→{Art (Adj) N, Pro, PN} </w:t>
      </w:r>
      <w:r w:rsidRPr="00680AD2">
        <w:rPr>
          <w:rFonts w:cstheme="minorHAnsi"/>
          <w:sz w:val="30"/>
          <w:szCs w:val="30"/>
        </w:rPr>
        <w:t>“a noun phrase rewrites as either an article, an optional adjective and a noun or a pronoun or a proper noun”.</w:t>
      </w:r>
    </w:p>
    <w:p w:rsidR="00680AD2" w:rsidRPr="00680AD2" w:rsidRDefault="00680AD2" w:rsidP="00CE5004">
      <w:pPr>
        <w:bidi w:val="0"/>
        <w:ind w:left="360"/>
        <w:rPr>
          <w:rFonts w:cstheme="minorHAnsi"/>
          <w:sz w:val="30"/>
          <w:szCs w:val="30"/>
          <w:rtl/>
        </w:rPr>
      </w:pPr>
      <w:r w:rsidRPr="00680AD2">
        <w:rPr>
          <w:rFonts w:cstheme="minorHAnsi"/>
          <w:sz w:val="30"/>
          <w:szCs w:val="30"/>
        </w:rPr>
        <w:t xml:space="preserve">VP </w:t>
      </w:r>
      <w:r w:rsidRPr="00680AD2">
        <w:rPr>
          <w:rFonts w:cstheme="minorHAnsi"/>
          <w:i/>
          <w:iCs/>
          <w:sz w:val="30"/>
          <w:szCs w:val="30"/>
        </w:rPr>
        <w:t>→V NP (PP) (Adv)</w:t>
      </w:r>
    </w:p>
    <w:p w:rsidR="00680AD2" w:rsidRPr="00680AD2" w:rsidRDefault="00680AD2" w:rsidP="00CE5004">
      <w:pPr>
        <w:bidi w:val="0"/>
        <w:ind w:left="360"/>
        <w:rPr>
          <w:rFonts w:cstheme="minorHAnsi"/>
          <w:sz w:val="30"/>
          <w:szCs w:val="30"/>
          <w:rtl/>
        </w:rPr>
      </w:pPr>
      <w:r w:rsidRPr="00680AD2">
        <w:rPr>
          <w:rFonts w:cstheme="minorHAnsi"/>
          <w:sz w:val="30"/>
          <w:szCs w:val="30"/>
        </w:rPr>
        <w:t xml:space="preserve">PP </w:t>
      </w:r>
      <w:r w:rsidRPr="00680AD2">
        <w:rPr>
          <w:rFonts w:cstheme="minorHAnsi"/>
          <w:i/>
          <w:iCs/>
          <w:sz w:val="30"/>
          <w:szCs w:val="30"/>
        </w:rPr>
        <w:t>→Prep NP</w:t>
      </w:r>
    </w:p>
    <w:p w:rsidR="00680AD2" w:rsidRPr="00D71FDE" w:rsidRDefault="00680AD2" w:rsidP="00CE5004">
      <w:pPr>
        <w:bidi w:val="0"/>
        <w:rPr>
          <w:rFonts w:cstheme="minorHAnsi"/>
          <w:b/>
          <w:bCs/>
          <w:color w:val="0000CC"/>
          <w:sz w:val="32"/>
          <w:szCs w:val="32"/>
        </w:rPr>
      </w:pPr>
      <w:r w:rsidRPr="00D71FDE">
        <w:rPr>
          <w:rFonts w:cstheme="minorHAnsi"/>
          <w:b/>
          <w:bCs/>
          <w:color w:val="0000CC"/>
          <w:sz w:val="32"/>
          <w:szCs w:val="32"/>
        </w:rPr>
        <w:t>Lexical rules</w:t>
      </w:r>
    </w:p>
    <w:p w:rsidR="00680AD2" w:rsidRPr="00680AD2" w:rsidRDefault="00680AD2" w:rsidP="00CE5004">
      <w:pPr>
        <w:bidi w:val="0"/>
        <w:rPr>
          <w:rFonts w:cstheme="minorHAnsi"/>
          <w:sz w:val="30"/>
          <w:szCs w:val="30"/>
          <w:rtl/>
        </w:rPr>
      </w:pPr>
      <w:r w:rsidRPr="00680AD2">
        <w:rPr>
          <w:rFonts w:cstheme="minorHAnsi"/>
          <w:sz w:val="30"/>
          <w:szCs w:val="30"/>
        </w:rPr>
        <w:t>Lexical rules: rules stating which words can be used for constituents generated by phrase structure rules.</w:t>
      </w:r>
    </w:p>
    <w:p w:rsidR="00680AD2" w:rsidRPr="00680AD2" w:rsidRDefault="00680AD2" w:rsidP="00CE5004">
      <w:pPr>
        <w:bidi w:val="0"/>
        <w:rPr>
          <w:rFonts w:cstheme="minorHAnsi"/>
          <w:sz w:val="30"/>
          <w:szCs w:val="30"/>
        </w:rPr>
      </w:pPr>
      <w:r w:rsidRPr="00680AD2">
        <w:rPr>
          <w:rFonts w:cstheme="minorHAnsi"/>
          <w:sz w:val="30"/>
          <w:szCs w:val="30"/>
        </w:rPr>
        <w:t xml:space="preserve">PN </w:t>
      </w:r>
      <w:r w:rsidRPr="00680AD2">
        <w:rPr>
          <w:rFonts w:cstheme="minorHAnsi"/>
          <w:i/>
          <w:iCs/>
          <w:sz w:val="30"/>
          <w:szCs w:val="30"/>
        </w:rPr>
        <w:t>→{Mary, George}                 V →{followed, helped, saw}</w:t>
      </w:r>
    </w:p>
    <w:p w:rsidR="00680AD2" w:rsidRPr="00680AD2" w:rsidRDefault="00680AD2" w:rsidP="00CE5004">
      <w:pPr>
        <w:bidi w:val="0"/>
        <w:rPr>
          <w:rFonts w:cstheme="minorHAnsi"/>
          <w:sz w:val="30"/>
          <w:szCs w:val="30"/>
          <w:rtl/>
        </w:rPr>
      </w:pPr>
      <w:r w:rsidRPr="00680AD2">
        <w:rPr>
          <w:rFonts w:cstheme="minorHAnsi"/>
          <w:sz w:val="30"/>
          <w:szCs w:val="30"/>
        </w:rPr>
        <w:t xml:space="preserve">N </w:t>
      </w:r>
      <w:r w:rsidRPr="00680AD2">
        <w:rPr>
          <w:rFonts w:cstheme="minorHAnsi"/>
          <w:i/>
          <w:iCs/>
          <w:sz w:val="30"/>
          <w:szCs w:val="30"/>
        </w:rPr>
        <w:t>→{girl, dog, boy}                    Adj →{small, crazy}</w:t>
      </w:r>
    </w:p>
    <w:p w:rsidR="00680AD2" w:rsidRPr="00680AD2" w:rsidRDefault="00680AD2" w:rsidP="00CE5004">
      <w:pPr>
        <w:bidi w:val="0"/>
        <w:rPr>
          <w:rFonts w:cstheme="minorHAnsi"/>
          <w:sz w:val="30"/>
          <w:szCs w:val="30"/>
          <w:rtl/>
        </w:rPr>
      </w:pPr>
      <w:r w:rsidRPr="00680AD2">
        <w:rPr>
          <w:rFonts w:cstheme="minorHAnsi"/>
          <w:sz w:val="30"/>
          <w:szCs w:val="30"/>
        </w:rPr>
        <w:t>Art</w:t>
      </w:r>
      <w:r w:rsidRPr="00680AD2">
        <w:rPr>
          <w:rFonts w:cstheme="minorHAnsi"/>
          <w:i/>
          <w:iCs/>
          <w:sz w:val="30"/>
          <w:szCs w:val="30"/>
        </w:rPr>
        <w:t>→{a, the}                               Prep→{near, with}</w:t>
      </w:r>
    </w:p>
    <w:p w:rsidR="00680AD2" w:rsidRPr="00680AD2" w:rsidRDefault="00680AD2" w:rsidP="00CE5004">
      <w:pPr>
        <w:bidi w:val="0"/>
        <w:rPr>
          <w:rFonts w:cstheme="minorHAnsi"/>
          <w:sz w:val="30"/>
          <w:szCs w:val="30"/>
          <w:rtl/>
        </w:rPr>
      </w:pPr>
      <w:r w:rsidRPr="00680AD2">
        <w:rPr>
          <w:rFonts w:cstheme="minorHAnsi"/>
          <w:sz w:val="30"/>
          <w:szCs w:val="30"/>
        </w:rPr>
        <w:t>Pro</w:t>
      </w:r>
      <w:r w:rsidRPr="00680AD2">
        <w:rPr>
          <w:rFonts w:cstheme="minorHAnsi"/>
          <w:i/>
          <w:iCs/>
          <w:sz w:val="30"/>
          <w:szCs w:val="30"/>
        </w:rPr>
        <w:t>→{it, you}                             Adv →{recently, yesterday}</w:t>
      </w:r>
    </w:p>
    <w:p w:rsidR="00680AD2" w:rsidRPr="00680AD2" w:rsidRDefault="00680AD2" w:rsidP="00CE5004">
      <w:pPr>
        <w:bidi w:val="0"/>
        <w:rPr>
          <w:rFonts w:cstheme="minorHAnsi"/>
          <w:sz w:val="30"/>
          <w:szCs w:val="30"/>
          <w:rtl/>
        </w:rPr>
      </w:pPr>
    </w:p>
    <w:p w:rsidR="00680AD2" w:rsidRPr="00D71FDE" w:rsidRDefault="00680AD2" w:rsidP="00CE5004">
      <w:pPr>
        <w:bidi w:val="0"/>
        <w:rPr>
          <w:rFonts w:cstheme="minorHAnsi"/>
          <w:b/>
          <w:bCs/>
          <w:color w:val="0000CC"/>
          <w:sz w:val="32"/>
          <w:szCs w:val="32"/>
          <w:rtl/>
        </w:rPr>
      </w:pPr>
      <w:r w:rsidRPr="00D71FDE">
        <w:rPr>
          <w:rFonts w:cstheme="minorHAnsi"/>
          <w:b/>
          <w:bCs/>
          <w:color w:val="0000CC"/>
          <w:sz w:val="32"/>
          <w:szCs w:val="32"/>
        </w:rPr>
        <w:t>Back to recursion</w:t>
      </w:r>
    </w:p>
    <w:p w:rsidR="00680AD2" w:rsidRPr="00680AD2" w:rsidRDefault="00680AD2" w:rsidP="00CE5004">
      <w:pPr>
        <w:bidi w:val="0"/>
        <w:ind w:left="360"/>
        <w:rPr>
          <w:rFonts w:cstheme="minorHAnsi"/>
          <w:sz w:val="30"/>
          <w:szCs w:val="30"/>
        </w:rPr>
      </w:pPr>
      <w:r w:rsidRPr="00680AD2">
        <w:rPr>
          <w:rFonts w:cstheme="minorHAnsi"/>
          <w:sz w:val="30"/>
          <w:szCs w:val="30"/>
        </w:rPr>
        <w:t xml:space="preserve">As we did earlier with the repetition of the prepositional phrase, e.g. </w:t>
      </w:r>
      <w:r w:rsidRPr="00680AD2">
        <w:rPr>
          <w:rFonts w:cstheme="minorHAnsi"/>
          <w:i/>
          <w:iCs/>
          <w:sz w:val="30"/>
          <w:szCs w:val="30"/>
        </w:rPr>
        <w:t xml:space="preserve">The gun was on the table near the window in the bedroom, </w:t>
      </w:r>
      <w:r w:rsidRPr="00680AD2">
        <w:rPr>
          <w:rFonts w:cstheme="minorHAnsi"/>
          <w:sz w:val="30"/>
          <w:szCs w:val="30"/>
        </w:rPr>
        <w:t>we can do the same with sentences.</w:t>
      </w:r>
    </w:p>
    <w:p w:rsidR="00680AD2" w:rsidRPr="00680AD2" w:rsidRDefault="00680AD2" w:rsidP="00CE5004">
      <w:pPr>
        <w:bidi w:val="0"/>
        <w:ind w:left="360"/>
        <w:rPr>
          <w:rFonts w:cstheme="minorHAnsi"/>
          <w:sz w:val="30"/>
          <w:szCs w:val="30"/>
        </w:rPr>
      </w:pPr>
      <w:r w:rsidRPr="00680AD2">
        <w:rPr>
          <w:rFonts w:cstheme="minorHAnsi"/>
          <w:i/>
          <w:iCs/>
          <w:sz w:val="30"/>
          <w:szCs w:val="30"/>
        </w:rPr>
        <w:lastRenderedPageBreak/>
        <w:t>Mary helped George.</w:t>
      </w:r>
    </w:p>
    <w:p w:rsidR="00680AD2" w:rsidRPr="00680AD2" w:rsidRDefault="00680AD2" w:rsidP="00CE5004">
      <w:pPr>
        <w:bidi w:val="0"/>
        <w:ind w:left="360"/>
        <w:rPr>
          <w:rFonts w:cstheme="minorHAnsi"/>
          <w:sz w:val="30"/>
          <w:szCs w:val="30"/>
          <w:rtl/>
        </w:rPr>
      </w:pPr>
      <w:r w:rsidRPr="00680AD2">
        <w:rPr>
          <w:rFonts w:cstheme="minorHAnsi"/>
          <w:i/>
          <w:iCs/>
          <w:sz w:val="30"/>
          <w:szCs w:val="30"/>
        </w:rPr>
        <w:t>Cathy knew that Mary helped George.</w:t>
      </w:r>
    </w:p>
    <w:p w:rsidR="00680AD2" w:rsidRPr="00680AD2" w:rsidRDefault="00680AD2" w:rsidP="00CE5004">
      <w:pPr>
        <w:bidi w:val="0"/>
        <w:ind w:left="360"/>
        <w:rPr>
          <w:rFonts w:cstheme="minorHAnsi"/>
          <w:sz w:val="30"/>
          <w:szCs w:val="30"/>
          <w:rtl/>
        </w:rPr>
      </w:pPr>
      <w:r w:rsidRPr="00680AD2">
        <w:rPr>
          <w:rFonts w:cstheme="minorHAnsi"/>
          <w:i/>
          <w:iCs/>
          <w:sz w:val="30"/>
          <w:szCs w:val="30"/>
        </w:rPr>
        <w:t>John believed that Cathy knew that Mary helped George.</w:t>
      </w:r>
    </w:p>
    <w:p w:rsidR="00680AD2" w:rsidRPr="00680AD2" w:rsidRDefault="00680AD2" w:rsidP="00CE5004">
      <w:pPr>
        <w:bidi w:val="0"/>
        <w:ind w:left="360"/>
        <w:rPr>
          <w:rFonts w:cstheme="minorHAnsi"/>
          <w:sz w:val="30"/>
          <w:szCs w:val="30"/>
          <w:rtl/>
        </w:rPr>
      </w:pPr>
      <w:r w:rsidRPr="00680AD2">
        <w:rPr>
          <w:rFonts w:cstheme="minorHAnsi"/>
          <w:sz w:val="30"/>
          <w:szCs w:val="30"/>
        </w:rPr>
        <w:t xml:space="preserve">After verbs such as </w:t>
      </w:r>
      <w:r w:rsidRPr="00680AD2">
        <w:rPr>
          <w:rFonts w:cstheme="minorHAnsi"/>
          <w:i/>
          <w:iCs/>
          <w:sz w:val="30"/>
          <w:szCs w:val="30"/>
        </w:rPr>
        <w:t xml:space="preserve">believe </w:t>
      </w:r>
      <w:r w:rsidRPr="00680AD2">
        <w:rPr>
          <w:rFonts w:cstheme="minorHAnsi"/>
          <w:sz w:val="30"/>
          <w:szCs w:val="30"/>
        </w:rPr>
        <w:t>and</w:t>
      </w:r>
      <w:r w:rsidRPr="00680AD2">
        <w:rPr>
          <w:rFonts w:cstheme="minorHAnsi"/>
          <w:i/>
          <w:iCs/>
          <w:sz w:val="30"/>
          <w:szCs w:val="30"/>
        </w:rPr>
        <w:t xml:space="preserve"> know, </w:t>
      </w:r>
      <w:r w:rsidRPr="00680AD2">
        <w:rPr>
          <w:rFonts w:cstheme="minorHAnsi"/>
          <w:sz w:val="30"/>
          <w:szCs w:val="30"/>
        </w:rPr>
        <w:t xml:space="preserve">as in these examples, the word </w:t>
      </w:r>
      <w:r w:rsidRPr="00680AD2">
        <w:rPr>
          <w:rFonts w:cstheme="minorHAnsi"/>
          <w:i/>
          <w:iCs/>
          <w:sz w:val="30"/>
          <w:szCs w:val="30"/>
        </w:rPr>
        <w:t>that</w:t>
      </w:r>
      <w:r w:rsidRPr="00680AD2">
        <w:rPr>
          <w:rFonts w:cstheme="minorHAnsi"/>
          <w:sz w:val="30"/>
          <w:szCs w:val="30"/>
        </w:rPr>
        <w:t xml:space="preserve"> introduces a ‘complement phrase’.</w:t>
      </w:r>
    </w:p>
    <w:p w:rsidR="00680AD2" w:rsidRPr="00680AD2" w:rsidRDefault="00680AD2" w:rsidP="00CE5004">
      <w:pPr>
        <w:bidi w:val="0"/>
        <w:rPr>
          <w:rFonts w:cstheme="minorHAnsi"/>
          <w:sz w:val="30"/>
          <w:szCs w:val="30"/>
          <w:rtl/>
        </w:rPr>
      </w:pPr>
    </w:p>
    <w:p w:rsidR="00680AD2" w:rsidRPr="00D71FDE" w:rsidRDefault="00680AD2" w:rsidP="00CE5004">
      <w:pPr>
        <w:bidi w:val="0"/>
        <w:rPr>
          <w:rFonts w:cstheme="minorHAnsi"/>
          <w:b/>
          <w:bCs/>
          <w:color w:val="0000CC"/>
          <w:sz w:val="32"/>
          <w:szCs w:val="32"/>
          <w:rtl/>
        </w:rPr>
      </w:pPr>
      <w:r w:rsidRPr="00D71FDE">
        <w:rPr>
          <w:rFonts w:cstheme="minorHAnsi"/>
          <w:b/>
          <w:bCs/>
          <w:color w:val="0000CC"/>
          <w:sz w:val="32"/>
          <w:szCs w:val="32"/>
        </w:rPr>
        <w:t>Complement phrases</w:t>
      </w:r>
    </w:p>
    <w:p w:rsidR="00680AD2" w:rsidRPr="00680AD2" w:rsidRDefault="00680AD2" w:rsidP="00CE5004">
      <w:pPr>
        <w:bidi w:val="0"/>
        <w:ind w:left="360"/>
        <w:rPr>
          <w:rFonts w:cstheme="minorHAnsi"/>
          <w:sz w:val="30"/>
          <w:szCs w:val="30"/>
        </w:rPr>
      </w:pPr>
      <w:r w:rsidRPr="00680AD2">
        <w:rPr>
          <w:rFonts w:cstheme="minorHAnsi"/>
          <w:sz w:val="30"/>
          <w:szCs w:val="30"/>
        </w:rPr>
        <w:t xml:space="preserve">Complement phrase (CP): a structure such as </w:t>
      </w:r>
      <w:r w:rsidRPr="00680AD2">
        <w:rPr>
          <w:rFonts w:cstheme="minorHAnsi"/>
          <w:i/>
          <w:iCs/>
          <w:sz w:val="30"/>
          <w:szCs w:val="30"/>
        </w:rPr>
        <w:t>that Mary helped George</w:t>
      </w:r>
      <w:r w:rsidRPr="00680AD2">
        <w:rPr>
          <w:rFonts w:cstheme="minorHAnsi"/>
          <w:sz w:val="30"/>
          <w:szCs w:val="30"/>
        </w:rPr>
        <w:t xml:space="preserve"> used to complete a construction beginning with a structure such as </w:t>
      </w:r>
      <w:r w:rsidRPr="00680AD2">
        <w:rPr>
          <w:rFonts w:cstheme="minorHAnsi"/>
          <w:i/>
          <w:iCs/>
          <w:sz w:val="30"/>
          <w:szCs w:val="30"/>
        </w:rPr>
        <w:t>Cathy knew.</w:t>
      </w:r>
    </w:p>
    <w:p w:rsidR="00680AD2" w:rsidRPr="00680AD2" w:rsidRDefault="00680AD2" w:rsidP="00CE5004">
      <w:pPr>
        <w:bidi w:val="0"/>
        <w:ind w:left="360"/>
        <w:rPr>
          <w:rFonts w:cstheme="minorHAnsi"/>
          <w:sz w:val="30"/>
          <w:szCs w:val="30"/>
        </w:rPr>
      </w:pPr>
      <w:r w:rsidRPr="00680AD2">
        <w:rPr>
          <w:rFonts w:cstheme="minorHAnsi"/>
          <w:sz w:val="30"/>
          <w:szCs w:val="30"/>
        </w:rPr>
        <w:t xml:space="preserve">The word </w:t>
      </w:r>
      <w:r w:rsidRPr="00680AD2">
        <w:rPr>
          <w:rFonts w:cstheme="minorHAnsi"/>
          <w:i/>
          <w:iCs/>
          <w:sz w:val="30"/>
          <w:szCs w:val="30"/>
        </w:rPr>
        <w:t xml:space="preserve">that, as used in these examples, is called a complementizer (C). </w:t>
      </w:r>
      <w:r w:rsidRPr="00680AD2">
        <w:rPr>
          <w:rFonts w:cstheme="minorHAnsi"/>
          <w:sz w:val="30"/>
          <w:szCs w:val="30"/>
        </w:rPr>
        <w:t xml:space="preserve">The role of that as a complementizer is to introduce a </w:t>
      </w:r>
      <w:r w:rsidRPr="00680AD2">
        <w:rPr>
          <w:rFonts w:cstheme="minorHAnsi"/>
          <w:i/>
          <w:iCs/>
          <w:sz w:val="30"/>
          <w:szCs w:val="30"/>
        </w:rPr>
        <w:t>complement phrase (CP)</w:t>
      </w:r>
      <w:r w:rsidRPr="00680AD2">
        <w:rPr>
          <w:rFonts w:cstheme="minorHAnsi"/>
          <w:sz w:val="30"/>
          <w:szCs w:val="30"/>
        </w:rPr>
        <w:t>.</w:t>
      </w:r>
    </w:p>
    <w:p w:rsidR="00680AD2" w:rsidRPr="00680AD2" w:rsidRDefault="00680AD2" w:rsidP="00CE5004">
      <w:pPr>
        <w:bidi w:val="0"/>
        <w:ind w:left="360"/>
        <w:rPr>
          <w:rFonts w:cstheme="minorHAnsi"/>
          <w:sz w:val="30"/>
          <w:szCs w:val="30"/>
          <w:rtl/>
        </w:rPr>
      </w:pPr>
      <w:r w:rsidRPr="00680AD2">
        <w:rPr>
          <w:rFonts w:cstheme="minorHAnsi"/>
          <w:sz w:val="30"/>
          <w:szCs w:val="30"/>
        </w:rPr>
        <w:t>So, we are now in a position to define a CP in the following way: “a complement phrase rewrites as a complementizer and a sentence”, or CP→C S.</w:t>
      </w:r>
    </w:p>
    <w:p w:rsidR="00680AD2" w:rsidRPr="00680AD2" w:rsidRDefault="00680AD2" w:rsidP="00CE5004">
      <w:pPr>
        <w:bidi w:val="0"/>
        <w:rPr>
          <w:rFonts w:cstheme="minorHAnsi"/>
          <w:sz w:val="30"/>
          <w:szCs w:val="30"/>
          <w:rtl/>
        </w:rPr>
      </w:pPr>
      <w:r w:rsidRPr="00680AD2">
        <w:rPr>
          <w:rFonts w:cstheme="minorHAnsi"/>
          <w:sz w:val="30"/>
          <w:szCs w:val="30"/>
        </w:rPr>
        <w:t xml:space="preserve">We can also see from the same sentence that the complement phrase (CP) comes after a verb (V) </w:t>
      </w:r>
      <w:r w:rsidRPr="00680AD2">
        <w:rPr>
          <w:rFonts w:cstheme="minorHAnsi"/>
          <w:i/>
          <w:iCs/>
          <w:sz w:val="30"/>
          <w:szCs w:val="30"/>
        </w:rPr>
        <w:t xml:space="preserve">knew. This means that we are using the CP as part of a </w:t>
      </w:r>
      <w:r w:rsidRPr="00680AD2">
        <w:rPr>
          <w:rFonts w:cstheme="minorHAnsi"/>
          <w:sz w:val="30"/>
          <w:szCs w:val="30"/>
        </w:rPr>
        <w:t xml:space="preserve">verb phrase (VP), as in </w:t>
      </w:r>
      <w:r w:rsidRPr="00680AD2">
        <w:rPr>
          <w:rFonts w:cstheme="minorHAnsi"/>
          <w:i/>
          <w:iCs/>
          <w:sz w:val="30"/>
          <w:szCs w:val="30"/>
        </w:rPr>
        <w:t xml:space="preserve">knew that Mary helped George. So, there must be another </w:t>
      </w:r>
      <w:r w:rsidRPr="00680AD2">
        <w:rPr>
          <w:rFonts w:cstheme="minorHAnsi"/>
          <w:sz w:val="30"/>
          <w:szCs w:val="30"/>
        </w:rPr>
        <w:t>rule that says: “a verb phrase rewrites as a verb and complement phrase”, or VP→V CP.</w:t>
      </w:r>
    </w:p>
    <w:p w:rsidR="00680AD2" w:rsidRPr="00680AD2" w:rsidRDefault="00680AD2" w:rsidP="00CE5004">
      <w:pPr>
        <w:bidi w:val="0"/>
        <w:rPr>
          <w:rFonts w:cstheme="minorHAnsi"/>
          <w:sz w:val="30"/>
          <w:szCs w:val="30"/>
        </w:rPr>
      </w:pPr>
      <w:r w:rsidRPr="00680AD2">
        <w:rPr>
          <w:rFonts w:cstheme="minorHAnsi"/>
          <w:sz w:val="30"/>
          <w:szCs w:val="30"/>
        </w:rPr>
        <w:t xml:space="preserve">If we now look at these two new rules in conjunction with an earlier rule, we can see how recursion is built into the grammar.      S </w:t>
      </w:r>
      <w:r w:rsidRPr="00680AD2">
        <w:rPr>
          <w:rFonts w:cstheme="minorHAnsi"/>
          <w:i/>
          <w:iCs/>
          <w:sz w:val="30"/>
          <w:szCs w:val="30"/>
        </w:rPr>
        <w:t xml:space="preserve">→NP VP       </w:t>
      </w:r>
      <w:r w:rsidRPr="00680AD2">
        <w:rPr>
          <w:rFonts w:cstheme="minorHAnsi"/>
          <w:sz w:val="30"/>
          <w:szCs w:val="30"/>
        </w:rPr>
        <w:t xml:space="preserve">VP </w:t>
      </w:r>
      <w:r w:rsidRPr="00680AD2">
        <w:rPr>
          <w:rFonts w:cstheme="minorHAnsi"/>
          <w:i/>
          <w:iCs/>
          <w:sz w:val="30"/>
          <w:szCs w:val="30"/>
        </w:rPr>
        <w:t xml:space="preserve">→V CP       </w:t>
      </w:r>
      <w:r w:rsidRPr="00680AD2">
        <w:rPr>
          <w:rFonts w:cstheme="minorHAnsi"/>
          <w:sz w:val="30"/>
          <w:szCs w:val="30"/>
        </w:rPr>
        <w:t xml:space="preserve">CP </w:t>
      </w:r>
      <w:r w:rsidRPr="00680AD2">
        <w:rPr>
          <w:rFonts w:cstheme="minorHAnsi"/>
          <w:i/>
          <w:iCs/>
          <w:sz w:val="30"/>
          <w:szCs w:val="30"/>
        </w:rPr>
        <w:t>→C S</w:t>
      </w:r>
    </w:p>
    <w:p w:rsidR="00680AD2" w:rsidRPr="00680AD2" w:rsidRDefault="00680AD2" w:rsidP="00CE5004">
      <w:pPr>
        <w:bidi w:val="0"/>
        <w:rPr>
          <w:rFonts w:cstheme="minorHAnsi"/>
          <w:sz w:val="30"/>
          <w:szCs w:val="30"/>
          <w:rtl/>
        </w:rPr>
      </w:pPr>
    </w:p>
    <w:p w:rsidR="00680AD2" w:rsidRPr="00D71FDE" w:rsidRDefault="00680AD2" w:rsidP="00CE5004">
      <w:pPr>
        <w:bidi w:val="0"/>
        <w:rPr>
          <w:rFonts w:cstheme="minorHAnsi"/>
          <w:b/>
          <w:bCs/>
          <w:color w:val="0000CC"/>
          <w:sz w:val="32"/>
          <w:szCs w:val="32"/>
          <w:rtl/>
        </w:rPr>
      </w:pPr>
      <w:r w:rsidRPr="00D71FDE">
        <w:rPr>
          <w:rFonts w:cstheme="minorHAnsi"/>
          <w:b/>
          <w:bCs/>
          <w:color w:val="0000CC"/>
          <w:sz w:val="32"/>
          <w:szCs w:val="32"/>
        </w:rPr>
        <w:lastRenderedPageBreak/>
        <w:t>Transformational rules</w:t>
      </w:r>
    </w:p>
    <w:p w:rsidR="00680AD2" w:rsidRPr="00680AD2" w:rsidRDefault="00680AD2" w:rsidP="00CE5004">
      <w:pPr>
        <w:bidi w:val="0"/>
        <w:rPr>
          <w:rFonts w:cstheme="minorHAnsi"/>
          <w:i/>
          <w:iCs/>
          <w:sz w:val="30"/>
          <w:szCs w:val="30"/>
        </w:rPr>
      </w:pPr>
      <w:r w:rsidRPr="00680AD2">
        <w:rPr>
          <w:rFonts w:cstheme="minorHAnsi"/>
          <w:sz w:val="30"/>
          <w:szCs w:val="30"/>
        </w:rPr>
        <w:t xml:space="preserve">Transformational rules: rules that are used to change or move constituents in structures derived from phrase structure rules. Let’s consider the following examples: </w:t>
      </w:r>
      <w:r w:rsidRPr="00680AD2">
        <w:rPr>
          <w:rFonts w:cstheme="minorHAnsi"/>
          <w:i/>
          <w:iCs/>
          <w:sz w:val="30"/>
          <w:szCs w:val="30"/>
        </w:rPr>
        <w:t>Mary saw George recently. / Recently Mary saw George</w:t>
      </w:r>
    </w:p>
    <w:p w:rsidR="00680AD2" w:rsidRPr="00680AD2" w:rsidRDefault="00D71FDE" w:rsidP="00680AD2">
      <w:pPr>
        <w:bidi w:val="0"/>
        <w:jc w:val="both"/>
        <w:rPr>
          <w:rFonts w:cstheme="minorHAnsi"/>
          <w:i/>
          <w:iCs/>
          <w:sz w:val="30"/>
          <w:szCs w:val="30"/>
        </w:rPr>
      </w:pPr>
      <w:r>
        <w:rPr>
          <w:rFonts w:cstheme="minorHAnsi"/>
          <w:i/>
          <w:iCs/>
          <w:noProof/>
          <w:sz w:val="30"/>
          <w:szCs w:val="30"/>
        </w:rPr>
        <w:drawing>
          <wp:anchor distT="0" distB="0" distL="114300" distR="114300" simplePos="0" relativeHeight="251673600" behindDoc="0" locked="0" layoutInCell="1" allowOverlap="1">
            <wp:simplePos x="0" y="0"/>
            <wp:positionH relativeFrom="column">
              <wp:posOffset>162590</wp:posOffset>
            </wp:positionH>
            <wp:positionV relativeFrom="paragraph">
              <wp:posOffset>304770</wp:posOffset>
            </wp:positionV>
            <wp:extent cx="4808131" cy="1637414"/>
            <wp:effectExtent l="19050" t="0" r="0" b="0"/>
            <wp:wrapNone/>
            <wp:docPr id="2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cstate="print"/>
                    <a:srcRect/>
                    <a:stretch>
                      <a:fillRect/>
                    </a:stretch>
                  </pic:blipFill>
                  <pic:spPr bwMode="auto">
                    <a:xfrm>
                      <a:off x="0" y="0"/>
                      <a:ext cx="4808131" cy="1637414"/>
                    </a:xfrm>
                    <a:prstGeom prst="rect">
                      <a:avLst/>
                    </a:prstGeom>
                    <a:noFill/>
                  </pic:spPr>
                </pic:pic>
              </a:graphicData>
            </a:graphic>
          </wp:anchor>
        </w:drawing>
      </w:r>
    </w:p>
    <w:p w:rsidR="00680AD2" w:rsidRPr="00680AD2" w:rsidRDefault="00680AD2" w:rsidP="00680AD2">
      <w:pPr>
        <w:bidi w:val="0"/>
        <w:jc w:val="both"/>
        <w:rPr>
          <w:rFonts w:cstheme="minorHAnsi"/>
          <w:sz w:val="30"/>
          <w:szCs w:val="30"/>
        </w:rPr>
      </w:pPr>
    </w:p>
    <w:p w:rsidR="00680AD2" w:rsidRPr="00680AD2" w:rsidRDefault="00680AD2" w:rsidP="00680AD2">
      <w:pPr>
        <w:bidi w:val="0"/>
        <w:jc w:val="both"/>
        <w:rPr>
          <w:rFonts w:cstheme="minorHAnsi"/>
          <w:sz w:val="30"/>
          <w:szCs w:val="30"/>
        </w:rPr>
      </w:pPr>
    </w:p>
    <w:p w:rsidR="00680AD2" w:rsidRPr="00680AD2" w:rsidRDefault="00680AD2" w:rsidP="00680AD2">
      <w:pPr>
        <w:bidi w:val="0"/>
        <w:jc w:val="both"/>
        <w:rPr>
          <w:rFonts w:cstheme="minorHAnsi"/>
          <w:sz w:val="30"/>
          <w:szCs w:val="30"/>
        </w:rPr>
      </w:pPr>
    </w:p>
    <w:p w:rsidR="00680AD2" w:rsidRPr="00680AD2" w:rsidRDefault="00680AD2" w:rsidP="00680AD2">
      <w:pPr>
        <w:bidi w:val="0"/>
        <w:jc w:val="both"/>
        <w:rPr>
          <w:rFonts w:cstheme="minorHAnsi"/>
          <w:sz w:val="30"/>
          <w:szCs w:val="30"/>
        </w:rPr>
      </w:pPr>
    </w:p>
    <w:p w:rsidR="00D71FDE" w:rsidRDefault="00D71FDE" w:rsidP="00680AD2">
      <w:pPr>
        <w:bidi w:val="0"/>
        <w:jc w:val="both"/>
        <w:rPr>
          <w:rFonts w:cstheme="minorHAnsi"/>
          <w:sz w:val="30"/>
          <w:szCs w:val="30"/>
        </w:rPr>
      </w:pPr>
    </w:p>
    <w:p w:rsidR="00680AD2" w:rsidRPr="00680AD2" w:rsidRDefault="00680AD2" w:rsidP="00CE5004">
      <w:pPr>
        <w:bidi w:val="0"/>
        <w:rPr>
          <w:rFonts w:cstheme="minorHAnsi"/>
          <w:sz w:val="30"/>
          <w:szCs w:val="30"/>
          <w:rtl/>
        </w:rPr>
      </w:pPr>
      <w:r w:rsidRPr="00680AD2">
        <w:rPr>
          <w:rFonts w:cstheme="minorHAnsi"/>
          <w:sz w:val="30"/>
          <w:szCs w:val="30"/>
        </w:rPr>
        <w:t xml:space="preserve">As shown in the earlier slide, we use the symbol </w:t>
      </w:r>
      <w:r w:rsidRPr="00680AD2">
        <w:rPr>
          <w:rFonts w:ascii="Cambria Math" w:hAnsi="Cambria Math" w:cstheme="minorHAnsi"/>
          <w:sz w:val="30"/>
          <w:szCs w:val="30"/>
        </w:rPr>
        <w:t>⇒</w:t>
      </w:r>
      <w:r w:rsidRPr="00680AD2">
        <w:rPr>
          <w:rFonts w:cstheme="minorHAnsi"/>
          <w:i/>
          <w:iCs/>
          <w:sz w:val="30"/>
          <w:szCs w:val="30"/>
        </w:rPr>
        <w:t xml:space="preserve"> </w:t>
      </w:r>
      <w:r w:rsidRPr="00680AD2">
        <w:rPr>
          <w:rFonts w:cstheme="minorHAnsi"/>
          <w:sz w:val="30"/>
          <w:szCs w:val="30"/>
        </w:rPr>
        <w:t>to indicate that a transformational rule is being used to derive a new structure from the basic structure.</w:t>
      </w:r>
    </w:p>
    <w:p w:rsidR="00680AD2" w:rsidRDefault="00680AD2" w:rsidP="00CE5004">
      <w:pPr>
        <w:bidi w:val="0"/>
        <w:rPr>
          <w:rFonts w:cstheme="minorHAnsi"/>
          <w:sz w:val="30"/>
          <w:szCs w:val="30"/>
        </w:rPr>
      </w:pPr>
      <w:r w:rsidRPr="00680AD2">
        <w:rPr>
          <w:rFonts w:cstheme="minorHAnsi"/>
          <w:sz w:val="30"/>
          <w:szCs w:val="30"/>
        </w:rPr>
        <w:t>There are many more rules and concepts involved in the analysis of syntax. (We’ve barely scratched the surface structures.) However, having explored some of the basic issues and methods of syntactic analysis in order to talk about ‘structure’ in language, we must move on to consider how we might incorporate the analysis of ‘meaning’ in the study of language.</w:t>
      </w:r>
    </w:p>
    <w:p w:rsidR="00D71FDE" w:rsidRDefault="00D71FDE" w:rsidP="00D71FDE">
      <w:pPr>
        <w:bidi w:val="0"/>
        <w:jc w:val="both"/>
        <w:rPr>
          <w:rFonts w:cstheme="minorHAnsi"/>
          <w:sz w:val="30"/>
          <w:szCs w:val="30"/>
        </w:rPr>
      </w:pPr>
    </w:p>
    <w:p w:rsidR="00D71FDE" w:rsidRDefault="00D71FDE" w:rsidP="00D71FDE">
      <w:pPr>
        <w:bidi w:val="0"/>
        <w:jc w:val="both"/>
        <w:rPr>
          <w:rFonts w:cstheme="minorHAnsi"/>
          <w:sz w:val="30"/>
          <w:szCs w:val="30"/>
        </w:rPr>
      </w:pPr>
    </w:p>
    <w:p w:rsidR="00D71FDE" w:rsidRDefault="00D71FDE" w:rsidP="00D71FDE">
      <w:pPr>
        <w:bidi w:val="0"/>
        <w:jc w:val="both"/>
        <w:rPr>
          <w:rFonts w:cstheme="minorHAnsi"/>
          <w:sz w:val="30"/>
          <w:szCs w:val="30"/>
        </w:rPr>
      </w:pPr>
    </w:p>
    <w:p w:rsidR="00D71FDE" w:rsidRDefault="00D71FDE" w:rsidP="00D71FDE">
      <w:pPr>
        <w:bidi w:val="0"/>
        <w:jc w:val="both"/>
        <w:rPr>
          <w:rFonts w:cstheme="minorHAnsi"/>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Times New Roman"/>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tl/>
        </w:rPr>
      </w:pPr>
    </w:p>
    <w:p w:rsidR="006A131F" w:rsidRPr="006A131F" w:rsidRDefault="006A131F" w:rsidP="006A131F">
      <w:pPr>
        <w:autoSpaceDE w:val="0"/>
        <w:autoSpaceDN w:val="0"/>
        <w:bidi w:val="0"/>
        <w:adjustRightInd w:val="0"/>
        <w:spacing w:after="0" w:line="240" w:lineRule="auto"/>
        <w:ind w:left="540" w:hanging="540"/>
        <w:jc w:val="center"/>
        <w:rPr>
          <w:rFonts w:ascii="Calibri" w:hAnsi="Times New Roman" w:cs="Calibri"/>
          <w:b/>
          <w:bCs/>
          <w:kern w:val="24"/>
          <w:sz w:val="48"/>
          <w:szCs w:val="48"/>
        </w:rPr>
      </w:pPr>
      <w:r w:rsidRPr="006A131F">
        <w:rPr>
          <w:rFonts w:ascii="Calibri" w:hAnsi="Times New Roman" w:cs="Calibri"/>
          <w:b/>
          <w:bCs/>
          <w:kern w:val="24"/>
          <w:sz w:val="48"/>
          <w:szCs w:val="48"/>
        </w:rPr>
        <w:t>10</w:t>
      </w:r>
      <w:r w:rsidRPr="006A131F">
        <w:rPr>
          <w:rFonts w:ascii="Calibri" w:hAnsi="Times New Roman" w:cs="Calibri"/>
          <w:b/>
          <w:bCs/>
          <w:kern w:val="24"/>
          <w:sz w:val="48"/>
          <w:szCs w:val="48"/>
          <w:vertAlign w:val="superscript"/>
        </w:rPr>
        <w:t>th</w:t>
      </w:r>
      <w:r w:rsidRPr="006A131F">
        <w:rPr>
          <w:rFonts w:ascii="Calibri" w:hAnsi="Times New Roman" w:cs="Calibri"/>
          <w:b/>
          <w:bCs/>
          <w:kern w:val="24"/>
          <w:sz w:val="48"/>
          <w:szCs w:val="48"/>
        </w:rPr>
        <w:t xml:space="preserve"> Lecture</w:t>
      </w:r>
    </w:p>
    <w:p w:rsidR="006A131F" w:rsidRPr="00CE5004" w:rsidRDefault="006A131F" w:rsidP="006A131F">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38"/>
          <w:szCs w:val="38"/>
        </w:rPr>
      </w:pPr>
      <w:r w:rsidRPr="00CE5004">
        <w:rPr>
          <w:rFonts w:ascii="Algerian" w:hAnsi="Times New Roman" w:cs="Algerian"/>
          <w:b/>
          <w:bCs/>
          <w:i/>
          <w:iCs/>
          <w:color w:val="365F91" w:themeColor="accent1" w:themeShade="BF"/>
          <w:kern w:val="24"/>
          <w:sz w:val="38"/>
          <w:szCs w:val="38"/>
        </w:rPr>
        <w:t>Semantics</w:t>
      </w:r>
    </w:p>
    <w:p w:rsidR="006A131F" w:rsidRDefault="006A131F" w:rsidP="006A131F">
      <w:pPr>
        <w:autoSpaceDE w:val="0"/>
        <w:autoSpaceDN w:val="0"/>
        <w:bidi w:val="0"/>
        <w:adjustRightInd w:val="0"/>
        <w:spacing w:after="0" w:line="240" w:lineRule="auto"/>
        <w:ind w:left="540" w:hanging="540"/>
        <w:jc w:val="center"/>
        <w:rPr>
          <w:rFonts w:ascii="Algerian" w:hAnsi="Times New Roman" w:cs="Algerian"/>
          <w:i/>
          <w:iCs/>
          <w:color w:val="17365D" w:themeColor="text2" w:themeShade="BF"/>
          <w:kern w:val="24"/>
          <w:sz w:val="36"/>
          <w:szCs w:val="36"/>
        </w:rPr>
      </w:pPr>
    </w:p>
    <w:p w:rsidR="006A131F" w:rsidRPr="006A131F" w:rsidRDefault="006A131F" w:rsidP="006A131F">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6A131F">
        <w:rPr>
          <w:rFonts w:ascii="Calibri" w:hAnsi="Times New Roman" w:cs="Calibri"/>
          <w:b/>
          <w:bCs/>
          <w:color w:val="0000CC"/>
          <w:kern w:val="24"/>
          <w:sz w:val="32"/>
          <w:szCs w:val="32"/>
        </w:rPr>
        <w:t>Lecture Elements</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Introduction</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Conceptual and associative meaning</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Semantic features</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Semantic roles</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Agent and theme</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Instrument and experiencer</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Location, source and goal</w:t>
      </w:r>
    </w:p>
    <w:p w:rsidR="006A131F" w:rsidRP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Lexical relations</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Synonymy</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Antonymy</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Hyponymy</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Prototypes</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Homophones and homonyms</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Polysemy</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Metonymy</w:t>
      </w:r>
    </w:p>
    <w:p w:rsidR="006A131F" w:rsidRDefault="006A131F" w:rsidP="008A59C3">
      <w:pPr>
        <w:numPr>
          <w:ilvl w:val="0"/>
          <w:numId w:val="15"/>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Collocation</w:t>
      </w:r>
    </w:p>
    <w:p w:rsidR="006A131F" w:rsidRDefault="006A131F" w:rsidP="006A131F">
      <w:pPr>
        <w:autoSpaceDE w:val="0"/>
        <w:autoSpaceDN w:val="0"/>
        <w:bidi w:val="0"/>
        <w:adjustRightInd w:val="0"/>
        <w:spacing w:after="0" w:line="240" w:lineRule="auto"/>
        <w:ind w:left="1705" w:hanging="540"/>
        <w:rPr>
          <w:rFonts w:ascii="Calibri" w:hAnsi="Times New Roman" w:cs="Calibri"/>
          <w:kern w:val="24"/>
          <w:sz w:val="30"/>
          <w:szCs w:val="30"/>
        </w:rPr>
      </w:pPr>
    </w:p>
    <w:p w:rsidR="006A131F" w:rsidRPr="006A131F" w:rsidRDefault="00952C5E" w:rsidP="006A131F">
      <w:pPr>
        <w:autoSpaceDE w:val="0"/>
        <w:autoSpaceDN w:val="0"/>
        <w:bidi w:val="0"/>
        <w:adjustRightInd w:val="0"/>
        <w:spacing w:after="0" w:line="240" w:lineRule="auto"/>
        <w:rPr>
          <w:rFonts w:ascii="Calibri" w:hAnsi="Times New Roman" w:cs="Calibri"/>
          <w:color w:val="0000CC"/>
          <w:kern w:val="24"/>
          <w:sz w:val="32"/>
          <w:szCs w:val="32"/>
        </w:rPr>
      </w:pPr>
      <w:r w:rsidRPr="006A131F">
        <w:rPr>
          <w:rFonts w:ascii="Calibri" w:hAnsi="Times New Roman" w:cs="Calibri"/>
          <w:b/>
          <w:bCs/>
          <w:color w:val="0000CC"/>
          <w:kern w:val="24"/>
          <w:sz w:val="32"/>
          <w:szCs w:val="32"/>
        </w:rPr>
        <w:t xml:space="preserve">Introduction </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Semantics is the study of the meaning of words, phrases and sentences. Linguistic </w:t>
      </w:r>
      <w:r>
        <w:rPr>
          <w:rFonts w:ascii="Calibri" w:hAnsi="Times New Roman" w:cs="Calibri"/>
          <w:b/>
          <w:bCs/>
          <w:kern w:val="24"/>
          <w:sz w:val="30"/>
          <w:szCs w:val="30"/>
        </w:rPr>
        <w:t xml:space="preserve">semantics </w:t>
      </w:r>
      <w:r>
        <w:rPr>
          <w:rFonts w:ascii="Calibri" w:hAnsi="Times New Roman" w:cs="Calibri"/>
          <w:kern w:val="24"/>
          <w:sz w:val="30"/>
          <w:szCs w:val="30"/>
        </w:rPr>
        <w:t>deals with the conventional meaning conveyed by the use of words, phrases and sentences of a language.</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i/>
          <w:iCs/>
          <w:kern w:val="24"/>
          <w:sz w:val="30"/>
          <w:szCs w:val="30"/>
        </w:rPr>
        <w:t xml:space="preserve">E.g. Fire Department (not Extinguishing Department) </w:t>
      </w:r>
      <w:r>
        <w:rPr>
          <w:rFonts w:ascii="Calibri" w:hAnsi="Times New Roman" w:cs="Calibri"/>
          <w:kern w:val="24"/>
          <w:sz w:val="30"/>
          <w:szCs w:val="30"/>
        </w:rPr>
        <w:t>or</w:t>
      </w:r>
    </w:p>
    <w:p w:rsidR="006A131F" w:rsidRDefault="006A131F" w:rsidP="006A131F">
      <w:pPr>
        <w:autoSpaceDE w:val="0"/>
        <w:autoSpaceDN w:val="0"/>
        <w:bidi w:val="0"/>
        <w:adjustRightInd w:val="0"/>
        <w:spacing w:after="0" w:line="240" w:lineRule="auto"/>
        <w:ind w:left="540" w:hanging="540"/>
        <w:rPr>
          <w:rFonts w:ascii="Calibri" w:hAnsi="Times New Roman" w:cs="Calibri"/>
          <w:i/>
          <w:iCs/>
          <w:kern w:val="24"/>
          <w:sz w:val="30"/>
          <w:szCs w:val="30"/>
        </w:rPr>
      </w:pPr>
      <w:r>
        <w:rPr>
          <w:rFonts w:ascii="Calibri" w:hAnsi="Times New Roman" w:cs="Calibri"/>
          <w:i/>
          <w:iCs/>
          <w:kern w:val="24"/>
          <w:sz w:val="30"/>
          <w:szCs w:val="30"/>
        </w:rPr>
        <w:t>pain pills (not relief pills).</w:t>
      </w:r>
    </w:p>
    <w:p w:rsidR="006A131F" w:rsidRDefault="006A131F" w:rsidP="006A131F">
      <w:pPr>
        <w:autoSpaceDE w:val="0"/>
        <w:autoSpaceDN w:val="0"/>
        <w:bidi w:val="0"/>
        <w:adjustRightInd w:val="0"/>
        <w:spacing w:after="0" w:line="240" w:lineRule="auto"/>
        <w:ind w:left="540" w:hanging="540"/>
        <w:rPr>
          <w:rFonts w:ascii="Calibri" w:hAnsi="Times New Roman" w:cs="Calibri"/>
          <w:i/>
          <w:iCs/>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i/>
          <w:iCs/>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i/>
          <w:iCs/>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b/>
          <w:bCs/>
          <w:color w:val="0000CC"/>
          <w:kern w:val="24"/>
          <w:sz w:val="32"/>
          <w:szCs w:val="32"/>
        </w:rPr>
      </w:pPr>
    </w:p>
    <w:p w:rsidR="006A131F" w:rsidRPr="006A131F" w:rsidRDefault="00952C5E" w:rsidP="006A131F">
      <w:pPr>
        <w:autoSpaceDE w:val="0"/>
        <w:autoSpaceDN w:val="0"/>
        <w:bidi w:val="0"/>
        <w:adjustRightInd w:val="0"/>
        <w:spacing w:after="0" w:line="240" w:lineRule="auto"/>
        <w:rPr>
          <w:rFonts w:ascii="Calibri" w:hAnsi="Times New Roman" w:cs="Calibri"/>
          <w:b/>
          <w:bCs/>
          <w:color w:val="365F91" w:themeColor="accent1" w:themeShade="BF"/>
          <w:kern w:val="24"/>
          <w:sz w:val="40"/>
          <w:szCs w:val="40"/>
        </w:rPr>
      </w:pPr>
      <w:r w:rsidRPr="006A131F">
        <w:rPr>
          <w:rFonts w:ascii="Calibri" w:hAnsi="Times New Roman" w:cs="Calibri"/>
          <w:b/>
          <w:bCs/>
          <w:color w:val="365F91" w:themeColor="accent1" w:themeShade="BF"/>
          <w:kern w:val="24"/>
          <w:sz w:val="40"/>
          <w:szCs w:val="40"/>
        </w:rPr>
        <w:t xml:space="preserve">Conceptual and associative meaning </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6A131F">
        <w:rPr>
          <w:rFonts w:ascii="Calibri" w:hAnsi="Times New Roman" w:cs="Calibri"/>
          <w:b/>
          <w:bCs/>
          <w:color w:val="0000CC"/>
          <w:kern w:val="24"/>
          <w:sz w:val="32"/>
          <w:szCs w:val="32"/>
        </w:rPr>
        <w:t>Conceptual meaning</w:t>
      </w:r>
      <w:r w:rsidRPr="006A131F">
        <w:rPr>
          <w:rFonts w:ascii="Calibri" w:hAnsi="Times New Roman" w:cs="Calibri"/>
          <w:b/>
          <w:bCs/>
          <w:kern w:val="24"/>
          <w:sz w:val="32"/>
          <w:szCs w:val="32"/>
        </w:rPr>
        <w:t xml:space="preserve"> </w:t>
      </w:r>
      <w:r>
        <w:rPr>
          <w:rFonts w:ascii="Calibri" w:hAnsi="Times New Roman" w:cs="Calibri"/>
          <w:kern w:val="24"/>
          <w:sz w:val="30"/>
          <w:szCs w:val="30"/>
        </w:rPr>
        <w:t>is</w:t>
      </w:r>
      <w:r>
        <w:rPr>
          <w:rFonts w:ascii="Calibri" w:hAnsi="Times New Roman" w:cs="Calibri"/>
          <w:b/>
          <w:bCs/>
          <w:kern w:val="24"/>
          <w:sz w:val="30"/>
          <w:szCs w:val="30"/>
        </w:rPr>
        <w:t xml:space="preserve"> </w:t>
      </w:r>
      <w:r>
        <w:rPr>
          <w:rFonts w:ascii="Calibri" w:hAnsi="Times New Roman" w:cs="Calibri"/>
          <w:kern w:val="24"/>
          <w:sz w:val="30"/>
          <w:szCs w:val="30"/>
        </w:rPr>
        <w:t>the basic components of meaning conveyed by the literal use of words.</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6A131F">
        <w:rPr>
          <w:rFonts w:ascii="Calibri" w:hAnsi="Times New Roman" w:cs="Calibri"/>
          <w:b/>
          <w:bCs/>
          <w:color w:val="0000CC"/>
          <w:kern w:val="24"/>
          <w:sz w:val="32"/>
          <w:szCs w:val="32"/>
        </w:rPr>
        <w:t>Associative meaning</w:t>
      </w:r>
      <w:r w:rsidRPr="006A131F">
        <w:rPr>
          <w:rFonts w:ascii="Calibri" w:hAnsi="Times New Roman" w:cs="Calibri"/>
          <w:b/>
          <w:bCs/>
          <w:kern w:val="24"/>
          <w:sz w:val="32"/>
          <w:szCs w:val="32"/>
        </w:rPr>
        <w:t xml:space="preserve"> </w:t>
      </w:r>
      <w:r>
        <w:rPr>
          <w:rFonts w:ascii="Calibri" w:hAnsi="Times New Roman" w:cs="Calibri"/>
          <w:kern w:val="24"/>
          <w:sz w:val="30"/>
          <w:szCs w:val="30"/>
        </w:rPr>
        <w:t xml:space="preserve">is the type of meaning that people might connect with the use of words (e.g. needle = </w:t>
      </w:r>
      <w:r>
        <w:rPr>
          <w:rFonts w:ascii="Calibri" w:hAnsi="Times New Roman" w:cs="Calibri"/>
          <w:kern w:val="24"/>
          <w:sz w:val="30"/>
          <w:szCs w:val="30"/>
        </w:rPr>
        <w:t>“</w:t>
      </w:r>
      <w:r>
        <w:rPr>
          <w:rFonts w:ascii="Calibri" w:hAnsi="Times New Roman" w:cs="Calibri"/>
          <w:kern w:val="24"/>
          <w:sz w:val="30"/>
          <w:szCs w:val="30"/>
        </w:rPr>
        <w:t>painful</w:t>
      </w:r>
      <w:r>
        <w:rPr>
          <w:rFonts w:ascii="Calibri" w:hAnsi="Times New Roman" w:cs="Calibri"/>
          <w:kern w:val="24"/>
          <w:sz w:val="30"/>
          <w:szCs w:val="30"/>
        </w:rPr>
        <w:t>”</w:t>
      </w:r>
      <w:r>
        <w:rPr>
          <w:rFonts w:ascii="Calibri" w:hAnsi="Times New Roman" w:cs="Calibri"/>
          <w:kern w:val="24"/>
          <w:sz w:val="30"/>
          <w:szCs w:val="30"/>
        </w:rPr>
        <w:t>) that is not part of conceptual meaning. Poets, novelists, advertisers and lovers may be very interested in using words in such a way that certain associative meanings are evoked and literary critics often write about this aspect of language use.</w:t>
      </w:r>
    </w:p>
    <w:p w:rsidR="00107A21" w:rsidRDefault="00107A21" w:rsidP="00107A21">
      <w:pPr>
        <w:autoSpaceDE w:val="0"/>
        <w:autoSpaceDN w:val="0"/>
        <w:bidi w:val="0"/>
        <w:adjustRightInd w:val="0"/>
        <w:spacing w:after="0" w:line="240" w:lineRule="auto"/>
        <w:ind w:left="540" w:hanging="540"/>
        <w:rPr>
          <w:rFonts w:ascii="Calibri" w:hAnsi="Times New Roman" w:cs="Calibri"/>
          <w:kern w:val="24"/>
          <w:sz w:val="30"/>
          <w:szCs w:val="30"/>
        </w:rPr>
      </w:pPr>
    </w:p>
    <w:p w:rsidR="00107A21" w:rsidRPr="00107A21" w:rsidRDefault="00107A21" w:rsidP="00107A21">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107A21">
        <w:rPr>
          <w:rFonts w:ascii="Calibri" w:hAnsi="Times New Roman" w:cs="Calibri"/>
          <w:b/>
          <w:bCs/>
          <w:color w:val="0000CC"/>
          <w:kern w:val="24"/>
          <w:sz w:val="32"/>
          <w:szCs w:val="32"/>
        </w:rPr>
        <w:t>Semantic features</w:t>
      </w:r>
    </w:p>
    <w:p w:rsidR="006A131F" w:rsidRDefault="006A131F" w:rsidP="00107A21">
      <w:pPr>
        <w:autoSpaceDE w:val="0"/>
        <w:autoSpaceDN w:val="0"/>
        <w:bidi w:val="0"/>
        <w:adjustRightInd w:val="0"/>
        <w:spacing w:after="0" w:line="240" w:lineRule="auto"/>
        <w:rPr>
          <w:rFonts w:ascii="Calibri" w:hAnsi="Times New Roman" w:cs="Calibri"/>
          <w:kern w:val="24"/>
          <w:sz w:val="30"/>
          <w:szCs w:val="30"/>
        </w:rPr>
      </w:pPr>
    </w:p>
    <w:p w:rsidR="006A131F" w:rsidRDefault="00107A21" w:rsidP="00107A21">
      <w:pPr>
        <w:autoSpaceDE w:val="0"/>
        <w:autoSpaceDN w:val="0"/>
        <w:bidi w:val="0"/>
        <w:adjustRightInd w:val="0"/>
        <w:spacing w:after="0" w:line="240" w:lineRule="auto"/>
        <w:ind w:left="540" w:hanging="540"/>
        <w:jc w:val="center"/>
        <w:rPr>
          <w:rFonts w:ascii="Calibri" w:hAnsi="Times New Roman" w:cs="Calibri"/>
          <w:kern w:val="24"/>
          <w:sz w:val="30"/>
          <w:szCs w:val="30"/>
        </w:rPr>
      </w:pPr>
      <w:r>
        <w:rPr>
          <w:rFonts w:ascii="Calibri" w:hAnsi="Times New Roman" w:cs="Calibri"/>
          <w:kern w:val="24"/>
          <w:sz w:val="30"/>
          <w:szCs w:val="30"/>
        </w:rPr>
        <w:t xml:space="preserve">       </w:t>
      </w:r>
      <w:r w:rsidR="006A131F">
        <w:rPr>
          <w:rFonts w:ascii="Calibri" w:hAnsi="Times New Roman" w:cs="Calibri"/>
          <w:kern w:val="24"/>
          <w:sz w:val="30"/>
          <w:szCs w:val="30"/>
        </w:rPr>
        <w:t>NP                      V                NP</w:t>
      </w:r>
    </w:p>
    <w:p w:rsidR="006A131F" w:rsidRDefault="006A131F" w:rsidP="00107A21">
      <w:pPr>
        <w:autoSpaceDE w:val="0"/>
        <w:autoSpaceDN w:val="0"/>
        <w:bidi w:val="0"/>
        <w:adjustRightInd w:val="0"/>
        <w:spacing w:after="0" w:line="240" w:lineRule="auto"/>
        <w:ind w:left="540" w:hanging="540"/>
        <w:jc w:val="center"/>
        <w:rPr>
          <w:rFonts w:ascii="Calibri" w:hAnsi="Times New Roman" w:cs="Calibri"/>
          <w:i/>
          <w:iCs/>
          <w:kern w:val="24"/>
          <w:sz w:val="30"/>
          <w:szCs w:val="30"/>
        </w:rPr>
      </w:pPr>
      <w:r>
        <w:rPr>
          <w:rFonts w:ascii="Calibri" w:hAnsi="Times New Roman" w:cs="Calibri"/>
          <w:i/>
          <w:iCs/>
          <w:kern w:val="24"/>
          <w:sz w:val="30"/>
          <w:szCs w:val="30"/>
        </w:rPr>
        <w:t>The hamburger         ate           the boy</w:t>
      </w:r>
    </w:p>
    <w:p w:rsidR="00107A21" w:rsidRDefault="00107A21" w:rsidP="00107A21">
      <w:pPr>
        <w:autoSpaceDE w:val="0"/>
        <w:autoSpaceDN w:val="0"/>
        <w:bidi w:val="0"/>
        <w:adjustRightInd w:val="0"/>
        <w:spacing w:after="0" w:line="240" w:lineRule="auto"/>
        <w:ind w:left="540" w:hanging="540"/>
        <w:rPr>
          <w:rFonts w:ascii="Calibri" w:hAnsi="Times New Roman" w:cs="Calibri"/>
          <w:i/>
          <w:iCs/>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This sentence is syntactically good, but semantically odd. The components of the conceptual meaning of the noun </w:t>
      </w:r>
      <w:r>
        <w:rPr>
          <w:rFonts w:ascii="Calibri" w:hAnsi="Times New Roman" w:cs="Calibri"/>
          <w:i/>
          <w:iCs/>
          <w:kern w:val="24"/>
          <w:sz w:val="30"/>
          <w:szCs w:val="30"/>
        </w:rPr>
        <w:t xml:space="preserve">hamburger </w:t>
      </w:r>
      <w:r>
        <w:rPr>
          <w:rFonts w:ascii="Calibri" w:hAnsi="Times New Roman" w:cs="Calibri"/>
          <w:kern w:val="24"/>
          <w:sz w:val="30"/>
          <w:szCs w:val="30"/>
        </w:rPr>
        <w:t xml:space="preserve">must be significantly different from those of the noun </w:t>
      </w:r>
      <w:r>
        <w:rPr>
          <w:rFonts w:ascii="Calibri" w:hAnsi="Times New Roman" w:cs="Calibri"/>
          <w:i/>
          <w:iCs/>
          <w:kern w:val="24"/>
          <w:sz w:val="30"/>
          <w:szCs w:val="30"/>
        </w:rPr>
        <w:t>boy</w:t>
      </w:r>
      <w:r>
        <w:rPr>
          <w:rFonts w:ascii="Calibri" w:hAnsi="Times New Roman" w:cs="Calibri"/>
          <w:kern w:val="24"/>
          <w:sz w:val="30"/>
          <w:szCs w:val="30"/>
        </w:rPr>
        <w:t xml:space="preserve">, thereby preventing one, and not the other, from being used as the subject of the verb </w:t>
      </w:r>
      <w:r>
        <w:rPr>
          <w:rFonts w:ascii="Calibri" w:hAnsi="Times New Roman" w:cs="Calibri"/>
          <w:i/>
          <w:iCs/>
          <w:kern w:val="24"/>
          <w:sz w:val="30"/>
          <w:szCs w:val="30"/>
        </w:rPr>
        <w:t>ate</w:t>
      </w:r>
      <w:r>
        <w:rPr>
          <w:rFonts w:ascii="Calibri" w:hAnsi="Times New Roman" w:cs="Calibri"/>
          <w:kern w:val="24"/>
          <w:sz w:val="30"/>
          <w:szCs w:val="30"/>
        </w:rPr>
        <w:t xml:space="preserve">. The kind of noun that can be the subject of the verb </w:t>
      </w:r>
      <w:r>
        <w:rPr>
          <w:rFonts w:ascii="Calibri" w:hAnsi="Times New Roman" w:cs="Calibri"/>
          <w:i/>
          <w:iCs/>
          <w:kern w:val="24"/>
          <w:sz w:val="30"/>
          <w:szCs w:val="30"/>
        </w:rPr>
        <w:t xml:space="preserve">ate </w:t>
      </w:r>
      <w:r>
        <w:rPr>
          <w:rFonts w:ascii="Calibri" w:hAnsi="Times New Roman" w:cs="Calibri"/>
          <w:kern w:val="24"/>
          <w:sz w:val="30"/>
          <w:szCs w:val="30"/>
        </w:rPr>
        <w:t xml:space="preserve">must denote an entity that is capable of </w:t>
      </w:r>
      <w:r>
        <w:rPr>
          <w:rFonts w:ascii="Calibri" w:hAnsi="Times New Roman" w:cs="Calibri"/>
          <w:kern w:val="24"/>
          <w:sz w:val="30"/>
          <w:szCs w:val="30"/>
        </w:rPr>
        <w:t>‘</w:t>
      </w:r>
      <w:r>
        <w:rPr>
          <w:rFonts w:ascii="Calibri" w:hAnsi="Times New Roman" w:cs="Calibri"/>
          <w:kern w:val="24"/>
          <w:sz w:val="30"/>
          <w:szCs w:val="30"/>
        </w:rPr>
        <w:t>eating</w:t>
      </w:r>
      <w:r>
        <w:rPr>
          <w:rFonts w:ascii="Calibri" w:hAnsi="Times New Roman" w:cs="Calibri"/>
          <w:kern w:val="24"/>
          <w:sz w:val="30"/>
          <w:szCs w:val="30"/>
        </w:rPr>
        <w:t>’</w:t>
      </w:r>
      <w:r>
        <w:rPr>
          <w:rFonts w:ascii="Calibri" w:hAnsi="Times New Roman" w:cs="Calibri"/>
          <w:kern w:val="24"/>
          <w:sz w:val="30"/>
          <w:szCs w:val="30"/>
        </w:rPr>
        <w:t xml:space="preserve">. The noun </w:t>
      </w:r>
      <w:r>
        <w:rPr>
          <w:rFonts w:ascii="Calibri" w:hAnsi="Times New Roman" w:cs="Calibri"/>
          <w:i/>
          <w:iCs/>
          <w:kern w:val="24"/>
          <w:sz w:val="30"/>
          <w:szCs w:val="30"/>
        </w:rPr>
        <w:t>hamburger</w:t>
      </w:r>
      <w:r>
        <w:rPr>
          <w:rFonts w:ascii="Calibri" w:hAnsi="Times New Roman" w:cs="Calibri"/>
          <w:kern w:val="24"/>
          <w:sz w:val="30"/>
          <w:szCs w:val="30"/>
        </w:rPr>
        <w:t xml:space="preserve"> does not have this property and the noun </w:t>
      </w:r>
      <w:r>
        <w:rPr>
          <w:rFonts w:ascii="Calibri" w:hAnsi="Times New Roman" w:cs="Calibri"/>
          <w:i/>
          <w:iCs/>
          <w:kern w:val="24"/>
          <w:sz w:val="30"/>
          <w:szCs w:val="30"/>
        </w:rPr>
        <w:t>boy</w:t>
      </w:r>
      <w:r>
        <w:rPr>
          <w:rFonts w:ascii="Calibri" w:hAnsi="Times New Roman" w:cs="Calibri"/>
          <w:kern w:val="24"/>
          <w:sz w:val="30"/>
          <w:szCs w:val="30"/>
        </w:rPr>
        <w:t xml:space="preserve"> does.</w:t>
      </w:r>
    </w:p>
    <w:p w:rsidR="00107A21" w:rsidRDefault="00107A21" w:rsidP="006A131F">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107A21">
      <w:pPr>
        <w:autoSpaceDE w:val="0"/>
        <w:autoSpaceDN w:val="0"/>
        <w:bidi w:val="0"/>
        <w:adjustRightInd w:val="0"/>
        <w:spacing w:after="0" w:line="240" w:lineRule="auto"/>
        <w:ind w:left="540" w:hanging="540"/>
        <w:rPr>
          <w:rFonts w:ascii="Calibri" w:hAnsi="Times New Roman" w:cs="Calibri"/>
          <w:i/>
          <w:iCs/>
          <w:kern w:val="24"/>
          <w:sz w:val="30"/>
          <w:szCs w:val="30"/>
        </w:rPr>
      </w:pPr>
      <w:r>
        <w:rPr>
          <w:rFonts w:ascii="Calibri" w:hAnsi="Times New Roman" w:cs="Calibri"/>
          <w:kern w:val="24"/>
          <w:sz w:val="30"/>
          <w:szCs w:val="30"/>
        </w:rPr>
        <w:t xml:space="preserve">This simple example is an illustration of a procedure for analyzing meaning in terms of </w:t>
      </w:r>
      <w:r>
        <w:rPr>
          <w:rFonts w:ascii="Calibri" w:hAnsi="Times New Roman" w:cs="Calibri"/>
          <w:b/>
          <w:bCs/>
          <w:kern w:val="24"/>
          <w:sz w:val="30"/>
          <w:szCs w:val="30"/>
        </w:rPr>
        <w:t xml:space="preserve">semantic features. </w:t>
      </w:r>
      <w:r>
        <w:rPr>
          <w:rFonts w:ascii="Calibri" w:hAnsi="Times New Roman" w:cs="Calibri"/>
          <w:kern w:val="24"/>
          <w:sz w:val="30"/>
          <w:szCs w:val="30"/>
        </w:rPr>
        <w:t xml:space="preserve">Features such as </w:t>
      </w:r>
      <w:r>
        <w:rPr>
          <w:rFonts w:ascii="Calibri" w:hAnsi="Times New Roman" w:cs="Calibri"/>
          <w:kern w:val="24"/>
          <w:sz w:val="30"/>
          <w:szCs w:val="30"/>
        </w:rPr>
        <w:t>‘</w:t>
      </w:r>
      <w:r>
        <w:rPr>
          <w:rFonts w:ascii="Calibri" w:hAnsi="Times New Roman" w:cs="Calibri"/>
          <w:kern w:val="24"/>
          <w:sz w:val="30"/>
          <w:szCs w:val="30"/>
        </w:rPr>
        <w:t>+animate,</w:t>
      </w:r>
      <w:r>
        <w:rPr>
          <w:rFonts w:ascii="Calibri" w:hAnsi="Times New Roman" w:cs="Calibri"/>
          <w:kern w:val="24"/>
          <w:sz w:val="30"/>
          <w:szCs w:val="30"/>
        </w:rPr>
        <w:t>−</w:t>
      </w:r>
      <w:r>
        <w:rPr>
          <w:rFonts w:ascii="Calibri" w:hAnsi="Times New Roman" w:cs="Calibri"/>
          <w:kern w:val="24"/>
          <w:sz w:val="30"/>
          <w:szCs w:val="30"/>
        </w:rPr>
        <w:t>animate</w:t>
      </w:r>
      <w:r>
        <w:rPr>
          <w:rFonts w:ascii="Calibri" w:hAnsi="Times New Roman" w:cs="Calibri"/>
          <w:kern w:val="24"/>
          <w:sz w:val="30"/>
          <w:szCs w:val="30"/>
        </w:rPr>
        <w:t>’</w:t>
      </w:r>
      <w:r>
        <w:rPr>
          <w:rFonts w:ascii="Calibri" w:hAnsi="Times New Roman" w:cs="Calibri"/>
          <w:kern w:val="24"/>
          <w:sz w:val="30"/>
          <w:szCs w:val="30"/>
        </w:rPr>
        <w:t xml:space="preserve">; </w:t>
      </w:r>
      <w:r>
        <w:rPr>
          <w:rFonts w:ascii="Calibri" w:hAnsi="Times New Roman" w:cs="Calibri"/>
          <w:kern w:val="24"/>
          <w:sz w:val="30"/>
          <w:szCs w:val="30"/>
        </w:rPr>
        <w:t>‘</w:t>
      </w:r>
      <w:r>
        <w:rPr>
          <w:rFonts w:ascii="Calibri" w:hAnsi="Times New Roman" w:cs="Calibri"/>
          <w:kern w:val="24"/>
          <w:sz w:val="30"/>
          <w:szCs w:val="30"/>
        </w:rPr>
        <w:t xml:space="preserve">+human, </w:t>
      </w:r>
      <w:r>
        <w:rPr>
          <w:rFonts w:ascii="Calibri" w:hAnsi="Times New Roman" w:cs="Calibri"/>
          <w:kern w:val="24"/>
          <w:sz w:val="30"/>
          <w:szCs w:val="30"/>
        </w:rPr>
        <w:t>−</w:t>
      </w:r>
      <w:r>
        <w:rPr>
          <w:rFonts w:ascii="Calibri" w:hAnsi="Times New Roman" w:cs="Calibri"/>
          <w:kern w:val="24"/>
          <w:sz w:val="30"/>
          <w:szCs w:val="30"/>
        </w:rPr>
        <w:t>human</w:t>
      </w:r>
      <w:r>
        <w:rPr>
          <w:rFonts w:ascii="Calibri" w:hAnsi="Times New Roman" w:cs="Calibri"/>
          <w:kern w:val="24"/>
          <w:sz w:val="30"/>
          <w:szCs w:val="30"/>
        </w:rPr>
        <w:t>’</w:t>
      </w:r>
      <w:r>
        <w:rPr>
          <w:rFonts w:ascii="Calibri" w:hAnsi="Times New Roman" w:cs="Calibri"/>
          <w:kern w:val="24"/>
          <w:sz w:val="30"/>
          <w:szCs w:val="30"/>
        </w:rPr>
        <w:t xml:space="preserve">, </w:t>
      </w:r>
      <w:r>
        <w:rPr>
          <w:rFonts w:ascii="Calibri" w:hAnsi="Times New Roman" w:cs="Calibri"/>
          <w:kern w:val="24"/>
          <w:sz w:val="30"/>
          <w:szCs w:val="30"/>
        </w:rPr>
        <w:t>‘</w:t>
      </w:r>
      <w:r>
        <w:rPr>
          <w:rFonts w:ascii="Calibri" w:hAnsi="Times New Roman" w:cs="Calibri"/>
          <w:kern w:val="24"/>
          <w:sz w:val="30"/>
          <w:szCs w:val="30"/>
        </w:rPr>
        <w:t xml:space="preserve">+female, </w:t>
      </w:r>
      <w:r>
        <w:rPr>
          <w:rFonts w:ascii="Calibri" w:hAnsi="Times New Roman" w:cs="Calibri"/>
          <w:kern w:val="24"/>
          <w:sz w:val="30"/>
          <w:szCs w:val="30"/>
        </w:rPr>
        <w:t>−</w:t>
      </w:r>
      <w:r>
        <w:rPr>
          <w:rFonts w:ascii="Calibri" w:hAnsi="Times New Roman" w:cs="Calibri"/>
          <w:kern w:val="24"/>
          <w:sz w:val="30"/>
          <w:szCs w:val="30"/>
        </w:rPr>
        <w:t>female</w:t>
      </w:r>
      <w:r>
        <w:rPr>
          <w:rFonts w:ascii="Calibri" w:hAnsi="Times New Roman" w:cs="Calibri"/>
          <w:kern w:val="24"/>
          <w:sz w:val="30"/>
          <w:szCs w:val="30"/>
        </w:rPr>
        <w:t>’</w:t>
      </w:r>
      <w:r>
        <w:rPr>
          <w:rFonts w:ascii="Calibri" w:hAnsi="Times New Roman" w:cs="Calibri"/>
          <w:kern w:val="24"/>
          <w:sz w:val="30"/>
          <w:szCs w:val="30"/>
        </w:rPr>
        <w:t>, for example, can be treated as the basic elements involved in differentiating the meaning of each word in a language from every other word.</w:t>
      </w:r>
    </w:p>
    <w:p w:rsidR="006A131F" w:rsidRDefault="00107A21" w:rsidP="00107A21">
      <w:pPr>
        <w:autoSpaceDE w:val="0"/>
        <w:autoSpaceDN w:val="0"/>
        <w:bidi w:val="0"/>
        <w:adjustRightInd w:val="0"/>
        <w:spacing w:after="0" w:line="240" w:lineRule="auto"/>
        <w:ind w:left="540" w:hanging="540"/>
        <w:jc w:val="center"/>
        <w:rPr>
          <w:rFonts w:ascii="Calibri" w:hAnsi="Times New Roman" w:cs="Calibri"/>
          <w:i/>
          <w:iCs/>
          <w:kern w:val="24"/>
          <w:sz w:val="30"/>
          <w:szCs w:val="30"/>
        </w:rPr>
      </w:pPr>
      <w:r>
        <w:rPr>
          <w:rFonts w:ascii="Calibri" w:hAnsi="Times New Roman" w:cs="Calibri"/>
          <w:i/>
          <w:iCs/>
          <w:noProof/>
          <w:kern w:val="24"/>
          <w:sz w:val="30"/>
          <w:szCs w:val="30"/>
        </w:rPr>
        <w:lastRenderedPageBreak/>
        <w:drawing>
          <wp:inline distT="0" distB="0" distL="0" distR="0">
            <wp:extent cx="4808131" cy="1084521"/>
            <wp:effectExtent l="19050" t="0" r="0" b="0"/>
            <wp:docPr id="26" name="صورة 25" desc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PNG"/>
                    <pic:cNvPicPr/>
                  </pic:nvPicPr>
                  <pic:blipFill>
                    <a:blip r:embed="rId30" cstate="print"/>
                    <a:stretch>
                      <a:fillRect/>
                    </a:stretch>
                  </pic:blipFill>
                  <pic:spPr>
                    <a:xfrm>
                      <a:off x="0" y="0"/>
                      <a:ext cx="4814696" cy="1086002"/>
                    </a:xfrm>
                    <a:prstGeom prst="rect">
                      <a:avLst/>
                    </a:prstGeom>
                  </pic:spPr>
                </pic:pic>
              </a:graphicData>
            </a:graphic>
          </wp:inline>
        </w:drawing>
      </w:r>
    </w:p>
    <w:p w:rsidR="006A131F" w:rsidRDefault="006A131F" w:rsidP="006A131F">
      <w:pPr>
        <w:autoSpaceDE w:val="0"/>
        <w:autoSpaceDN w:val="0"/>
        <w:bidi w:val="0"/>
        <w:adjustRightInd w:val="0"/>
        <w:spacing w:after="0" w:line="240" w:lineRule="auto"/>
        <w:ind w:left="540" w:hanging="540"/>
        <w:rPr>
          <w:rFonts w:ascii="Calibri" w:hAnsi="Times New Roman" w:cs="Calibri"/>
          <w:i/>
          <w:iCs/>
          <w:kern w:val="24"/>
          <w:sz w:val="30"/>
          <w:szCs w:val="30"/>
        </w:rPr>
      </w:pPr>
      <w:r>
        <w:rPr>
          <w:rFonts w:ascii="Calibri" w:hAnsi="Times New Roman" w:cs="Calibri"/>
          <w:kern w:val="24"/>
          <w:sz w:val="30"/>
          <w:szCs w:val="30"/>
        </w:rPr>
        <w:t xml:space="preserve">It may not be as easy to come up with neat components of meaning. If we try to think of the components or features we would use to differentiate the nouns </w:t>
      </w:r>
      <w:r w:rsidRPr="00107A21">
        <w:rPr>
          <w:rFonts w:ascii="Calibri" w:hAnsi="Times New Roman" w:cs="Calibri"/>
          <w:i/>
          <w:iCs/>
          <w:color w:val="FF0000"/>
          <w:kern w:val="24"/>
          <w:sz w:val="30"/>
          <w:szCs w:val="30"/>
        </w:rPr>
        <w:t xml:space="preserve">advice, threat </w:t>
      </w:r>
      <w:r>
        <w:rPr>
          <w:rFonts w:ascii="Calibri" w:hAnsi="Times New Roman" w:cs="Calibri"/>
          <w:i/>
          <w:iCs/>
          <w:kern w:val="24"/>
          <w:sz w:val="30"/>
          <w:szCs w:val="30"/>
        </w:rPr>
        <w:t xml:space="preserve">and </w:t>
      </w:r>
      <w:r w:rsidRPr="00107A21">
        <w:rPr>
          <w:rFonts w:ascii="Calibri" w:hAnsi="Times New Roman" w:cs="Calibri"/>
          <w:i/>
          <w:iCs/>
          <w:color w:val="FF0000"/>
          <w:kern w:val="24"/>
          <w:sz w:val="30"/>
          <w:szCs w:val="30"/>
        </w:rPr>
        <w:t>warning</w:t>
      </w:r>
      <w:r>
        <w:rPr>
          <w:rFonts w:ascii="Calibri" w:hAnsi="Times New Roman" w:cs="Calibri"/>
          <w:kern w:val="24"/>
          <w:sz w:val="30"/>
          <w:szCs w:val="30"/>
        </w:rPr>
        <w:t>, for example, we may not be very successful</w:t>
      </w:r>
      <w:r>
        <w:rPr>
          <w:rFonts w:ascii="Calibri" w:hAnsi="Times New Roman" w:cs="Calibri"/>
          <w:i/>
          <w:iCs/>
          <w:kern w:val="24"/>
          <w:sz w:val="30"/>
          <w:szCs w:val="30"/>
        </w:rPr>
        <w:t>.</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Part of the problem seems to be that the approach involves a view of words in a language as some sort of </w:t>
      </w:r>
      <w:r>
        <w:rPr>
          <w:rFonts w:ascii="Calibri" w:hAnsi="Times New Roman" w:cs="Calibri"/>
          <w:kern w:val="24"/>
          <w:sz w:val="30"/>
          <w:szCs w:val="30"/>
        </w:rPr>
        <w:t>‘</w:t>
      </w:r>
      <w:r>
        <w:rPr>
          <w:rFonts w:ascii="Calibri" w:hAnsi="Times New Roman" w:cs="Calibri"/>
          <w:kern w:val="24"/>
          <w:sz w:val="30"/>
          <w:szCs w:val="30"/>
        </w:rPr>
        <w:t>containers</w:t>
      </w:r>
      <w:r>
        <w:rPr>
          <w:rFonts w:ascii="Calibri" w:hAnsi="Times New Roman" w:cs="Calibri"/>
          <w:kern w:val="24"/>
          <w:sz w:val="30"/>
          <w:szCs w:val="30"/>
        </w:rPr>
        <w:t>’</w:t>
      </w:r>
      <w:r>
        <w:rPr>
          <w:rFonts w:ascii="Calibri" w:hAnsi="Times New Roman" w:cs="Calibri"/>
          <w:kern w:val="24"/>
          <w:sz w:val="30"/>
          <w:szCs w:val="30"/>
        </w:rPr>
        <w:t xml:space="preserve"> that carry meaning components.</w:t>
      </w:r>
    </w:p>
    <w:p w:rsidR="001C1437" w:rsidRDefault="001C1437" w:rsidP="001C1437">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Instead of thinking of words as </w:t>
      </w:r>
      <w:r>
        <w:rPr>
          <w:rFonts w:ascii="Calibri" w:hAnsi="Times New Roman" w:cs="Calibri"/>
          <w:kern w:val="24"/>
          <w:sz w:val="30"/>
          <w:szCs w:val="30"/>
        </w:rPr>
        <w:t>‘</w:t>
      </w:r>
      <w:r>
        <w:rPr>
          <w:rFonts w:ascii="Calibri" w:hAnsi="Times New Roman" w:cs="Calibri"/>
          <w:kern w:val="24"/>
          <w:sz w:val="30"/>
          <w:szCs w:val="30"/>
        </w:rPr>
        <w:t>containers</w:t>
      </w:r>
      <w:r>
        <w:rPr>
          <w:rFonts w:ascii="Calibri" w:hAnsi="Times New Roman" w:cs="Calibri"/>
          <w:kern w:val="24"/>
          <w:sz w:val="30"/>
          <w:szCs w:val="30"/>
        </w:rPr>
        <w:t>’</w:t>
      </w:r>
      <w:r>
        <w:rPr>
          <w:rFonts w:ascii="Calibri" w:hAnsi="Times New Roman" w:cs="Calibri"/>
          <w:kern w:val="24"/>
          <w:sz w:val="30"/>
          <w:szCs w:val="30"/>
        </w:rPr>
        <w:t xml:space="preserve"> of meaning, we can look at the </w:t>
      </w:r>
      <w:r>
        <w:rPr>
          <w:rFonts w:ascii="Calibri" w:hAnsi="Times New Roman" w:cs="Calibri"/>
          <w:kern w:val="24"/>
          <w:sz w:val="30"/>
          <w:szCs w:val="30"/>
        </w:rPr>
        <w:t>‘</w:t>
      </w:r>
      <w:r>
        <w:rPr>
          <w:rFonts w:ascii="Calibri" w:hAnsi="Times New Roman" w:cs="Calibri"/>
          <w:kern w:val="24"/>
          <w:sz w:val="30"/>
          <w:szCs w:val="30"/>
        </w:rPr>
        <w:t>roles</w:t>
      </w:r>
      <w:r>
        <w:rPr>
          <w:rFonts w:ascii="Calibri" w:hAnsi="Times New Roman" w:cs="Calibri"/>
          <w:kern w:val="24"/>
          <w:sz w:val="30"/>
          <w:szCs w:val="30"/>
        </w:rPr>
        <w:t>’</w:t>
      </w:r>
      <w:r>
        <w:rPr>
          <w:rFonts w:ascii="Calibri" w:hAnsi="Times New Roman" w:cs="Calibri"/>
          <w:kern w:val="24"/>
          <w:sz w:val="30"/>
          <w:szCs w:val="30"/>
        </w:rPr>
        <w:t xml:space="preserve"> they fulfill within the situation described by a sentence. If the situation is a simple event, as in </w:t>
      </w:r>
      <w:r>
        <w:rPr>
          <w:rFonts w:ascii="Calibri" w:hAnsi="Times New Roman" w:cs="Calibri"/>
          <w:i/>
          <w:iCs/>
          <w:kern w:val="24"/>
          <w:sz w:val="30"/>
          <w:szCs w:val="30"/>
        </w:rPr>
        <w:t xml:space="preserve">The boy kicked the ball, then the verb describes an action </w:t>
      </w:r>
      <w:r>
        <w:rPr>
          <w:rFonts w:ascii="Calibri" w:hAnsi="Times New Roman" w:cs="Calibri"/>
          <w:kern w:val="24"/>
          <w:sz w:val="30"/>
          <w:szCs w:val="30"/>
        </w:rPr>
        <w:t>(</w:t>
      </w:r>
      <w:r>
        <w:rPr>
          <w:rFonts w:ascii="Calibri" w:hAnsi="Times New Roman" w:cs="Calibri"/>
          <w:i/>
          <w:iCs/>
          <w:kern w:val="24"/>
          <w:sz w:val="30"/>
          <w:szCs w:val="30"/>
        </w:rPr>
        <w:t xml:space="preserve">kick). The noun phrases in the sentence describe the roles of entities, such as </w:t>
      </w:r>
      <w:r>
        <w:rPr>
          <w:rFonts w:ascii="Calibri" w:hAnsi="Times New Roman" w:cs="Calibri"/>
          <w:kern w:val="24"/>
          <w:sz w:val="30"/>
          <w:szCs w:val="30"/>
        </w:rPr>
        <w:t xml:space="preserve">people and things, involved in the action. We can identify a small number of </w:t>
      </w:r>
      <w:r>
        <w:rPr>
          <w:rFonts w:ascii="Calibri" w:hAnsi="Times New Roman" w:cs="Calibri"/>
          <w:b/>
          <w:bCs/>
          <w:kern w:val="24"/>
          <w:sz w:val="30"/>
          <w:szCs w:val="30"/>
        </w:rPr>
        <w:t xml:space="preserve">semantic roles </w:t>
      </w:r>
      <w:r>
        <w:rPr>
          <w:rFonts w:ascii="Calibri" w:hAnsi="Times New Roman" w:cs="Calibri"/>
          <w:kern w:val="24"/>
          <w:sz w:val="30"/>
          <w:szCs w:val="30"/>
        </w:rPr>
        <w:t xml:space="preserve">(also called </w:t>
      </w:r>
      <w:r>
        <w:rPr>
          <w:rFonts w:ascii="Calibri" w:hAnsi="Times New Roman" w:cs="Calibri"/>
          <w:b/>
          <w:bCs/>
          <w:kern w:val="24"/>
          <w:sz w:val="30"/>
          <w:szCs w:val="30"/>
        </w:rPr>
        <w:t>‘</w:t>
      </w:r>
      <w:r>
        <w:rPr>
          <w:rFonts w:ascii="Calibri" w:hAnsi="Times New Roman" w:cs="Calibri"/>
          <w:b/>
          <w:bCs/>
          <w:kern w:val="24"/>
          <w:sz w:val="30"/>
          <w:szCs w:val="30"/>
        </w:rPr>
        <w:t>thematic roles</w:t>
      </w:r>
      <w:r>
        <w:rPr>
          <w:rFonts w:ascii="Calibri" w:hAnsi="Times New Roman" w:cs="Calibri"/>
          <w:b/>
          <w:bCs/>
          <w:kern w:val="24"/>
          <w:sz w:val="30"/>
          <w:szCs w:val="30"/>
        </w:rPr>
        <w:t>’</w:t>
      </w:r>
      <w:r>
        <w:rPr>
          <w:rFonts w:ascii="Calibri" w:hAnsi="Times New Roman" w:cs="Calibri"/>
          <w:kern w:val="24"/>
          <w:sz w:val="30"/>
          <w:szCs w:val="30"/>
        </w:rPr>
        <w:t>)</w:t>
      </w:r>
      <w:r>
        <w:rPr>
          <w:rFonts w:ascii="Calibri" w:hAnsi="Times New Roman" w:cs="Calibri"/>
          <w:b/>
          <w:bCs/>
          <w:kern w:val="24"/>
          <w:sz w:val="30"/>
          <w:szCs w:val="30"/>
        </w:rPr>
        <w:t xml:space="preserve"> </w:t>
      </w:r>
      <w:r>
        <w:rPr>
          <w:rFonts w:ascii="Calibri" w:hAnsi="Times New Roman" w:cs="Calibri"/>
          <w:kern w:val="24"/>
          <w:sz w:val="30"/>
          <w:szCs w:val="30"/>
        </w:rPr>
        <w:t>for these noun phrases.</w:t>
      </w:r>
    </w:p>
    <w:p w:rsidR="006A131F" w:rsidRDefault="006A131F" w:rsidP="006A131F">
      <w:pPr>
        <w:autoSpaceDE w:val="0"/>
        <w:autoSpaceDN w:val="0"/>
        <w:bidi w:val="0"/>
        <w:adjustRightInd w:val="0"/>
        <w:spacing w:after="0" w:line="240" w:lineRule="auto"/>
        <w:ind w:left="540" w:hanging="540"/>
        <w:rPr>
          <w:rFonts w:ascii="Calibri" w:hAnsi="Times New Roman" w:cs="Calibri"/>
          <w:b/>
          <w:bCs/>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107A21">
        <w:rPr>
          <w:rFonts w:ascii="Calibri" w:hAnsi="Times New Roman" w:cs="Calibri"/>
          <w:b/>
          <w:bCs/>
          <w:color w:val="0000CC"/>
          <w:kern w:val="24"/>
          <w:sz w:val="32"/>
          <w:szCs w:val="32"/>
        </w:rPr>
        <w:t>Agent</w:t>
      </w:r>
      <w:r>
        <w:rPr>
          <w:rFonts w:ascii="Calibri" w:hAnsi="Times New Roman" w:cs="Calibri"/>
          <w:kern w:val="24"/>
          <w:sz w:val="30"/>
          <w:szCs w:val="30"/>
        </w:rPr>
        <w:t xml:space="preserve"> is the semantic role of the noun phrase identifying the one who performs the action of the verb in an event    (</w:t>
      </w:r>
      <w:r>
        <w:rPr>
          <w:rFonts w:ascii="Calibri" w:hAnsi="Times New Roman" w:cs="Calibri"/>
          <w:kern w:val="24"/>
          <w:sz w:val="30"/>
          <w:szCs w:val="30"/>
          <w:u w:val="single"/>
        </w:rPr>
        <w:t xml:space="preserve">The boy </w:t>
      </w:r>
      <w:r>
        <w:rPr>
          <w:rFonts w:ascii="Calibri" w:hAnsi="Times New Roman" w:cs="Calibri"/>
          <w:kern w:val="24"/>
          <w:sz w:val="30"/>
          <w:szCs w:val="30"/>
        </w:rPr>
        <w:t>kicked the ball)</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107A21">
        <w:rPr>
          <w:rFonts w:ascii="Calibri" w:hAnsi="Times New Roman" w:cs="Calibri"/>
          <w:b/>
          <w:bCs/>
          <w:color w:val="0000CC"/>
          <w:kern w:val="24"/>
          <w:sz w:val="32"/>
          <w:szCs w:val="32"/>
        </w:rPr>
        <w:t>Theme</w:t>
      </w:r>
      <w:r>
        <w:rPr>
          <w:rFonts w:ascii="Calibri" w:hAnsi="Times New Roman" w:cs="Calibri"/>
          <w:kern w:val="24"/>
          <w:sz w:val="30"/>
          <w:szCs w:val="30"/>
        </w:rPr>
        <w:t xml:space="preserve"> is the semantic role of the noun phrase used to identify the entity involved in or affected by the action of the verb in an event (e.g. The boy kicked </w:t>
      </w:r>
      <w:r>
        <w:rPr>
          <w:rFonts w:ascii="Calibri" w:hAnsi="Times New Roman" w:cs="Calibri"/>
          <w:kern w:val="24"/>
          <w:sz w:val="30"/>
          <w:szCs w:val="30"/>
          <w:u w:val="single"/>
        </w:rPr>
        <w:t>the ball</w:t>
      </w:r>
      <w:r>
        <w:rPr>
          <w:rFonts w:ascii="Calibri" w:hAnsi="Times New Roman" w:cs="Calibri"/>
          <w:kern w:val="24"/>
          <w:sz w:val="30"/>
          <w:szCs w:val="30"/>
        </w:rPr>
        <w:t>)</w:t>
      </w:r>
    </w:p>
    <w:p w:rsidR="001C1437" w:rsidRDefault="001C1437" w:rsidP="001C1437">
      <w:pPr>
        <w:autoSpaceDE w:val="0"/>
        <w:autoSpaceDN w:val="0"/>
        <w:bidi w:val="0"/>
        <w:adjustRightInd w:val="0"/>
        <w:spacing w:after="0" w:line="240" w:lineRule="auto"/>
        <w:ind w:left="540" w:hanging="540"/>
        <w:rPr>
          <w:rFonts w:ascii="Calibri" w:hAnsi="Times New Roman" w:cs="Calibri"/>
          <w:kern w:val="24"/>
          <w:sz w:val="30"/>
          <w:szCs w:val="30"/>
        </w:rPr>
      </w:pPr>
    </w:p>
    <w:p w:rsidR="001C1437" w:rsidRDefault="001C1437" w:rsidP="001C1437">
      <w:pPr>
        <w:autoSpaceDE w:val="0"/>
        <w:autoSpaceDN w:val="0"/>
        <w:bidi w:val="0"/>
        <w:adjustRightInd w:val="0"/>
        <w:spacing w:after="0" w:line="240" w:lineRule="auto"/>
        <w:ind w:left="540" w:hanging="540"/>
        <w:rPr>
          <w:rFonts w:ascii="Calibri" w:hAnsi="Times New Roman" w:cs="Calibri"/>
          <w:kern w:val="24"/>
          <w:sz w:val="30"/>
          <w:szCs w:val="30"/>
        </w:rPr>
      </w:pPr>
    </w:p>
    <w:p w:rsidR="006A131F" w:rsidRPr="001C1437" w:rsidRDefault="00952C5E" w:rsidP="001C1437">
      <w:pPr>
        <w:autoSpaceDE w:val="0"/>
        <w:autoSpaceDN w:val="0"/>
        <w:bidi w:val="0"/>
        <w:adjustRightInd w:val="0"/>
        <w:spacing w:after="0" w:line="240" w:lineRule="auto"/>
        <w:rPr>
          <w:rFonts w:ascii="Calibri" w:hAnsi="Times New Roman" w:cs="Calibri"/>
          <w:b/>
          <w:bCs/>
          <w:color w:val="95B3D7" w:themeColor="accent1" w:themeTint="99"/>
          <w:kern w:val="24"/>
          <w:sz w:val="36"/>
          <w:szCs w:val="36"/>
        </w:rPr>
      </w:pPr>
      <w:r w:rsidRPr="001C1437">
        <w:rPr>
          <w:rFonts w:ascii="Calibri" w:hAnsi="Times New Roman" w:cs="Calibri"/>
          <w:b/>
          <w:bCs/>
          <w:color w:val="95B3D7" w:themeColor="accent1" w:themeTint="99"/>
          <w:kern w:val="24"/>
          <w:sz w:val="36"/>
          <w:szCs w:val="36"/>
        </w:rPr>
        <w:t xml:space="preserve">Instrument and experiencer </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107A21">
        <w:rPr>
          <w:rFonts w:ascii="Calibri" w:hAnsi="Times New Roman" w:cs="Calibri"/>
          <w:b/>
          <w:bCs/>
          <w:color w:val="0000CC"/>
          <w:kern w:val="24"/>
          <w:sz w:val="32"/>
          <w:szCs w:val="32"/>
        </w:rPr>
        <w:t>Instrument</w:t>
      </w:r>
      <w:r>
        <w:rPr>
          <w:rFonts w:ascii="Calibri" w:hAnsi="Times New Roman" w:cs="Calibri"/>
          <w:kern w:val="24"/>
          <w:sz w:val="30"/>
          <w:szCs w:val="30"/>
        </w:rPr>
        <w:t xml:space="preserve"> is the semantic role of the noun phrase identifying the entity that is used to perform the action of the verb (e.g. The boy cut the rope with a razor)</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107A21">
        <w:rPr>
          <w:rFonts w:ascii="Calibri" w:hAnsi="Times New Roman" w:cs="Calibri"/>
          <w:b/>
          <w:bCs/>
          <w:color w:val="0000CC"/>
          <w:kern w:val="24"/>
          <w:sz w:val="32"/>
          <w:szCs w:val="32"/>
        </w:rPr>
        <w:t>Experiencer</w:t>
      </w:r>
      <w:r>
        <w:rPr>
          <w:rFonts w:ascii="Calibri" w:hAnsi="Times New Roman" w:cs="Calibri"/>
          <w:kern w:val="24"/>
          <w:sz w:val="30"/>
          <w:szCs w:val="30"/>
        </w:rPr>
        <w:t xml:space="preserve"> is the semantic role of the noun phrase identifying the entity that has the feeling, perception or state described by the verb (e.g. </w:t>
      </w:r>
      <w:r>
        <w:rPr>
          <w:rFonts w:ascii="Calibri" w:hAnsi="Times New Roman" w:cs="Calibri"/>
          <w:kern w:val="24"/>
          <w:sz w:val="30"/>
          <w:szCs w:val="30"/>
          <w:u w:val="single"/>
        </w:rPr>
        <w:t xml:space="preserve">The boy </w:t>
      </w:r>
      <w:r>
        <w:rPr>
          <w:rFonts w:ascii="Calibri" w:hAnsi="Times New Roman" w:cs="Calibri"/>
          <w:kern w:val="24"/>
          <w:sz w:val="30"/>
          <w:szCs w:val="30"/>
        </w:rPr>
        <w:t>feels sad)</w:t>
      </w:r>
    </w:p>
    <w:p w:rsidR="00107A21" w:rsidRPr="001C1437" w:rsidRDefault="00952C5E" w:rsidP="001C1437">
      <w:pPr>
        <w:autoSpaceDE w:val="0"/>
        <w:autoSpaceDN w:val="0"/>
        <w:bidi w:val="0"/>
        <w:adjustRightInd w:val="0"/>
        <w:spacing w:after="0" w:line="240" w:lineRule="auto"/>
        <w:rPr>
          <w:rFonts w:ascii="Calibri" w:hAnsi="Times New Roman" w:cs="Calibri"/>
          <w:color w:val="95B3D7" w:themeColor="accent1" w:themeTint="99"/>
          <w:kern w:val="24"/>
          <w:sz w:val="40"/>
          <w:szCs w:val="40"/>
        </w:rPr>
      </w:pPr>
      <w:r w:rsidRPr="001C1437">
        <w:rPr>
          <w:rFonts w:ascii="Calibri" w:hAnsi="Times New Roman" w:cs="Calibri"/>
          <w:b/>
          <w:bCs/>
          <w:color w:val="95B3D7" w:themeColor="accent1" w:themeTint="99"/>
          <w:kern w:val="24"/>
          <w:sz w:val="40"/>
          <w:szCs w:val="40"/>
        </w:rPr>
        <w:t xml:space="preserve">Location, source and goal </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107A21">
        <w:rPr>
          <w:rFonts w:ascii="Calibri" w:hAnsi="Times New Roman" w:cs="Calibri"/>
          <w:b/>
          <w:bCs/>
          <w:color w:val="0000CC"/>
          <w:kern w:val="24"/>
          <w:sz w:val="32"/>
          <w:szCs w:val="32"/>
        </w:rPr>
        <w:t>Location</w:t>
      </w:r>
      <w:r>
        <w:rPr>
          <w:rFonts w:ascii="Calibri" w:hAnsi="Times New Roman" w:cs="Calibri"/>
          <w:kern w:val="24"/>
          <w:sz w:val="30"/>
          <w:szCs w:val="30"/>
        </w:rPr>
        <w:t xml:space="preserve"> is the semantic role of the noun phrase identifying where an entity is (e.g. The boy is sitting in </w:t>
      </w:r>
      <w:r>
        <w:rPr>
          <w:rFonts w:ascii="Calibri" w:hAnsi="Times New Roman" w:cs="Calibri"/>
          <w:kern w:val="24"/>
          <w:sz w:val="30"/>
          <w:szCs w:val="30"/>
          <w:u w:val="single"/>
        </w:rPr>
        <w:t>the classroom</w:t>
      </w:r>
      <w:r>
        <w:rPr>
          <w:rFonts w:ascii="Calibri" w:hAnsi="Times New Roman" w:cs="Calibri"/>
          <w:kern w:val="24"/>
          <w:sz w:val="30"/>
          <w:szCs w:val="30"/>
        </w:rPr>
        <w:t>)</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107A21">
        <w:rPr>
          <w:rFonts w:ascii="Calibri" w:hAnsi="Times New Roman" w:cs="Calibri"/>
          <w:b/>
          <w:bCs/>
          <w:color w:val="0000CC"/>
          <w:kern w:val="24"/>
          <w:sz w:val="32"/>
          <w:szCs w:val="32"/>
        </w:rPr>
        <w:t>Source</w:t>
      </w:r>
      <w:r>
        <w:rPr>
          <w:rFonts w:ascii="Calibri" w:hAnsi="Times New Roman" w:cs="Calibri"/>
          <w:kern w:val="24"/>
          <w:sz w:val="30"/>
          <w:szCs w:val="30"/>
        </w:rPr>
        <w:t xml:space="preserve"> is the semantic role of the noun phrase identifying where an entity moves from (e.g. The boy ran from        </w:t>
      </w:r>
      <w:r>
        <w:rPr>
          <w:rFonts w:ascii="Calibri" w:hAnsi="Times New Roman" w:cs="Calibri"/>
          <w:kern w:val="24"/>
          <w:sz w:val="30"/>
          <w:szCs w:val="30"/>
          <w:u w:val="single"/>
        </w:rPr>
        <w:t>the house</w:t>
      </w:r>
      <w:r>
        <w:rPr>
          <w:rFonts w:ascii="Calibri" w:hAnsi="Times New Roman" w:cs="Calibri"/>
          <w:kern w:val="24"/>
          <w:sz w:val="30"/>
          <w:szCs w:val="30"/>
        </w:rPr>
        <w:t>)</w:t>
      </w:r>
    </w:p>
    <w:p w:rsidR="00107A21" w:rsidRDefault="00107A21" w:rsidP="00107A21">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107A21">
        <w:rPr>
          <w:rFonts w:ascii="Calibri" w:hAnsi="Times New Roman" w:cs="Calibri"/>
          <w:b/>
          <w:bCs/>
          <w:color w:val="0000CC"/>
          <w:kern w:val="24"/>
          <w:sz w:val="32"/>
          <w:szCs w:val="32"/>
        </w:rPr>
        <w:t>Goal</w:t>
      </w:r>
      <w:r w:rsidRPr="00107A21">
        <w:rPr>
          <w:rFonts w:ascii="Calibri" w:hAnsi="Times New Roman" w:cs="Calibri"/>
          <w:color w:val="0000CC"/>
          <w:kern w:val="24"/>
          <w:sz w:val="32"/>
          <w:szCs w:val="32"/>
        </w:rPr>
        <w:t xml:space="preserve"> </w:t>
      </w:r>
      <w:r>
        <w:rPr>
          <w:rFonts w:ascii="Calibri" w:hAnsi="Times New Roman" w:cs="Calibri"/>
          <w:kern w:val="24"/>
          <w:sz w:val="30"/>
          <w:szCs w:val="30"/>
        </w:rPr>
        <w:t xml:space="preserve">is the semantic role of the noun phrase identifying where an entity moves to (e.g. The boy walked to          </w:t>
      </w:r>
      <w:r>
        <w:rPr>
          <w:rFonts w:ascii="Calibri" w:hAnsi="Times New Roman" w:cs="Calibri"/>
          <w:kern w:val="24"/>
          <w:sz w:val="30"/>
          <w:szCs w:val="30"/>
          <w:u w:val="single"/>
        </w:rPr>
        <w:t>the window</w:t>
      </w:r>
      <w:r>
        <w:rPr>
          <w:rFonts w:ascii="Calibri" w:hAnsi="Times New Roman" w:cs="Calibri"/>
          <w:kern w:val="24"/>
          <w:sz w:val="30"/>
          <w:szCs w:val="30"/>
        </w:rPr>
        <w:t>)</w:t>
      </w:r>
    </w:p>
    <w:p w:rsidR="001C1437" w:rsidRDefault="001C1437" w:rsidP="001C1437">
      <w:pPr>
        <w:autoSpaceDE w:val="0"/>
        <w:autoSpaceDN w:val="0"/>
        <w:bidi w:val="0"/>
        <w:adjustRightInd w:val="0"/>
        <w:spacing w:after="0" w:line="240" w:lineRule="auto"/>
        <w:rPr>
          <w:rFonts w:ascii="Calibri" w:hAnsi="Times New Roman" w:cs="Calibri"/>
          <w:b/>
          <w:bCs/>
          <w:kern w:val="24"/>
          <w:sz w:val="30"/>
          <w:szCs w:val="30"/>
        </w:rPr>
      </w:pPr>
    </w:p>
    <w:p w:rsidR="006A131F" w:rsidRPr="001C1437" w:rsidRDefault="00952C5E" w:rsidP="001C1437">
      <w:pPr>
        <w:autoSpaceDE w:val="0"/>
        <w:autoSpaceDN w:val="0"/>
        <w:bidi w:val="0"/>
        <w:adjustRightInd w:val="0"/>
        <w:spacing w:after="0" w:line="240" w:lineRule="auto"/>
        <w:rPr>
          <w:rFonts w:ascii="Calibri" w:hAnsi="Times New Roman" w:cs="Calibri"/>
          <w:color w:val="0000CC"/>
          <w:kern w:val="24"/>
          <w:sz w:val="36"/>
          <w:szCs w:val="36"/>
        </w:rPr>
      </w:pPr>
      <w:r w:rsidRPr="001C1437">
        <w:rPr>
          <w:rFonts w:ascii="Calibri" w:hAnsi="Times New Roman" w:cs="Calibri"/>
          <w:b/>
          <w:bCs/>
          <w:color w:val="0000CC"/>
          <w:kern w:val="24"/>
          <w:sz w:val="36"/>
          <w:szCs w:val="36"/>
        </w:rPr>
        <w:t xml:space="preserve">Lexical relations </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Not only can words be treated as </w:t>
      </w:r>
      <w:r>
        <w:rPr>
          <w:rFonts w:ascii="Calibri" w:hAnsi="Times New Roman" w:cs="Calibri"/>
          <w:kern w:val="24"/>
          <w:sz w:val="30"/>
          <w:szCs w:val="30"/>
        </w:rPr>
        <w:t>‘</w:t>
      </w:r>
      <w:r>
        <w:rPr>
          <w:rFonts w:ascii="Calibri" w:hAnsi="Times New Roman" w:cs="Calibri"/>
          <w:kern w:val="24"/>
          <w:sz w:val="30"/>
          <w:szCs w:val="30"/>
        </w:rPr>
        <w:t>containers</w:t>
      </w:r>
      <w:r>
        <w:rPr>
          <w:rFonts w:ascii="Calibri" w:hAnsi="Times New Roman" w:cs="Calibri"/>
          <w:kern w:val="24"/>
          <w:sz w:val="30"/>
          <w:szCs w:val="30"/>
        </w:rPr>
        <w:t>’</w:t>
      </w:r>
      <w:r>
        <w:rPr>
          <w:rFonts w:ascii="Calibri" w:hAnsi="Times New Roman" w:cs="Calibri"/>
          <w:kern w:val="24"/>
          <w:sz w:val="30"/>
          <w:szCs w:val="30"/>
        </w:rPr>
        <w:t xml:space="preserve"> of meaning, or as fulfilling </w:t>
      </w:r>
      <w:r>
        <w:rPr>
          <w:rFonts w:ascii="Calibri" w:hAnsi="Times New Roman" w:cs="Calibri"/>
          <w:kern w:val="24"/>
          <w:sz w:val="30"/>
          <w:szCs w:val="30"/>
        </w:rPr>
        <w:t>‘</w:t>
      </w:r>
      <w:r>
        <w:rPr>
          <w:rFonts w:ascii="Calibri" w:hAnsi="Times New Roman" w:cs="Calibri"/>
          <w:kern w:val="24"/>
          <w:sz w:val="30"/>
          <w:szCs w:val="30"/>
        </w:rPr>
        <w:t>roles</w:t>
      </w:r>
      <w:r>
        <w:rPr>
          <w:rFonts w:ascii="Calibri" w:hAnsi="Times New Roman" w:cs="Calibri"/>
          <w:kern w:val="24"/>
          <w:sz w:val="30"/>
          <w:szCs w:val="30"/>
        </w:rPr>
        <w:t>’</w:t>
      </w:r>
      <w:r>
        <w:rPr>
          <w:rFonts w:ascii="Calibri" w:hAnsi="Times New Roman" w:cs="Calibri"/>
          <w:kern w:val="24"/>
          <w:sz w:val="30"/>
          <w:szCs w:val="30"/>
        </w:rPr>
        <w:t xml:space="preserve"> in events, they can also have </w:t>
      </w:r>
      <w:r>
        <w:rPr>
          <w:rFonts w:ascii="Calibri" w:hAnsi="Times New Roman" w:cs="Calibri"/>
          <w:kern w:val="24"/>
          <w:sz w:val="30"/>
          <w:szCs w:val="30"/>
        </w:rPr>
        <w:t>‘</w:t>
      </w:r>
      <w:r>
        <w:rPr>
          <w:rFonts w:ascii="Calibri" w:hAnsi="Times New Roman" w:cs="Calibri"/>
          <w:kern w:val="24"/>
          <w:sz w:val="30"/>
          <w:szCs w:val="30"/>
        </w:rPr>
        <w:t>relationships</w:t>
      </w:r>
      <w:r>
        <w:rPr>
          <w:rFonts w:ascii="Calibri" w:hAnsi="Times New Roman" w:cs="Calibri"/>
          <w:kern w:val="24"/>
          <w:sz w:val="30"/>
          <w:szCs w:val="30"/>
        </w:rPr>
        <w:t>’</w:t>
      </w:r>
      <w:r>
        <w:rPr>
          <w:rFonts w:ascii="Calibri" w:hAnsi="Times New Roman" w:cs="Calibri"/>
          <w:kern w:val="24"/>
          <w:sz w:val="30"/>
          <w:szCs w:val="30"/>
        </w:rPr>
        <w:t xml:space="preserve"> with each other. If we give the meaning of </w:t>
      </w:r>
      <w:r>
        <w:rPr>
          <w:rFonts w:ascii="Calibri" w:hAnsi="Times New Roman" w:cs="Calibri"/>
          <w:kern w:val="24"/>
          <w:sz w:val="30"/>
          <w:szCs w:val="30"/>
        </w:rPr>
        <w:t>“</w:t>
      </w:r>
      <w:r>
        <w:rPr>
          <w:rFonts w:ascii="Calibri" w:hAnsi="Times New Roman" w:cs="Calibri"/>
          <w:i/>
          <w:iCs/>
          <w:kern w:val="24"/>
          <w:sz w:val="30"/>
          <w:szCs w:val="30"/>
        </w:rPr>
        <w:t>shallow</w:t>
      </w:r>
      <w:r>
        <w:rPr>
          <w:rFonts w:ascii="Calibri" w:hAnsi="Times New Roman" w:cs="Calibri"/>
          <w:i/>
          <w:iCs/>
          <w:kern w:val="24"/>
          <w:sz w:val="30"/>
          <w:szCs w:val="30"/>
        </w:rPr>
        <w:t>”</w:t>
      </w:r>
      <w:r>
        <w:rPr>
          <w:rFonts w:ascii="Calibri" w:hAnsi="Times New Roman" w:cs="Calibri"/>
          <w:i/>
          <w:iCs/>
          <w:kern w:val="24"/>
          <w:sz w:val="30"/>
          <w:szCs w:val="30"/>
        </w:rPr>
        <w:t xml:space="preserve"> </w:t>
      </w:r>
      <w:r>
        <w:rPr>
          <w:rFonts w:ascii="Calibri" w:hAnsi="Times New Roman" w:cs="Calibri"/>
          <w:kern w:val="24"/>
          <w:sz w:val="30"/>
          <w:szCs w:val="30"/>
        </w:rPr>
        <w:t>as</w:t>
      </w:r>
      <w:r>
        <w:rPr>
          <w:rFonts w:ascii="Calibri" w:hAnsi="Times New Roman" w:cs="Calibri"/>
          <w:i/>
          <w:iCs/>
          <w:kern w:val="24"/>
          <w:sz w:val="30"/>
          <w:szCs w:val="30"/>
        </w:rPr>
        <w:t xml:space="preserve"> </w:t>
      </w:r>
      <w:r>
        <w:rPr>
          <w:rFonts w:ascii="Calibri" w:hAnsi="Times New Roman" w:cs="Calibri"/>
          <w:i/>
          <w:iCs/>
          <w:kern w:val="24"/>
          <w:sz w:val="30"/>
          <w:szCs w:val="30"/>
        </w:rPr>
        <w:t>“</w:t>
      </w:r>
      <w:r>
        <w:rPr>
          <w:rFonts w:ascii="Calibri" w:hAnsi="Times New Roman" w:cs="Calibri"/>
          <w:i/>
          <w:iCs/>
          <w:kern w:val="24"/>
          <w:sz w:val="30"/>
          <w:szCs w:val="30"/>
        </w:rPr>
        <w:t>the opposite of deep</w:t>
      </w:r>
      <w:r>
        <w:rPr>
          <w:rFonts w:ascii="Calibri" w:hAnsi="Times New Roman" w:cs="Calibri"/>
          <w:i/>
          <w:iCs/>
          <w:kern w:val="24"/>
          <w:sz w:val="30"/>
          <w:szCs w:val="30"/>
        </w:rPr>
        <w:t>”</w:t>
      </w:r>
      <w:r>
        <w:rPr>
          <w:rFonts w:ascii="Calibri" w:hAnsi="Times New Roman" w:cs="Calibri"/>
          <w:i/>
          <w:iCs/>
          <w:kern w:val="24"/>
          <w:sz w:val="30"/>
          <w:szCs w:val="30"/>
        </w:rPr>
        <w:t xml:space="preserve">, </w:t>
      </w:r>
      <w:r>
        <w:rPr>
          <w:rFonts w:ascii="Calibri" w:hAnsi="Times New Roman" w:cs="Calibri"/>
          <w:kern w:val="24"/>
          <w:sz w:val="30"/>
          <w:szCs w:val="30"/>
        </w:rPr>
        <w:t xml:space="preserve">or the meaning of </w:t>
      </w:r>
      <w:r>
        <w:rPr>
          <w:rFonts w:ascii="Calibri" w:hAnsi="Times New Roman" w:cs="Calibri"/>
          <w:kern w:val="24"/>
          <w:sz w:val="30"/>
          <w:szCs w:val="30"/>
        </w:rPr>
        <w:t>“</w:t>
      </w:r>
      <w:r>
        <w:rPr>
          <w:rFonts w:ascii="Calibri" w:hAnsi="Times New Roman" w:cs="Calibri"/>
          <w:i/>
          <w:iCs/>
          <w:kern w:val="24"/>
          <w:sz w:val="30"/>
          <w:szCs w:val="30"/>
        </w:rPr>
        <w:t>daffodil</w:t>
      </w:r>
      <w:r>
        <w:rPr>
          <w:rFonts w:ascii="Calibri" w:hAnsi="Times New Roman" w:cs="Calibri"/>
          <w:i/>
          <w:iCs/>
          <w:kern w:val="24"/>
          <w:sz w:val="30"/>
          <w:szCs w:val="30"/>
        </w:rPr>
        <w:t>”</w:t>
      </w:r>
      <w:r>
        <w:rPr>
          <w:rFonts w:ascii="Calibri" w:hAnsi="Times New Roman" w:cs="Calibri"/>
          <w:i/>
          <w:iCs/>
          <w:kern w:val="24"/>
          <w:sz w:val="30"/>
          <w:szCs w:val="30"/>
        </w:rPr>
        <w:t xml:space="preserve"> </w:t>
      </w:r>
      <w:r>
        <w:rPr>
          <w:rFonts w:ascii="Calibri" w:hAnsi="Times New Roman" w:cs="Calibri"/>
          <w:kern w:val="24"/>
          <w:sz w:val="30"/>
          <w:szCs w:val="30"/>
        </w:rPr>
        <w:t>as</w:t>
      </w:r>
      <w:r>
        <w:rPr>
          <w:rFonts w:ascii="Calibri" w:hAnsi="Times New Roman" w:cs="Calibri"/>
          <w:i/>
          <w:iCs/>
          <w:kern w:val="24"/>
          <w:sz w:val="30"/>
          <w:szCs w:val="30"/>
        </w:rPr>
        <w:t xml:space="preserve"> </w:t>
      </w:r>
      <w:r>
        <w:rPr>
          <w:rFonts w:ascii="Calibri" w:hAnsi="Times New Roman" w:cs="Calibri"/>
          <w:i/>
          <w:iCs/>
          <w:kern w:val="24"/>
          <w:sz w:val="30"/>
          <w:szCs w:val="30"/>
        </w:rPr>
        <w:t>“</w:t>
      </w:r>
      <w:r>
        <w:rPr>
          <w:rFonts w:ascii="Calibri" w:hAnsi="Times New Roman" w:cs="Calibri"/>
          <w:i/>
          <w:iCs/>
          <w:kern w:val="24"/>
          <w:sz w:val="30"/>
          <w:szCs w:val="30"/>
        </w:rPr>
        <w:t>a kind of flower</w:t>
      </w:r>
      <w:r>
        <w:rPr>
          <w:rFonts w:ascii="Calibri" w:hAnsi="Times New Roman" w:cs="Calibri"/>
          <w:i/>
          <w:iCs/>
          <w:kern w:val="24"/>
          <w:sz w:val="30"/>
          <w:szCs w:val="30"/>
        </w:rPr>
        <w:t>”</w:t>
      </w:r>
      <w:r>
        <w:rPr>
          <w:rFonts w:ascii="Calibri" w:hAnsi="Times New Roman" w:cs="Calibri"/>
          <w:i/>
          <w:iCs/>
          <w:kern w:val="24"/>
          <w:sz w:val="30"/>
          <w:szCs w:val="30"/>
        </w:rPr>
        <w:t xml:space="preserve">, </w:t>
      </w:r>
      <w:r>
        <w:rPr>
          <w:rFonts w:ascii="Calibri" w:hAnsi="Times New Roman" w:cs="Calibri"/>
          <w:kern w:val="24"/>
          <w:sz w:val="30"/>
          <w:szCs w:val="30"/>
        </w:rPr>
        <w:t xml:space="preserve">or the meaning of </w:t>
      </w:r>
      <w:r>
        <w:rPr>
          <w:rFonts w:ascii="Calibri" w:hAnsi="Times New Roman" w:cs="Calibri"/>
          <w:kern w:val="24"/>
          <w:sz w:val="30"/>
          <w:szCs w:val="30"/>
        </w:rPr>
        <w:t>“</w:t>
      </w:r>
      <w:r>
        <w:rPr>
          <w:rFonts w:ascii="Calibri" w:hAnsi="Times New Roman" w:cs="Calibri"/>
          <w:i/>
          <w:iCs/>
          <w:kern w:val="24"/>
          <w:sz w:val="30"/>
          <w:szCs w:val="30"/>
        </w:rPr>
        <w:t>big</w:t>
      </w:r>
      <w:r>
        <w:rPr>
          <w:rFonts w:ascii="Calibri" w:hAnsi="Times New Roman" w:cs="Calibri"/>
          <w:i/>
          <w:iCs/>
          <w:kern w:val="24"/>
          <w:sz w:val="30"/>
          <w:szCs w:val="30"/>
        </w:rPr>
        <w:t>”</w:t>
      </w:r>
      <w:r>
        <w:rPr>
          <w:rFonts w:ascii="Calibri" w:hAnsi="Times New Roman" w:cs="Calibri"/>
          <w:i/>
          <w:iCs/>
          <w:kern w:val="24"/>
          <w:sz w:val="30"/>
          <w:szCs w:val="30"/>
        </w:rPr>
        <w:t xml:space="preserve"> </w:t>
      </w:r>
      <w:r>
        <w:rPr>
          <w:rFonts w:ascii="Calibri" w:hAnsi="Times New Roman" w:cs="Calibri"/>
          <w:kern w:val="24"/>
          <w:sz w:val="30"/>
          <w:szCs w:val="30"/>
        </w:rPr>
        <w:t>as</w:t>
      </w:r>
      <w:r>
        <w:rPr>
          <w:rFonts w:ascii="Calibri" w:hAnsi="Times New Roman" w:cs="Calibri"/>
          <w:i/>
          <w:iCs/>
          <w:kern w:val="24"/>
          <w:sz w:val="30"/>
          <w:szCs w:val="30"/>
        </w:rPr>
        <w:t xml:space="preserve"> </w:t>
      </w:r>
      <w:r>
        <w:rPr>
          <w:rFonts w:ascii="Calibri" w:hAnsi="Times New Roman" w:cs="Calibri"/>
          <w:i/>
          <w:iCs/>
          <w:kern w:val="24"/>
          <w:sz w:val="30"/>
          <w:szCs w:val="30"/>
        </w:rPr>
        <w:t>“</w:t>
      </w:r>
      <w:r>
        <w:rPr>
          <w:rFonts w:ascii="Calibri" w:hAnsi="Times New Roman" w:cs="Calibri"/>
          <w:i/>
          <w:iCs/>
          <w:kern w:val="24"/>
          <w:sz w:val="30"/>
          <w:szCs w:val="30"/>
        </w:rPr>
        <w:t>the same as huge</w:t>
      </w:r>
      <w:r>
        <w:rPr>
          <w:rFonts w:ascii="Calibri" w:hAnsi="Times New Roman" w:cs="Calibri"/>
          <w:i/>
          <w:iCs/>
          <w:kern w:val="24"/>
          <w:sz w:val="30"/>
          <w:szCs w:val="30"/>
        </w:rPr>
        <w:t>”</w:t>
      </w:r>
      <w:r>
        <w:rPr>
          <w:rFonts w:ascii="Calibri" w:hAnsi="Times New Roman" w:cs="Calibri"/>
          <w:i/>
          <w:iCs/>
          <w:kern w:val="24"/>
          <w:sz w:val="30"/>
          <w:szCs w:val="30"/>
        </w:rPr>
        <w:t xml:space="preserve">, </w:t>
      </w:r>
      <w:r>
        <w:rPr>
          <w:rFonts w:ascii="Calibri" w:hAnsi="Times New Roman" w:cs="Calibri"/>
          <w:kern w:val="24"/>
          <w:sz w:val="30"/>
          <w:szCs w:val="30"/>
        </w:rPr>
        <w:t>we are characterizing the meaning of each word in terms of its relationship to other words.</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107A21">
        <w:rPr>
          <w:rFonts w:ascii="Calibri" w:hAnsi="Times New Roman" w:cs="Calibri"/>
          <w:b/>
          <w:bCs/>
          <w:color w:val="0000CC"/>
          <w:kern w:val="24"/>
          <w:sz w:val="32"/>
          <w:szCs w:val="32"/>
        </w:rPr>
        <w:t>Synonymy</w:t>
      </w:r>
      <w:r>
        <w:rPr>
          <w:rFonts w:ascii="Calibri" w:hAnsi="Times New Roman" w:cs="Calibri"/>
          <w:kern w:val="24"/>
          <w:sz w:val="30"/>
          <w:szCs w:val="30"/>
        </w:rPr>
        <w:t xml:space="preserve"> is the lexical relation in which two or more words have very closely related meanings (e.g. </w:t>
      </w:r>
      <w:r>
        <w:rPr>
          <w:rFonts w:ascii="Calibri" w:hAnsi="Times New Roman" w:cs="Calibri"/>
          <w:kern w:val="24"/>
          <w:sz w:val="30"/>
          <w:szCs w:val="30"/>
        </w:rPr>
        <w:t>“</w:t>
      </w:r>
      <w:r>
        <w:rPr>
          <w:rFonts w:ascii="Calibri" w:hAnsi="Times New Roman" w:cs="Calibri"/>
          <w:kern w:val="24"/>
          <w:sz w:val="30"/>
          <w:szCs w:val="30"/>
        </w:rPr>
        <w:t>Conceal</w:t>
      </w:r>
      <w:r>
        <w:rPr>
          <w:rFonts w:ascii="Calibri" w:hAnsi="Times New Roman" w:cs="Calibri"/>
          <w:kern w:val="24"/>
          <w:sz w:val="30"/>
          <w:szCs w:val="30"/>
        </w:rPr>
        <w:t>”</w:t>
      </w:r>
      <w:r>
        <w:rPr>
          <w:rFonts w:ascii="Calibri" w:hAnsi="Times New Roman" w:cs="Calibri"/>
          <w:kern w:val="24"/>
          <w:sz w:val="30"/>
          <w:szCs w:val="30"/>
        </w:rPr>
        <w:t xml:space="preserve"> is a synonym of </w:t>
      </w:r>
      <w:r>
        <w:rPr>
          <w:rFonts w:ascii="Calibri" w:hAnsi="Times New Roman" w:cs="Calibri"/>
          <w:kern w:val="24"/>
          <w:sz w:val="30"/>
          <w:szCs w:val="30"/>
        </w:rPr>
        <w:t>“</w:t>
      </w:r>
      <w:r>
        <w:rPr>
          <w:rFonts w:ascii="Calibri" w:hAnsi="Times New Roman" w:cs="Calibri"/>
          <w:kern w:val="24"/>
          <w:sz w:val="30"/>
          <w:szCs w:val="30"/>
        </w:rPr>
        <w:t>hide</w:t>
      </w:r>
      <w:r>
        <w:rPr>
          <w:rFonts w:ascii="Calibri" w:hAnsi="Times New Roman" w:cs="Calibri"/>
          <w:kern w:val="24"/>
          <w:sz w:val="30"/>
          <w:szCs w:val="30"/>
        </w:rPr>
        <w:t>”</w:t>
      </w:r>
      <w:r>
        <w:rPr>
          <w:rFonts w:ascii="Calibri" w:hAnsi="Times New Roman" w:cs="Calibri"/>
          <w:kern w:val="24"/>
          <w:sz w:val="30"/>
          <w:szCs w:val="30"/>
        </w:rPr>
        <w:t xml:space="preserve">). We should keep in mind that the idea of </w:t>
      </w:r>
      <w:r>
        <w:rPr>
          <w:rFonts w:ascii="Calibri" w:hAnsi="Times New Roman" w:cs="Calibri"/>
          <w:kern w:val="24"/>
          <w:sz w:val="30"/>
          <w:szCs w:val="30"/>
        </w:rPr>
        <w:t>‘</w:t>
      </w:r>
      <w:r>
        <w:rPr>
          <w:rFonts w:ascii="Calibri" w:hAnsi="Times New Roman" w:cs="Calibri"/>
          <w:kern w:val="24"/>
          <w:sz w:val="30"/>
          <w:szCs w:val="30"/>
        </w:rPr>
        <w:t>sameness</w:t>
      </w:r>
      <w:r>
        <w:rPr>
          <w:rFonts w:ascii="Calibri" w:hAnsi="Times New Roman" w:cs="Calibri"/>
          <w:kern w:val="24"/>
          <w:sz w:val="30"/>
          <w:szCs w:val="30"/>
        </w:rPr>
        <w:t>’</w:t>
      </w:r>
      <w:r>
        <w:rPr>
          <w:rFonts w:ascii="Calibri" w:hAnsi="Times New Roman" w:cs="Calibri"/>
          <w:kern w:val="24"/>
          <w:sz w:val="30"/>
          <w:szCs w:val="30"/>
        </w:rPr>
        <w:t xml:space="preserve"> of meaning used in discussing synonymy is not necessarily </w:t>
      </w:r>
      <w:r>
        <w:rPr>
          <w:rFonts w:ascii="Calibri" w:hAnsi="Times New Roman" w:cs="Calibri"/>
          <w:kern w:val="24"/>
          <w:sz w:val="30"/>
          <w:szCs w:val="30"/>
        </w:rPr>
        <w:t>‘</w:t>
      </w:r>
      <w:r>
        <w:rPr>
          <w:rFonts w:ascii="Calibri" w:hAnsi="Times New Roman" w:cs="Calibri"/>
          <w:kern w:val="24"/>
          <w:sz w:val="30"/>
          <w:szCs w:val="30"/>
        </w:rPr>
        <w:t>total sameness</w:t>
      </w:r>
      <w:r>
        <w:rPr>
          <w:rFonts w:ascii="Calibri" w:hAnsi="Times New Roman" w:cs="Calibri"/>
          <w:kern w:val="24"/>
          <w:sz w:val="30"/>
          <w:szCs w:val="30"/>
        </w:rPr>
        <w:t>’</w:t>
      </w:r>
      <w:r>
        <w:rPr>
          <w:rFonts w:ascii="Calibri" w:hAnsi="Times New Roman" w:cs="Calibri"/>
          <w:kern w:val="24"/>
          <w:sz w:val="30"/>
          <w:szCs w:val="30"/>
        </w:rPr>
        <w:t>. (purchase: formal / buy informal)</w:t>
      </w:r>
    </w:p>
    <w:p w:rsidR="001C1437" w:rsidRDefault="001C1437" w:rsidP="001C1437">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107A21">
        <w:rPr>
          <w:rFonts w:ascii="Calibri" w:hAnsi="Times New Roman" w:cs="Calibri"/>
          <w:b/>
          <w:bCs/>
          <w:color w:val="0000CC"/>
          <w:kern w:val="24"/>
          <w:sz w:val="32"/>
          <w:szCs w:val="32"/>
        </w:rPr>
        <w:t>Antonymy</w:t>
      </w:r>
      <w:r>
        <w:rPr>
          <w:rFonts w:ascii="Calibri" w:hAnsi="Times New Roman" w:cs="Calibri"/>
          <w:kern w:val="24"/>
          <w:sz w:val="30"/>
          <w:szCs w:val="30"/>
        </w:rPr>
        <w:t xml:space="preserve"> is  the lexical relation in which words have opposite meanings (</w:t>
      </w:r>
      <w:r>
        <w:rPr>
          <w:rFonts w:ascii="Calibri" w:hAnsi="Times New Roman" w:cs="Calibri"/>
          <w:kern w:val="24"/>
          <w:sz w:val="30"/>
          <w:szCs w:val="30"/>
        </w:rPr>
        <w:t>“</w:t>
      </w:r>
      <w:r>
        <w:rPr>
          <w:rFonts w:ascii="Calibri" w:hAnsi="Times New Roman" w:cs="Calibri"/>
          <w:i/>
          <w:iCs/>
          <w:kern w:val="24"/>
          <w:sz w:val="30"/>
          <w:szCs w:val="30"/>
        </w:rPr>
        <w:t>Shallow</w:t>
      </w:r>
      <w:r>
        <w:rPr>
          <w:rFonts w:ascii="Calibri" w:hAnsi="Times New Roman" w:cs="Calibri"/>
          <w:kern w:val="24"/>
          <w:sz w:val="30"/>
          <w:szCs w:val="30"/>
        </w:rPr>
        <w:t>”</w:t>
      </w:r>
      <w:r>
        <w:rPr>
          <w:rFonts w:ascii="Calibri" w:hAnsi="Times New Roman" w:cs="Calibri"/>
          <w:kern w:val="24"/>
          <w:sz w:val="30"/>
          <w:szCs w:val="30"/>
        </w:rPr>
        <w:t xml:space="preserve"> is an antonym of </w:t>
      </w:r>
      <w:r>
        <w:rPr>
          <w:rFonts w:ascii="Calibri" w:hAnsi="Times New Roman" w:cs="Calibri"/>
          <w:kern w:val="24"/>
          <w:sz w:val="30"/>
          <w:szCs w:val="30"/>
        </w:rPr>
        <w:t>“</w:t>
      </w:r>
      <w:r>
        <w:rPr>
          <w:rFonts w:ascii="Calibri" w:hAnsi="Times New Roman" w:cs="Calibri"/>
          <w:i/>
          <w:iCs/>
          <w:kern w:val="24"/>
          <w:sz w:val="30"/>
          <w:szCs w:val="30"/>
        </w:rPr>
        <w:t>deep</w:t>
      </w:r>
      <w:r>
        <w:rPr>
          <w:rFonts w:ascii="Calibri" w:hAnsi="Times New Roman" w:cs="Calibri"/>
          <w:kern w:val="24"/>
          <w:sz w:val="30"/>
          <w:szCs w:val="30"/>
        </w:rPr>
        <w:t>”</w:t>
      </w:r>
      <w:r>
        <w:rPr>
          <w:rFonts w:ascii="Calibri" w:hAnsi="Times New Roman" w:cs="Calibri"/>
          <w:kern w:val="24"/>
          <w:sz w:val="30"/>
          <w:szCs w:val="30"/>
        </w:rPr>
        <w:t>).</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Antonyms are usually divided into two main types, </w:t>
      </w:r>
      <w:r>
        <w:rPr>
          <w:rFonts w:ascii="Calibri" w:hAnsi="Times New Roman" w:cs="Calibri"/>
          <w:kern w:val="24"/>
          <w:sz w:val="30"/>
          <w:szCs w:val="30"/>
        </w:rPr>
        <w:t>‘</w:t>
      </w:r>
      <w:r>
        <w:rPr>
          <w:rFonts w:ascii="Calibri" w:hAnsi="Times New Roman" w:cs="Calibri"/>
          <w:kern w:val="24"/>
          <w:sz w:val="30"/>
          <w:szCs w:val="30"/>
        </w:rPr>
        <w:t>gradable</w:t>
      </w:r>
      <w:r>
        <w:rPr>
          <w:rFonts w:ascii="Calibri" w:hAnsi="Times New Roman" w:cs="Calibri"/>
          <w:kern w:val="24"/>
          <w:sz w:val="30"/>
          <w:szCs w:val="30"/>
        </w:rPr>
        <w:t>’</w:t>
      </w:r>
      <w:r>
        <w:rPr>
          <w:rFonts w:ascii="Calibri" w:hAnsi="Times New Roman" w:cs="Calibri"/>
          <w:kern w:val="24"/>
          <w:sz w:val="30"/>
          <w:szCs w:val="30"/>
        </w:rPr>
        <w:t xml:space="preserve"> (opposites along a scale) and </w:t>
      </w:r>
      <w:r>
        <w:rPr>
          <w:rFonts w:ascii="Calibri" w:hAnsi="Times New Roman" w:cs="Calibri"/>
          <w:kern w:val="24"/>
          <w:sz w:val="30"/>
          <w:szCs w:val="30"/>
        </w:rPr>
        <w:t>‘</w:t>
      </w:r>
      <w:r>
        <w:rPr>
          <w:rFonts w:ascii="Calibri" w:hAnsi="Times New Roman" w:cs="Calibri"/>
          <w:kern w:val="24"/>
          <w:sz w:val="30"/>
          <w:szCs w:val="30"/>
        </w:rPr>
        <w:t>non-gradable</w:t>
      </w:r>
      <w:r>
        <w:rPr>
          <w:rFonts w:ascii="Calibri" w:hAnsi="Times New Roman" w:cs="Calibri"/>
          <w:kern w:val="24"/>
          <w:sz w:val="30"/>
          <w:szCs w:val="30"/>
        </w:rPr>
        <w:t>’</w:t>
      </w:r>
      <w:r>
        <w:rPr>
          <w:rFonts w:ascii="Calibri" w:hAnsi="Times New Roman" w:cs="Calibri"/>
          <w:kern w:val="24"/>
          <w:sz w:val="30"/>
          <w:szCs w:val="30"/>
        </w:rPr>
        <w:t xml:space="preserve"> (direct opposites). </w:t>
      </w:r>
      <w:r>
        <w:rPr>
          <w:rFonts w:ascii="Calibri" w:hAnsi="Times New Roman" w:cs="Calibri"/>
          <w:b/>
          <w:bCs/>
          <w:kern w:val="24"/>
          <w:sz w:val="30"/>
          <w:szCs w:val="30"/>
        </w:rPr>
        <w:t xml:space="preserve">Gradable antonyms, </w:t>
      </w:r>
      <w:r>
        <w:rPr>
          <w:rFonts w:ascii="Calibri" w:hAnsi="Times New Roman" w:cs="Calibri"/>
          <w:kern w:val="24"/>
          <w:sz w:val="30"/>
          <w:szCs w:val="30"/>
        </w:rPr>
        <w:t>such</w:t>
      </w:r>
      <w:r>
        <w:rPr>
          <w:rFonts w:ascii="Calibri" w:hAnsi="Times New Roman" w:cs="Calibri"/>
          <w:b/>
          <w:bCs/>
          <w:kern w:val="24"/>
          <w:sz w:val="30"/>
          <w:szCs w:val="30"/>
        </w:rPr>
        <w:t xml:space="preserve"> </w:t>
      </w:r>
      <w:r>
        <w:rPr>
          <w:rFonts w:ascii="Calibri" w:hAnsi="Times New Roman" w:cs="Calibri"/>
          <w:kern w:val="24"/>
          <w:sz w:val="30"/>
          <w:szCs w:val="30"/>
        </w:rPr>
        <w:t>as the pair big/small, can be used in comparative constructions like I</w:t>
      </w:r>
      <w:r>
        <w:rPr>
          <w:rFonts w:ascii="Calibri" w:hAnsi="Times New Roman" w:cs="Calibri"/>
          <w:kern w:val="24"/>
          <w:sz w:val="30"/>
          <w:szCs w:val="30"/>
        </w:rPr>
        <w:t>’</w:t>
      </w:r>
      <w:r>
        <w:rPr>
          <w:rFonts w:ascii="Calibri" w:hAnsi="Times New Roman" w:cs="Calibri"/>
          <w:kern w:val="24"/>
          <w:sz w:val="30"/>
          <w:szCs w:val="30"/>
        </w:rPr>
        <w:t xml:space="preserve">m bigger than you. Also, the </w:t>
      </w:r>
      <w:r>
        <w:rPr>
          <w:rFonts w:ascii="Calibri" w:hAnsi="Times New Roman" w:cs="Calibri"/>
          <w:kern w:val="24"/>
          <w:sz w:val="30"/>
          <w:szCs w:val="30"/>
        </w:rPr>
        <w:lastRenderedPageBreak/>
        <w:t>negative of one member of a gradable pair does not necessarily imply the other. For example, the sentence My car isn</w:t>
      </w:r>
      <w:r>
        <w:rPr>
          <w:rFonts w:ascii="Calibri" w:hAnsi="Times New Roman" w:cs="Calibri"/>
          <w:kern w:val="24"/>
          <w:sz w:val="30"/>
          <w:szCs w:val="30"/>
        </w:rPr>
        <w:t>’</w:t>
      </w:r>
      <w:r>
        <w:rPr>
          <w:rFonts w:ascii="Calibri" w:hAnsi="Times New Roman" w:cs="Calibri"/>
          <w:kern w:val="24"/>
          <w:sz w:val="30"/>
          <w:szCs w:val="30"/>
        </w:rPr>
        <w:t>t old, doesn</w:t>
      </w:r>
      <w:r>
        <w:rPr>
          <w:rFonts w:ascii="Calibri" w:hAnsi="Times New Roman" w:cs="Calibri"/>
          <w:kern w:val="24"/>
          <w:sz w:val="30"/>
          <w:szCs w:val="30"/>
        </w:rPr>
        <w:t>’</w:t>
      </w:r>
      <w:r>
        <w:rPr>
          <w:rFonts w:ascii="Calibri" w:hAnsi="Times New Roman" w:cs="Calibri"/>
          <w:kern w:val="24"/>
          <w:sz w:val="30"/>
          <w:szCs w:val="30"/>
        </w:rPr>
        <w:t>t necessarily mean My car is new.</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With </w:t>
      </w:r>
      <w:r>
        <w:rPr>
          <w:rFonts w:ascii="Calibri" w:hAnsi="Times New Roman" w:cs="Calibri"/>
          <w:b/>
          <w:bCs/>
          <w:kern w:val="24"/>
          <w:sz w:val="30"/>
          <w:szCs w:val="30"/>
        </w:rPr>
        <w:t xml:space="preserve">non-gradable antonyms </w:t>
      </w:r>
      <w:r>
        <w:rPr>
          <w:rFonts w:ascii="Calibri" w:hAnsi="Times New Roman" w:cs="Calibri"/>
          <w:kern w:val="24"/>
          <w:sz w:val="30"/>
          <w:szCs w:val="30"/>
        </w:rPr>
        <w:t xml:space="preserve">(also called </w:t>
      </w:r>
      <w:r>
        <w:rPr>
          <w:rFonts w:ascii="Calibri" w:hAnsi="Times New Roman" w:cs="Calibri"/>
          <w:b/>
          <w:bCs/>
          <w:kern w:val="24"/>
          <w:sz w:val="30"/>
          <w:szCs w:val="30"/>
        </w:rPr>
        <w:t>‘</w:t>
      </w:r>
      <w:r>
        <w:rPr>
          <w:rFonts w:ascii="Calibri" w:hAnsi="Times New Roman" w:cs="Calibri"/>
          <w:b/>
          <w:bCs/>
          <w:kern w:val="24"/>
          <w:sz w:val="30"/>
          <w:szCs w:val="30"/>
        </w:rPr>
        <w:t>complementary pairs</w:t>
      </w:r>
      <w:r>
        <w:rPr>
          <w:rFonts w:ascii="Calibri" w:hAnsi="Times New Roman" w:cs="Calibri"/>
          <w:b/>
          <w:bCs/>
          <w:kern w:val="24"/>
          <w:sz w:val="30"/>
          <w:szCs w:val="30"/>
        </w:rPr>
        <w:t>’</w:t>
      </w:r>
      <w:r>
        <w:rPr>
          <w:rFonts w:ascii="Calibri" w:hAnsi="Times New Roman" w:cs="Calibri"/>
          <w:kern w:val="24"/>
          <w:sz w:val="30"/>
          <w:szCs w:val="30"/>
        </w:rPr>
        <w:t>),</w:t>
      </w:r>
      <w:r>
        <w:rPr>
          <w:rFonts w:ascii="Calibri" w:hAnsi="Times New Roman" w:cs="Calibri"/>
          <w:b/>
          <w:bCs/>
          <w:kern w:val="24"/>
          <w:sz w:val="30"/>
          <w:szCs w:val="30"/>
        </w:rPr>
        <w:t xml:space="preserve"> </w:t>
      </w:r>
      <w:r>
        <w:rPr>
          <w:rFonts w:ascii="Calibri" w:hAnsi="Times New Roman" w:cs="Calibri"/>
          <w:kern w:val="24"/>
          <w:sz w:val="30"/>
          <w:szCs w:val="30"/>
        </w:rPr>
        <w:t>comparative constructions are not normally used. We don</w:t>
      </w:r>
      <w:r>
        <w:rPr>
          <w:rFonts w:ascii="Calibri" w:hAnsi="Times New Roman" w:cs="Calibri"/>
          <w:kern w:val="24"/>
          <w:sz w:val="30"/>
          <w:szCs w:val="30"/>
        </w:rPr>
        <w:t>’</w:t>
      </w:r>
      <w:r>
        <w:rPr>
          <w:rFonts w:ascii="Calibri" w:hAnsi="Times New Roman" w:cs="Calibri"/>
          <w:kern w:val="24"/>
          <w:sz w:val="30"/>
          <w:szCs w:val="30"/>
        </w:rPr>
        <w:t xml:space="preserve">t typically describe someone as </w:t>
      </w:r>
      <w:r>
        <w:rPr>
          <w:rFonts w:ascii="Calibri" w:hAnsi="Times New Roman" w:cs="Calibri"/>
          <w:kern w:val="24"/>
          <w:sz w:val="30"/>
          <w:szCs w:val="30"/>
        </w:rPr>
        <w:t>‘</w:t>
      </w:r>
      <w:r>
        <w:rPr>
          <w:rFonts w:ascii="Calibri" w:hAnsi="Times New Roman" w:cs="Calibri"/>
          <w:i/>
          <w:iCs/>
          <w:kern w:val="24"/>
          <w:sz w:val="30"/>
          <w:szCs w:val="30"/>
        </w:rPr>
        <w:t>deader</w:t>
      </w:r>
      <w:r>
        <w:rPr>
          <w:rFonts w:ascii="Calibri" w:hAnsi="Times New Roman" w:cs="Calibri"/>
          <w:i/>
          <w:iCs/>
          <w:kern w:val="24"/>
          <w:sz w:val="30"/>
          <w:szCs w:val="30"/>
        </w:rPr>
        <w:t>’</w:t>
      </w:r>
      <w:r>
        <w:rPr>
          <w:rFonts w:ascii="Calibri" w:hAnsi="Times New Roman" w:cs="Calibri"/>
          <w:kern w:val="24"/>
          <w:sz w:val="30"/>
          <w:szCs w:val="30"/>
        </w:rPr>
        <w:t xml:space="preserve"> or </w:t>
      </w:r>
      <w:r>
        <w:rPr>
          <w:rFonts w:ascii="Calibri" w:hAnsi="Times New Roman" w:cs="Calibri"/>
          <w:kern w:val="24"/>
          <w:sz w:val="30"/>
          <w:szCs w:val="30"/>
        </w:rPr>
        <w:t>‘</w:t>
      </w:r>
      <w:r>
        <w:rPr>
          <w:rFonts w:ascii="Calibri" w:hAnsi="Times New Roman" w:cs="Calibri"/>
          <w:i/>
          <w:iCs/>
          <w:kern w:val="24"/>
          <w:sz w:val="30"/>
          <w:szCs w:val="30"/>
        </w:rPr>
        <w:t>more dead</w:t>
      </w:r>
      <w:r>
        <w:rPr>
          <w:rFonts w:ascii="Calibri" w:hAnsi="Times New Roman" w:cs="Calibri"/>
          <w:i/>
          <w:iCs/>
          <w:kern w:val="24"/>
          <w:sz w:val="30"/>
          <w:szCs w:val="30"/>
        </w:rPr>
        <w:t>’</w:t>
      </w:r>
      <w:r>
        <w:rPr>
          <w:rFonts w:ascii="Calibri" w:hAnsi="Times New Roman" w:cs="Calibri"/>
          <w:kern w:val="24"/>
          <w:sz w:val="30"/>
          <w:szCs w:val="30"/>
        </w:rPr>
        <w:t xml:space="preserve"> than another. Also, the negative of one member of a non-gradable pair does imply the other member. That is, </w:t>
      </w:r>
      <w:r>
        <w:rPr>
          <w:rFonts w:ascii="Calibri" w:hAnsi="Times New Roman" w:cs="Calibri"/>
          <w:kern w:val="24"/>
          <w:sz w:val="30"/>
          <w:szCs w:val="30"/>
        </w:rPr>
        <w:t>“</w:t>
      </w:r>
      <w:r>
        <w:rPr>
          <w:rFonts w:ascii="Calibri" w:hAnsi="Times New Roman" w:cs="Calibri"/>
          <w:kern w:val="24"/>
          <w:sz w:val="30"/>
          <w:szCs w:val="30"/>
        </w:rPr>
        <w:t>My grandparents aren</w:t>
      </w:r>
      <w:r>
        <w:rPr>
          <w:rFonts w:ascii="Calibri" w:hAnsi="Times New Roman" w:cs="Calibri"/>
          <w:kern w:val="24"/>
          <w:sz w:val="30"/>
          <w:szCs w:val="30"/>
        </w:rPr>
        <w:t>’</w:t>
      </w:r>
      <w:r>
        <w:rPr>
          <w:rFonts w:ascii="Calibri" w:hAnsi="Times New Roman" w:cs="Calibri"/>
          <w:kern w:val="24"/>
          <w:sz w:val="30"/>
          <w:szCs w:val="30"/>
        </w:rPr>
        <w:t>t alive does indeed mean My grandparents are dead</w:t>
      </w:r>
      <w:r>
        <w:rPr>
          <w:rFonts w:ascii="Calibri" w:hAnsi="Times New Roman" w:cs="Calibri"/>
          <w:kern w:val="24"/>
          <w:sz w:val="30"/>
          <w:szCs w:val="30"/>
        </w:rPr>
        <w:t>”</w:t>
      </w:r>
      <w:r>
        <w:rPr>
          <w:rFonts w:ascii="Calibri" w:hAnsi="Times New Roman" w:cs="Calibri"/>
          <w:kern w:val="24"/>
          <w:sz w:val="30"/>
          <w:szCs w:val="30"/>
        </w:rPr>
        <w:t>.</w:t>
      </w:r>
    </w:p>
    <w:p w:rsidR="001C1437" w:rsidRDefault="001C1437" w:rsidP="001C1437">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1C1437">
        <w:rPr>
          <w:rFonts w:ascii="Calibri" w:hAnsi="Times New Roman" w:cs="Calibri"/>
          <w:b/>
          <w:bCs/>
          <w:color w:val="0000CC"/>
          <w:kern w:val="24"/>
          <w:sz w:val="32"/>
          <w:szCs w:val="32"/>
        </w:rPr>
        <w:t>Reversives</w:t>
      </w:r>
      <w:r>
        <w:rPr>
          <w:rFonts w:ascii="Calibri" w:hAnsi="Times New Roman" w:cs="Calibri"/>
          <w:kern w:val="24"/>
          <w:sz w:val="30"/>
          <w:szCs w:val="30"/>
        </w:rPr>
        <w:t xml:space="preserve"> are antonyms in which the meaning of one is the reverse action of the other(e.g. dress/undress, </w:t>
      </w:r>
      <w:r>
        <w:rPr>
          <w:rFonts w:ascii="Calibri" w:hAnsi="Times New Roman" w:cs="Calibri"/>
          <w:i/>
          <w:iCs/>
          <w:kern w:val="24"/>
          <w:sz w:val="30"/>
          <w:szCs w:val="30"/>
        </w:rPr>
        <w:t>enter/exit, pack/unpack, lengthen/shorten, raise/lower, tie/untie</w:t>
      </w:r>
      <w:r>
        <w:rPr>
          <w:rFonts w:ascii="Calibri" w:hAnsi="Times New Roman" w:cs="Calibri"/>
          <w:kern w:val="24"/>
          <w:sz w:val="30"/>
          <w:szCs w:val="30"/>
        </w:rPr>
        <w:t>)</w:t>
      </w:r>
    </w:p>
    <w:p w:rsidR="001C1437" w:rsidRDefault="001C1437" w:rsidP="001C1437">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1C1437">
        <w:rPr>
          <w:rFonts w:ascii="Calibri" w:hAnsi="Times New Roman" w:cs="Calibri"/>
          <w:b/>
          <w:bCs/>
          <w:color w:val="0000CC"/>
          <w:kern w:val="24"/>
          <w:sz w:val="32"/>
          <w:szCs w:val="32"/>
        </w:rPr>
        <w:t>Hyponymy</w:t>
      </w:r>
      <w:r>
        <w:rPr>
          <w:rFonts w:ascii="Calibri" w:hAnsi="Times New Roman" w:cs="Calibri"/>
          <w:kern w:val="24"/>
          <w:sz w:val="30"/>
          <w:szCs w:val="30"/>
        </w:rPr>
        <w:t xml:space="preserve"> is the lexical relation in which the meaning of one word is included in the meaning of another (e.g. </w:t>
      </w:r>
      <w:r>
        <w:rPr>
          <w:rFonts w:ascii="Calibri" w:hAnsi="Times New Roman" w:cs="Calibri"/>
          <w:kern w:val="24"/>
          <w:sz w:val="30"/>
          <w:szCs w:val="30"/>
        </w:rPr>
        <w:t>“</w:t>
      </w:r>
      <w:r>
        <w:rPr>
          <w:rFonts w:ascii="Calibri" w:hAnsi="Times New Roman" w:cs="Calibri"/>
          <w:kern w:val="24"/>
          <w:sz w:val="30"/>
          <w:szCs w:val="30"/>
        </w:rPr>
        <w:t>Daffodil</w:t>
      </w:r>
      <w:r>
        <w:rPr>
          <w:rFonts w:ascii="Calibri" w:hAnsi="Times New Roman" w:cs="Calibri"/>
          <w:kern w:val="24"/>
          <w:sz w:val="30"/>
          <w:szCs w:val="30"/>
        </w:rPr>
        <w:t>”</w:t>
      </w:r>
      <w:r>
        <w:rPr>
          <w:rFonts w:ascii="Calibri" w:hAnsi="Times New Roman" w:cs="Calibri"/>
          <w:kern w:val="24"/>
          <w:sz w:val="30"/>
          <w:szCs w:val="30"/>
        </w:rPr>
        <w:t xml:space="preserve"> is a hyponym of </w:t>
      </w:r>
      <w:r>
        <w:rPr>
          <w:rFonts w:ascii="Calibri" w:hAnsi="Times New Roman" w:cs="Calibri"/>
          <w:kern w:val="24"/>
          <w:sz w:val="30"/>
          <w:szCs w:val="30"/>
        </w:rPr>
        <w:t>“</w:t>
      </w:r>
      <w:r>
        <w:rPr>
          <w:rFonts w:ascii="Calibri" w:hAnsi="Times New Roman" w:cs="Calibri"/>
          <w:kern w:val="24"/>
          <w:sz w:val="30"/>
          <w:szCs w:val="30"/>
        </w:rPr>
        <w:t>flower</w:t>
      </w:r>
      <w:r>
        <w:rPr>
          <w:rFonts w:ascii="Calibri" w:hAnsi="Times New Roman" w:cs="Calibri"/>
          <w:kern w:val="24"/>
          <w:sz w:val="30"/>
          <w:szCs w:val="30"/>
        </w:rPr>
        <w:t>”</w:t>
      </w:r>
      <w:r>
        <w:rPr>
          <w:rFonts w:ascii="Calibri" w:hAnsi="Times New Roman" w:cs="Calibri"/>
          <w:kern w:val="24"/>
          <w:sz w:val="30"/>
          <w:szCs w:val="30"/>
        </w:rPr>
        <w:t>).</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When we consider hyponymous connections, we are essentially looking at the meaning of words in some type of hierarchical relationship.</w:t>
      </w:r>
    </w:p>
    <w:p w:rsidR="001C1437" w:rsidRDefault="001C1437" w:rsidP="001C1437">
      <w:pPr>
        <w:autoSpaceDE w:val="0"/>
        <w:autoSpaceDN w:val="0"/>
        <w:bidi w:val="0"/>
        <w:adjustRightInd w:val="0"/>
        <w:spacing w:after="0" w:line="240" w:lineRule="auto"/>
        <w:ind w:left="540" w:hanging="540"/>
        <w:rPr>
          <w:rFonts w:ascii="Calibri" w:hAnsi="Times New Roman" w:cs="Calibri"/>
          <w:kern w:val="24"/>
          <w:sz w:val="30"/>
          <w:szCs w:val="30"/>
        </w:rPr>
      </w:pPr>
    </w:p>
    <w:p w:rsidR="001C1437" w:rsidRDefault="001C1437" w:rsidP="006A131F">
      <w:pPr>
        <w:autoSpaceDE w:val="0"/>
        <w:autoSpaceDN w:val="0"/>
        <w:bidi w:val="0"/>
        <w:adjustRightInd w:val="0"/>
        <w:spacing w:after="0" w:line="240" w:lineRule="auto"/>
        <w:ind w:left="540" w:hanging="540"/>
        <w:rPr>
          <w:rFonts w:ascii="Calibri" w:hAnsi="Times New Roman" w:cs="Calibri"/>
          <w:b/>
          <w:bCs/>
          <w:kern w:val="24"/>
          <w:sz w:val="30"/>
          <w:szCs w:val="30"/>
        </w:rPr>
      </w:pPr>
    </w:p>
    <w:p w:rsidR="001C1437" w:rsidRDefault="001C1437" w:rsidP="00485ECE">
      <w:pPr>
        <w:autoSpaceDE w:val="0"/>
        <w:autoSpaceDN w:val="0"/>
        <w:bidi w:val="0"/>
        <w:adjustRightInd w:val="0"/>
        <w:spacing w:after="0" w:line="240" w:lineRule="auto"/>
        <w:ind w:left="540" w:hanging="540"/>
        <w:jc w:val="center"/>
        <w:rPr>
          <w:rFonts w:ascii="Calibri" w:hAnsi="Times New Roman" w:cs="Calibri"/>
          <w:b/>
          <w:bCs/>
          <w:kern w:val="24"/>
          <w:sz w:val="30"/>
          <w:szCs w:val="30"/>
        </w:rPr>
      </w:pPr>
      <w:r>
        <w:rPr>
          <w:rFonts w:ascii="Calibri" w:hAnsi="Times New Roman" w:cs="Calibri"/>
          <w:b/>
          <w:bCs/>
          <w:noProof/>
          <w:kern w:val="24"/>
          <w:sz w:val="30"/>
          <w:szCs w:val="30"/>
        </w:rPr>
        <w:drawing>
          <wp:inline distT="0" distB="0" distL="0" distR="0">
            <wp:extent cx="4950637" cy="1976106"/>
            <wp:effectExtent l="19050" t="0" r="2363" b="0"/>
            <wp:docPr id="27" name="صورة 26"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31" cstate="print"/>
                    <a:stretch>
                      <a:fillRect/>
                    </a:stretch>
                  </pic:blipFill>
                  <pic:spPr>
                    <a:xfrm>
                      <a:off x="0" y="0"/>
                      <a:ext cx="4943065" cy="1973084"/>
                    </a:xfrm>
                    <a:prstGeom prst="rect">
                      <a:avLst/>
                    </a:prstGeom>
                  </pic:spPr>
                </pic:pic>
              </a:graphicData>
            </a:graphic>
          </wp:inline>
        </w:drawing>
      </w:r>
    </w:p>
    <w:p w:rsidR="00485ECE" w:rsidRDefault="00485ECE" w:rsidP="001C1437">
      <w:pPr>
        <w:autoSpaceDE w:val="0"/>
        <w:autoSpaceDN w:val="0"/>
        <w:bidi w:val="0"/>
        <w:adjustRightInd w:val="0"/>
        <w:spacing w:after="0" w:line="240" w:lineRule="auto"/>
        <w:ind w:left="540" w:hanging="540"/>
        <w:rPr>
          <w:rFonts w:ascii="Calibri" w:hAnsi="Times New Roman" w:cs="Calibri"/>
          <w:b/>
          <w:bCs/>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Looking at the diagram, we can say that </w:t>
      </w:r>
      <w:r>
        <w:rPr>
          <w:rFonts w:ascii="Calibri" w:hAnsi="Times New Roman" w:cs="Calibri"/>
          <w:kern w:val="24"/>
          <w:sz w:val="30"/>
          <w:szCs w:val="30"/>
        </w:rPr>
        <w:t>“</w:t>
      </w:r>
      <w:r>
        <w:rPr>
          <w:rFonts w:ascii="Calibri" w:hAnsi="Times New Roman" w:cs="Calibri"/>
          <w:kern w:val="24"/>
          <w:sz w:val="30"/>
          <w:szCs w:val="30"/>
        </w:rPr>
        <w:t>horse is a hyponym of animal</w:t>
      </w:r>
      <w:r>
        <w:rPr>
          <w:rFonts w:ascii="Calibri" w:hAnsi="Times New Roman" w:cs="Calibri"/>
          <w:kern w:val="24"/>
          <w:sz w:val="30"/>
          <w:szCs w:val="30"/>
        </w:rPr>
        <w:t>”</w:t>
      </w:r>
      <w:r>
        <w:rPr>
          <w:rFonts w:ascii="Calibri" w:hAnsi="Times New Roman" w:cs="Calibri"/>
          <w:kern w:val="24"/>
          <w:sz w:val="30"/>
          <w:szCs w:val="30"/>
        </w:rPr>
        <w:t xml:space="preserve"> or </w:t>
      </w:r>
      <w:r>
        <w:rPr>
          <w:rFonts w:ascii="Calibri" w:hAnsi="Times New Roman" w:cs="Calibri"/>
          <w:kern w:val="24"/>
          <w:sz w:val="30"/>
          <w:szCs w:val="30"/>
        </w:rPr>
        <w:t>“</w:t>
      </w:r>
      <w:r>
        <w:rPr>
          <w:rFonts w:ascii="Calibri" w:hAnsi="Times New Roman" w:cs="Calibri"/>
          <w:kern w:val="24"/>
          <w:sz w:val="30"/>
          <w:szCs w:val="30"/>
        </w:rPr>
        <w:t>cockroach is a hyponym of insect</w:t>
      </w:r>
      <w:r>
        <w:rPr>
          <w:rFonts w:ascii="Calibri" w:hAnsi="Times New Roman" w:cs="Calibri"/>
          <w:kern w:val="24"/>
          <w:sz w:val="30"/>
          <w:szCs w:val="30"/>
        </w:rPr>
        <w:t>”</w:t>
      </w:r>
      <w:r>
        <w:rPr>
          <w:rFonts w:ascii="Calibri" w:hAnsi="Times New Roman" w:cs="Calibri"/>
          <w:kern w:val="24"/>
          <w:sz w:val="30"/>
          <w:szCs w:val="30"/>
        </w:rPr>
        <w:t xml:space="preserve">. In these two examples, animal and insect are called the </w:t>
      </w:r>
      <w:r>
        <w:rPr>
          <w:rFonts w:ascii="Calibri" w:hAnsi="Times New Roman" w:cs="Calibri"/>
          <w:b/>
          <w:bCs/>
          <w:kern w:val="24"/>
          <w:sz w:val="30"/>
          <w:szCs w:val="30"/>
        </w:rPr>
        <w:t xml:space="preserve">superordinate </w:t>
      </w:r>
      <w:r>
        <w:rPr>
          <w:rFonts w:ascii="Calibri" w:hAnsi="Times New Roman" w:cs="Calibri"/>
          <w:kern w:val="24"/>
          <w:sz w:val="30"/>
          <w:szCs w:val="30"/>
        </w:rPr>
        <w:t xml:space="preserve">(= </w:t>
      </w:r>
      <w:r>
        <w:rPr>
          <w:rFonts w:ascii="Calibri" w:hAnsi="Times New Roman" w:cs="Calibri"/>
          <w:kern w:val="24"/>
          <w:sz w:val="30"/>
          <w:szCs w:val="30"/>
        </w:rPr>
        <w:lastRenderedPageBreak/>
        <w:t xml:space="preserve">higher level) terms. We can also say that two or more words that share the same superordinate term are </w:t>
      </w:r>
      <w:r>
        <w:rPr>
          <w:rFonts w:ascii="Calibri" w:hAnsi="Times New Roman" w:cs="Calibri"/>
          <w:b/>
          <w:bCs/>
          <w:kern w:val="24"/>
          <w:sz w:val="30"/>
          <w:szCs w:val="30"/>
        </w:rPr>
        <w:t xml:space="preserve">co-hyponyms. </w:t>
      </w:r>
      <w:r>
        <w:rPr>
          <w:rFonts w:ascii="Calibri" w:hAnsi="Times New Roman" w:cs="Calibri"/>
          <w:kern w:val="24"/>
          <w:sz w:val="30"/>
          <w:szCs w:val="30"/>
        </w:rPr>
        <w:t xml:space="preserve">So, </w:t>
      </w:r>
      <w:r>
        <w:rPr>
          <w:rFonts w:ascii="Calibri" w:hAnsi="Times New Roman" w:cs="Calibri"/>
          <w:i/>
          <w:iCs/>
          <w:kern w:val="24"/>
          <w:sz w:val="30"/>
          <w:szCs w:val="30"/>
        </w:rPr>
        <w:t>dog</w:t>
      </w:r>
      <w:r>
        <w:rPr>
          <w:rFonts w:ascii="Calibri" w:hAnsi="Times New Roman" w:cs="Calibri"/>
          <w:kern w:val="24"/>
          <w:sz w:val="30"/>
          <w:szCs w:val="30"/>
        </w:rPr>
        <w:t xml:space="preserve"> and </w:t>
      </w:r>
      <w:r>
        <w:rPr>
          <w:rFonts w:ascii="Calibri" w:hAnsi="Times New Roman" w:cs="Calibri"/>
          <w:i/>
          <w:iCs/>
          <w:kern w:val="24"/>
          <w:sz w:val="30"/>
          <w:szCs w:val="30"/>
        </w:rPr>
        <w:t>horse</w:t>
      </w:r>
      <w:r>
        <w:rPr>
          <w:rFonts w:ascii="Calibri" w:hAnsi="Times New Roman" w:cs="Calibri"/>
          <w:kern w:val="24"/>
          <w:sz w:val="30"/>
          <w:szCs w:val="30"/>
        </w:rPr>
        <w:t xml:space="preserve"> are co-hyponyms and the superordinate term is </w:t>
      </w:r>
      <w:r>
        <w:rPr>
          <w:rFonts w:ascii="Calibri" w:hAnsi="Times New Roman" w:cs="Calibri"/>
          <w:i/>
          <w:iCs/>
          <w:kern w:val="24"/>
          <w:sz w:val="30"/>
          <w:szCs w:val="30"/>
        </w:rPr>
        <w:t>animal</w:t>
      </w:r>
      <w:r>
        <w:rPr>
          <w:rFonts w:ascii="Calibri" w:hAnsi="Times New Roman" w:cs="Calibri"/>
          <w:kern w:val="24"/>
          <w:sz w:val="30"/>
          <w:szCs w:val="30"/>
        </w:rPr>
        <w:t>.</w:t>
      </w:r>
    </w:p>
    <w:p w:rsidR="006068F4" w:rsidRPr="006068F4" w:rsidRDefault="006068F4" w:rsidP="006068F4">
      <w:pPr>
        <w:autoSpaceDE w:val="0"/>
        <w:autoSpaceDN w:val="0"/>
        <w:bidi w:val="0"/>
        <w:adjustRightInd w:val="0"/>
        <w:spacing w:after="0" w:line="240" w:lineRule="auto"/>
        <w:ind w:left="540" w:hanging="540"/>
        <w:rPr>
          <w:rFonts w:ascii="Calibri" w:hAnsi="Times New Roman" w:cs="Calibri"/>
          <w:color w:val="95B3D7" w:themeColor="accent1" w:themeTint="99"/>
          <w:kern w:val="24"/>
          <w:sz w:val="36"/>
          <w:szCs w:val="36"/>
        </w:rPr>
      </w:pPr>
      <w:r w:rsidRPr="006068F4">
        <w:rPr>
          <w:rFonts w:ascii="Calibri" w:hAnsi="Times New Roman" w:cs="Calibri"/>
          <w:b/>
          <w:bCs/>
          <w:color w:val="95B3D7" w:themeColor="accent1" w:themeTint="99"/>
          <w:kern w:val="24"/>
          <w:sz w:val="36"/>
          <w:szCs w:val="36"/>
        </w:rPr>
        <w:t>Prototypes</w:t>
      </w:r>
    </w:p>
    <w:p w:rsidR="006A131F" w:rsidRDefault="006A131F" w:rsidP="006068F4">
      <w:pPr>
        <w:autoSpaceDE w:val="0"/>
        <w:autoSpaceDN w:val="0"/>
        <w:bidi w:val="0"/>
        <w:adjustRightInd w:val="0"/>
        <w:spacing w:after="0" w:line="240" w:lineRule="auto"/>
        <w:ind w:left="540" w:hanging="540"/>
        <w:rPr>
          <w:rFonts w:ascii="Calibri" w:hAnsi="Times New Roman" w:cs="Calibri"/>
          <w:kern w:val="24"/>
          <w:sz w:val="30"/>
          <w:szCs w:val="30"/>
        </w:rPr>
      </w:pPr>
      <w:r w:rsidRPr="00485ECE">
        <w:rPr>
          <w:rFonts w:ascii="Calibri" w:hAnsi="Times New Roman" w:cs="Calibri"/>
          <w:b/>
          <w:bCs/>
          <w:color w:val="0000CC"/>
          <w:kern w:val="24"/>
          <w:sz w:val="32"/>
          <w:szCs w:val="32"/>
        </w:rPr>
        <w:t>Prototype</w:t>
      </w:r>
      <w:r>
        <w:rPr>
          <w:rFonts w:ascii="Calibri" w:hAnsi="Times New Roman" w:cs="Calibri"/>
          <w:kern w:val="24"/>
          <w:sz w:val="30"/>
          <w:szCs w:val="30"/>
        </w:rPr>
        <w:t xml:space="preserve"> is the most characteristic instance of a category (e.g. </w:t>
      </w:r>
      <w:r>
        <w:rPr>
          <w:rFonts w:ascii="Calibri" w:hAnsi="Times New Roman" w:cs="Calibri"/>
          <w:kern w:val="24"/>
          <w:sz w:val="30"/>
          <w:szCs w:val="30"/>
        </w:rPr>
        <w:t>“</w:t>
      </w:r>
      <w:r>
        <w:rPr>
          <w:rFonts w:ascii="Calibri" w:hAnsi="Times New Roman" w:cs="Calibri"/>
          <w:kern w:val="24"/>
          <w:sz w:val="30"/>
          <w:szCs w:val="30"/>
        </w:rPr>
        <w:t>Robin</w:t>
      </w:r>
      <w:r>
        <w:rPr>
          <w:rFonts w:ascii="Calibri" w:hAnsi="Times New Roman" w:cs="Calibri"/>
          <w:kern w:val="24"/>
          <w:sz w:val="30"/>
          <w:szCs w:val="30"/>
        </w:rPr>
        <w:t>”</w:t>
      </w:r>
      <w:r>
        <w:rPr>
          <w:rFonts w:ascii="Calibri" w:hAnsi="Times New Roman" w:cs="Calibri"/>
          <w:kern w:val="24"/>
          <w:sz w:val="30"/>
          <w:szCs w:val="30"/>
        </w:rPr>
        <w:t xml:space="preserve"> is the prototype of </w:t>
      </w:r>
      <w:r>
        <w:rPr>
          <w:rFonts w:ascii="Calibri" w:hAnsi="Times New Roman" w:cs="Calibri"/>
          <w:kern w:val="24"/>
          <w:sz w:val="30"/>
          <w:szCs w:val="30"/>
        </w:rPr>
        <w:t>“</w:t>
      </w:r>
      <w:r>
        <w:rPr>
          <w:rFonts w:ascii="Calibri" w:hAnsi="Times New Roman" w:cs="Calibri"/>
          <w:kern w:val="24"/>
          <w:sz w:val="30"/>
          <w:szCs w:val="30"/>
        </w:rPr>
        <w:t>bird</w:t>
      </w:r>
      <w:r>
        <w:rPr>
          <w:rFonts w:ascii="Calibri" w:hAnsi="Times New Roman" w:cs="Calibri"/>
          <w:kern w:val="24"/>
          <w:sz w:val="30"/>
          <w:szCs w:val="30"/>
        </w:rPr>
        <w:t>”</w:t>
      </w:r>
      <w:r>
        <w:rPr>
          <w:rFonts w:ascii="Calibri" w:hAnsi="Times New Roman" w:cs="Calibri"/>
          <w:kern w:val="24"/>
          <w:sz w:val="30"/>
          <w:szCs w:val="30"/>
        </w:rPr>
        <w:t>).</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While the words </w:t>
      </w:r>
      <w:r>
        <w:rPr>
          <w:rFonts w:ascii="Calibri" w:hAnsi="Times New Roman" w:cs="Calibri"/>
          <w:i/>
          <w:iCs/>
          <w:kern w:val="24"/>
          <w:sz w:val="30"/>
          <w:szCs w:val="30"/>
        </w:rPr>
        <w:t xml:space="preserve">canary, cormorant, dove, duck, flamingo, parrot, pelican </w:t>
      </w:r>
      <w:r>
        <w:rPr>
          <w:rFonts w:ascii="Calibri" w:hAnsi="Times New Roman" w:cs="Calibri"/>
          <w:kern w:val="24"/>
          <w:sz w:val="30"/>
          <w:szCs w:val="30"/>
        </w:rPr>
        <w:t>and</w:t>
      </w:r>
      <w:r>
        <w:rPr>
          <w:rFonts w:ascii="Calibri" w:hAnsi="Times New Roman" w:cs="Calibri"/>
          <w:i/>
          <w:iCs/>
          <w:kern w:val="24"/>
          <w:sz w:val="30"/>
          <w:szCs w:val="30"/>
        </w:rPr>
        <w:t xml:space="preserve"> robin </w:t>
      </w:r>
      <w:r>
        <w:rPr>
          <w:rFonts w:ascii="Calibri" w:hAnsi="Times New Roman" w:cs="Calibri"/>
          <w:kern w:val="24"/>
          <w:sz w:val="30"/>
          <w:szCs w:val="30"/>
        </w:rPr>
        <w:t xml:space="preserve">are all equally co-hyponyms of the superordinate </w:t>
      </w:r>
      <w:r>
        <w:rPr>
          <w:rFonts w:ascii="Calibri" w:hAnsi="Times New Roman" w:cs="Calibri"/>
          <w:i/>
          <w:iCs/>
          <w:kern w:val="24"/>
          <w:sz w:val="30"/>
          <w:szCs w:val="30"/>
        </w:rPr>
        <w:t>bird</w:t>
      </w:r>
      <w:r>
        <w:rPr>
          <w:rFonts w:ascii="Calibri" w:hAnsi="Times New Roman" w:cs="Calibri"/>
          <w:kern w:val="24"/>
          <w:sz w:val="30"/>
          <w:szCs w:val="30"/>
        </w:rPr>
        <w:t xml:space="preserve">, they are not all considered to be equally good examples of the category </w:t>
      </w:r>
      <w:r>
        <w:rPr>
          <w:rFonts w:ascii="Calibri" w:hAnsi="Times New Roman" w:cs="Calibri"/>
          <w:kern w:val="24"/>
          <w:sz w:val="30"/>
          <w:szCs w:val="30"/>
        </w:rPr>
        <w:t>‘</w:t>
      </w:r>
      <w:r>
        <w:rPr>
          <w:rFonts w:ascii="Calibri" w:hAnsi="Times New Roman" w:cs="Calibri"/>
          <w:i/>
          <w:iCs/>
          <w:kern w:val="24"/>
          <w:sz w:val="30"/>
          <w:szCs w:val="30"/>
        </w:rPr>
        <w:t>bird</w:t>
      </w:r>
      <w:r>
        <w:rPr>
          <w:rFonts w:ascii="Calibri" w:hAnsi="Times New Roman" w:cs="Calibri"/>
          <w:kern w:val="24"/>
          <w:sz w:val="30"/>
          <w:szCs w:val="30"/>
        </w:rPr>
        <w:t>’</w:t>
      </w:r>
      <w:r>
        <w:rPr>
          <w:rFonts w:ascii="Calibri" w:hAnsi="Times New Roman" w:cs="Calibri"/>
          <w:kern w:val="24"/>
          <w:sz w:val="30"/>
          <w:szCs w:val="30"/>
        </w:rPr>
        <w:t xml:space="preserve">. According to some researchers, the most characteristic instance of the category </w:t>
      </w:r>
      <w:r>
        <w:rPr>
          <w:rFonts w:ascii="Calibri" w:hAnsi="Times New Roman" w:cs="Calibri"/>
          <w:kern w:val="24"/>
          <w:sz w:val="30"/>
          <w:szCs w:val="30"/>
        </w:rPr>
        <w:t>‘</w:t>
      </w:r>
      <w:r>
        <w:rPr>
          <w:rFonts w:ascii="Calibri" w:hAnsi="Times New Roman" w:cs="Calibri"/>
          <w:i/>
          <w:iCs/>
          <w:kern w:val="24"/>
          <w:sz w:val="30"/>
          <w:szCs w:val="30"/>
        </w:rPr>
        <w:t>bird</w:t>
      </w:r>
      <w:r>
        <w:rPr>
          <w:rFonts w:ascii="Calibri" w:hAnsi="Times New Roman" w:cs="Calibri"/>
          <w:kern w:val="24"/>
          <w:sz w:val="30"/>
          <w:szCs w:val="30"/>
        </w:rPr>
        <w:t>’</w:t>
      </w:r>
      <w:r>
        <w:rPr>
          <w:rFonts w:ascii="Calibri" w:hAnsi="Times New Roman" w:cs="Calibri"/>
          <w:kern w:val="24"/>
          <w:sz w:val="30"/>
          <w:szCs w:val="30"/>
        </w:rPr>
        <w:t xml:space="preserve"> is robin. The idea of </w:t>
      </w:r>
      <w:r>
        <w:rPr>
          <w:rFonts w:ascii="Calibri" w:hAnsi="Times New Roman" w:cs="Calibri"/>
          <w:kern w:val="24"/>
          <w:sz w:val="30"/>
          <w:szCs w:val="30"/>
        </w:rPr>
        <w:t>‘</w:t>
      </w:r>
      <w:r>
        <w:rPr>
          <w:rFonts w:ascii="Calibri" w:hAnsi="Times New Roman" w:cs="Calibri"/>
          <w:kern w:val="24"/>
          <w:sz w:val="30"/>
          <w:szCs w:val="30"/>
        </w:rPr>
        <w:t>the characteristic instance</w:t>
      </w:r>
      <w:r>
        <w:rPr>
          <w:rFonts w:ascii="Calibri" w:hAnsi="Times New Roman" w:cs="Calibri"/>
          <w:kern w:val="24"/>
          <w:sz w:val="30"/>
          <w:szCs w:val="30"/>
        </w:rPr>
        <w:t>’</w:t>
      </w:r>
      <w:r>
        <w:rPr>
          <w:rFonts w:ascii="Calibri" w:hAnsi="Times New Roman" w:cs="Calibri"/>
          <w:kern w:val="24"/>
          <w:sz w:val="30"/>
          <w:szCs w:val="30"/>
        </w:rPr>
        <w:t xml:space="preserve"> of a category is known as the </w:t>
      </w:r>
      <w:r>
        <w:rPr>
          <w:rFonts w:ascii="Calibri" w:hAnsi="Times New Roman" w:cs="Calibri"/>
          <w:b/>
          <w:bCs/>
          <w:kern w:val="24"/>
          <w:sz w:val="30"/>
          <w:szCs w:val="30"/>
        </w:rPr>
        <w:t>prototype.</w:t>
      </w:r>
    </w:p>
    <w:p w:rsidR="006068F4" w:rsidRDefault="006068F4" w:rsidP="006068F4">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concept of a prototype helps explain the meaning of certain words, like bird, not in terms of component features (e.g. </w:t>
      </w:r>
      <w:r>
        <w:rPr>
          <w:rFonts w:ascii="Calibri" w:hAnsi="Times New Roman" w:cs="Calibri"/>
          <w:kern w:val="24"/>
          <w:sz w:val="30"/>
          <w:szCs w:val="30"/>
        </w:rPr>
        <w:t>‘</w:t>
      </w:r>
      <w:r>
        <w:rPr>
          <w:rFonts w:ascii="Calibri" w:hAnsi="Times New Roman" w:cs="Calibri"/>
          <w:kern w:val="24"/>
          <w:sz w:val="30"/>
          <w:szCs w:val="30"/>
        </w:rPr>
        <w:t>has feathers</w:t>
      </w:r>
      <w:r>
        <w:rPr>
          <w:rFonts w:ascii="Calibri" w:hAnsi="Times New Roman" w:cs="Calibri"/>
          <w:kern w:val="24"/>
          <w:sz w:val="30"/>
          <w:szCs w:val="30"/>
        </w:rPr>
        <w:t>’</w:t>
      </w:r>
      <w:r>
        <w:rPr>
          <w:rFonts w:ascii="Calibri" w:hAnsi="Times New Roman" w:cs="Calibri"/>
          <w:kern w:val="24"/>
          <w:sz w:val="30"/>
          <w:szCs w:val="30"/>
        </w:rPr>
        <w:t xml:space="preserve">, </w:t>
      </w:r>
      <w:r>
        <w:rPr>
          <w:rFonts w:ascii="Calibri" w:hAnsi="Times New Roman" w:cs="Calibri"/>
          <w:kern w:val="24"/>
          <w:sz w:val="30"/>
          <w:szCs w:val="30"/>
        </w:rPr>
        <w:t>‘</w:t>
      </w:r>
      <w:r>
        <w:rPr>
          <w:rFonts w:ascii="Calibri" w:hAnsi="Times New Roman" w:cs="Calibri"/>
          <w:kern w:val="24"/>
          <w:sz w:val="30"/>
          <w:szCs w:val="30"/>
        </w:rPr>
        <w:t>has wings</w:t>
      </w:r>
      <w:r>
        <w:rPr>
          <w:rFonts w:ascii="Calibri" w:hAnsi="Times New Roman" w:cs="Calibri"/>
          <w:kern w:val="24"/>
          <w:sz w:val="30"/>
          <w:szCs w:val="30"/>
        </w:rPr>
        <w:t>’</w:t>
      </w:r>
      <w:r>
        <w:rPr>
          <w:rFonts w:ascii="Calibri" w:hAnsi="Times New Roman" w:cs="Calibri"/>
          <w:kern w:val="24"/>
          <w:sz w:val="30"/>
          <w:szCs w:val="30"/>
        </w:rPr>
        <w:t xml:space="preserve">), but in terms of resemblance to the clearest example. Thus, even native speakers of English might wonder if </w:t>
      </w:r>
      <w:r>
        <w:rPr>
          <w:rFonts w:ascii="Calibri" w:hAnsi="Times New Roman" w:cs="Calibri"/>
          <w:i/>
          <w:iCs/>
          <w:kern w:val="24"/>
          <w:sz w:val="30"/>
          <w:szCs w:val="30"/>
        </w:rPr>
        <w:t>ostrich</w:t>
      </w:r>
      <w:r>
        <w:rPr>
          <w:rFonts w:ascii="Calibri" w:hAnsi="Times New Roman" w:cs="Calibri"/>
          <w:kern w:val="24"/>
          <w:sz w:val="30"/>
          <w:szCs w:val="30"/>
        </w:rPr>
        <w:t xml:space="preserve"> or </w:t>
      </w:r>
      <w:r>
        <w:rPr>
          <w:rFonts w:ascii="Calibri" w:hAnsi="Times New Roman" w:cs="Calibri"/>
          <w:i/>
          <w:iCs/>
          <w:kern w:val="24"/>
          <w:sz w:val="30"/>
          <w:szCs w:val="30"/>
        </w:rPr>
        <w:t>penguin</w:t>
      </w:r>
      <w:r>
        <w:rPr>
          <w:rFonts w:ascii="Calibri" w:hAnsi="Times New Roman" w:cs="Calibri"/>
          <w:kern w:val="24"/>
          <w:sz w:val="30"/>
          <w:szCs w:val="30"/>
        </w:rPr>
        <w:t xml:space="preserve"> should be hyponyms of bird (technically they are), but have no trouble deciding about sparrow or pigeon. These last two are much closer to the prototype.</w:t>
      </w:r>
    </w:p>
    <w:p w:rsidR="006068F4" w:rsidRDefault="006068F4" w:rsidP="006068F4">
      <w:pPr>
        <w:autoSpaceDE w:val="0"/>
        <w:autoSpaceDN w:val="0"/>
        <w:bidi w:val="0"/>
        <w:adjustRightInd w:val="0"/>
        <w:spacing w:after="0" w:line="240" w:lineRule="auto"/>
        <w:ind w:left="540" w:hanging="540"/>
        <w:rPr>
          <w:rFonts w:ascii="Calibri" w:hAnsi="Times New Roman" w:cs="Calibri"/>
          <w:kern w:val="24"/>
          <w:sz w:val="30"/>
          <w:szCs w:val="30"/>
        </w:rPr>
      </w:pPr>
    </w:p>
    <w:p w:rsidR="006068F4" w:rsidRPr="006068F4" w:rsidRDefault="00952C5E" w:rsidP="006068F4">
      <w:pPr>
        <w:autoSpaceDE w:val="0"/>
        <w:autoSpaceDN w:val="0"/>
        <w:bidi w:val="0"/>
        <w:adjustRightInd w:val="0"/>
        <w:spacing w:after="0" w:line="240" w:lineRule="auto"/>
        <w:rPr>
          <w:rFonts w:ascii="Calibri" w:hAnsi="Times New Roman" w:cs="Calibri"/>
          <w:color w:val="95B3D7" w:themeColor="accent1" w:themeTint="99"/>
          <w:kern w:val="24"/>
          <w:sz w:val="36"/>
          <w:szCs w:val="36"/>
        </w:rPr>
      </w:pPr>
      <w:r w:rsidRPr="006068F4">
        <w:rPr>
          <w:rFonts w:ascii="Calibri" w:hAnsi="Times New Roman" w:cs="Calibri"/>
          <w:b/>
          <w:bCs/>
          <w:color w:val="95B3D7" w:themeColor="accent1" w:themeTint="99"/>
          <w:kern w:val="24"/>
          <w:sz w:val="36"/>
          <w:szCs w:val="36"/>
        </w:rPr>
        <w:t xml:space="preserve">Homophones and homonyms </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6068F4">
        <w:rPr>
          <w:rFonts w:ascii="Calibri" w:hAnsi="Times New Roman" w:cs="Calibri"/>
          <w:b/>
          <w:bCs/>
          <w:color w:val="0000CC"/>
          <w:kern w:val="24"/>
          <w:sz w:val="32"/>
          <w:szCs w:val="32"/>
        </w:rPr>
        <w:t>Homophones</w:t>
      </w:r>
      <w:r w:rsidRPr="006068F4">
        <w:rPr>
          <w:rFonts w:ascii="Calibri" w:hAnsi="Times New Roman" w:cs="Calibri"/>
          <w:color w:val="0000CC"/>
          <w:kern w:val="24"/>
          <w:sz w:val="32"/>
          <w:szCs w:val="32"/>
        </w:rPr>
        <w:t xml:space="preserve"> </w:t>
      </w:r>
      <w:r>
        <w:rPr>
          <w:rFonts w:ascii="Calibri" w:hAnsi="Times New Roman" w:cs="Calibri"/>
          <w:kern w:val="24"/>
          <w:sz w:val="30"/>
          <w:szCs w:val="30"/>
        </w:rPr>
        <w:t>are two or more words with different forms and the same pronunciation (e.g. to</w:t>
      </w:r>
      <w:r>
        <w:rPr>
          <w:rFonts w:ascii="Calibri" w:hAnsi="Times New Roman" w:cs="Calibri"/>
          <w:kern w:val="24"/>
          <w:sz w:val="30"/>
          <w:szCs w:val="30"/>
        </w:rPr>
        <w:t>–</w:t>
      </w:r>
      <w:r>
        <w:rPr>
          <w:rFonts w:ascii="Calibri" w:hAnsi="Times New Roman" w:cs="Calibri"/>
          <w:kern w:val="24"/>
          <w:sz w:val="30"/>
          <w:szCs w:val="30"/>
        </w:rPr>
        <w:t>too</w:t>
      </w:r>
      <w:r>
        <w:rPr>
          <w:rFonts w:ascii="Calibri" w:hAnsi="Times New Roman" w:cs="Calibri"/>
          <w:kern w:val="24"/>
          <w:sz w:val="30"/>
          <w:szCs w:val="30"/>
        </w:rPr>
        <w:t>–</w:t>
      </w:r>
      <w:r>
        <w:rPr>
          <w:rFonts w:ascii="Calibri" w:hAnsi="Times New Roman" w:cs="Calibri"/>
          <w:kern w:val="24"/>
          <w:sz w:val="30"/>
          <w:szCs w:val="30"/>
        </w:rPr>
        <w:t>two).</w:t>
      </w:r>
    </w:p>
    <w:p w:rsidR="006068F4" w:rsidRDefault="006068F4" w:rsidP="006068F4">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6068F4">
        <w:rPr>
          <w:rFonts w:ascii="Calibri" w:hAnsi="Times New Roman" w:cs="Calibri"/>
          <w:b/>
          <w:bCs/>
          <w:color w:val="0000CC"/>
          <w:kern w:val="24"/>
          <w:sz w:val="32"/>
          <w:szCs w:val="32"/>
        </w:rPr>
        <w:t>Homonyms</w:t>
      </w:r>
      <w:r>
        <w:rPr>
          <w:rFonts w:ascii="Calibri" w:hAnsi="Times New Roman" w:cs="Calibri"/>
          <w:kern w:val="24"/>
          <w:sz w:val="30"/>
          <w:szCs w:val="30"/>
        </w:rPr>
        <w:t xml:space="preserve"> are two words with the same form that are unrelated in meaning (e.g. </w:t>
      </w:r>
      <w:r>
        <w:rPr>
          <w:rFonts w:ascii="Calibri" w:hAnsi="Times New Roman" w:cs="Calibri"/>
          <w:i/>
          <w:iCs/>
          <w:kern w:val="24"/>
          <w:sz w:val="30"/>
          <w:szCs w:val="30"/>
        </w:rPr>
        <w:t xml:space="preserve">bank (of a river) </w:t>
      </w:r>
      <w:r>
        <w:rPr>
          <w:rFonts w:ascii="Calibri" w:hAnsi="Times New Roman" w:cs="Calibri"/>
          <w:i/>
          <w:iCs/>
          <w:kern w:val="24"/>
          <w:sz w:val="30"/>
          <w:szCs w:val="30"/>
        </w:rPr>
        <w:t>–</w:t>
      </w:r>
      <w:r>
        <w:rPr>
          <w:rFonts w:ascii="Calibri" w:hAnsi="Times New Roman" w:cs="Calibri"/>
          <w:i/>
          <w:iCs/>
          <w:kern w:val="24"/>
          <w:sz w:val="30"/>
          <w:szCs w:val="30"/>
        </w:rPr>
        <w:t xml:space="preserve"> bank (financial institution)</w:t>
      </w:r>
      <w:r>
        <w:rPr>
          <w:rFonts w:ascii="Calibri" w:hAnsi="Times New Roman" w:cs="Calibri"/>
          <w:kern w:val="24"/>
          <w:sz w:val="30"/>
          <w:szCs w:val="30"/>
        </w:rPr>
        <w:t>).</w:t>
      </w:r>
    </w:p>
    <w:p w:rsidR="006068F4" w:rsidRDefault="006068F4" w:rsidP="006068F4">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6068F4">
        <w:rPr>
          <w:rFonts w:ascii="Calibri" w:hAnsi="Times New Roman" w:cs="Calibri"/>
          <w:b/>
          <w:bCs/>
          <w:color w:val="0000CC"/>
          <w:kern w:val="24"/>
          <w:sz w:val="32"/>
          <w:szCs w:val="32"/>
        </w:rPr>
        <w:t>Polysemy</w:t>
      </w:r>
      <w:r w:rsidRPr="006068F4">
        <w:rPr>
          <w:rFonts w:ascii="Calibri" w:hAnsi="Times New Roman" w:cs="Calibri"/>
          <w:color w:val="0000CC"/>
          <w:kern w:val="24"/>
          <w:sz w:val="32"/>
          <w:szCs w:val="32"/>
        </w:rPr>
        <w:t xml:space="preserve"> </w:t>
      </w:r>
      <w:r>
        <w:rPr>
          <w:rFonts w:ascii="Calibri" w:hAnsi="Times New Roman" w:cs="Calibri"/>
          <w:kern w:val="24"/>
          <w:sz w:val="30"/>
          <w:szCs w:val="30"/>
        </w:rPr>
        <w:t>is a word having two or more related meanings (e.g. foot, of person, of bed, of mountain).</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If we aren</w:t>
      </w:r>
      <w:r>
        <w:rPr>
          <w:rFonts w:ascii="Calibri" w:hAnsi="Times New Roman" w:cs="Calibri"/>
          <w:kern w:val="24"/>
          <w:sz w:val="30"/>
          <w:szCs w:val="30"/>
        </w:rPr>
        <w:t>’</w:t>
      </w:r>
      <w:r>
        <w:rPr>
          <w:rFonts w:ascii="Calibri" w:hAnsi="Times New Roman" w:cs="Calibri"/>
          <w:kern w:val="24"/>
          <w:sz w:val="30"/>
          <w:szCs w:val="30"/>
        </w:rPr>
        <w:t>t sure whether different uses of a single word are examples of homonymy or polysemy, we can check in a dictionary. If the word has multiple meanings (i.e. it</w:t>
      </w:r>
      <w:r>
        <w:rPr>
          <w:rFonts w:ascii="Calibri" w:hAnsi="Times New Roman" w:cs="Calibri"/>
          <w:kern w:val="24"/>
          <w:sz w:val="30"/>
          <w:szCs w:val="30"/>
        </w:rPr>
        <w:t>’</w:t>
      </w:r>
      <w:r>
        <w:rPr>
          <w:rFonts w:ascii="Calibri" w:hAnsi="Times New Roman" w:cs="Calibri"/>
          <w:kern w:val="24"/>
          <w:sz w:val="30"/>
          <w:szCs w:val="30"/>
        </w:rPr>
        <w:t xml:space="preserve">s polysemous), then there will </w:t>
      </w:r>
      <w:r>
        <w:rPr>
          <w:rFonts w:ascii="Calibri" w:hAnsi="Times New Roman" w:cs="Calibri"/>
          <w:kern w:val="24"/>
          <w:sz w:val="30"/>
          <w:szCs w:val="30"/>
        </w:rPr>
        <w:lastRenderedPageBreak/>
        <w:t>be a single entry, with a numbered list of the different meanings of that word. If two words are treated as homonyms, they will typically have two separate entries.</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6068F4">
        <w:rPr>
          <w:rFonts w:ascii="Calibri" w:hAnsi="Times New Roman" w:cs="Calibri"/>
          <w:b/>
          <w:bCs/>
          <w:color w:val="0000CC"/>
          <w:kern w:val="24"/>
          <w:sz w:val="32"/>
          <w:szCs w:val="32"/>
        </w:rPr>
        <w:t>Metonymy</w:t>
      </w:r>
      <w:r w:rsidRPr="006068F4">
        <w:rPr>
          <w:rFonts w:ascii="Calibri" w:hAnsi="Times New Roman" w:cs="Calibri"/>
          <w:color w:val="0000CC"/>
          <w:kern w:val="24"/>
          <w:sz w:val="32"/>
          <w:szCs w:val="32"/>
        </w:rPr>
        <w:t xml:space="preserve"> </w:t>
      </w:r>
      <w:r>
        <w:rPr>
          <w:rFonts w:ascii="Calibri" w:hAnsi="Times New Roman" w:cs="Calibri"/>
          <w:kern w:val="24"/>
          <w:sz w:val="30"/>
          <w:szCs w:val="30"/>
        </w:rPr>
        <w:t>is a word used in place of another with which it is closely connected in everyday experience (e.g. He drank the whole bottle (= the liquid)).</w:t>
      </w: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That close connection can be based on a container</w:t>
      </w:r>
      <w:r>
        <w:rPr>
          <w:rFonts w:ascii="Calibri" w:hAnsi="Times New Roman" w:cs="Calibri"/>
          <w:kern w:val="24"/>
          <w:sz w:val="30"/>
          <w:szCs w:val="30"/>
        </w:rPr>
        <w:t>–</w:t>
      </w:r>
      <w:r>
        <w:rPr>
          <w:rFonts w:ascii="Calibri" w:hAnsi="Times New Roman" w:cs="Calibri"/>
          <w:kern w:val="24"/>
          <w:sz w:val="30"/>
          <w:szCs w:val="30"/>
        </w:rPr>
        <w:t>contents relation (</w:t>
      </w:r>
      <w:r>
        <w:rPr>
          <w:rFonts w:ascii="Calibri" w:hAnsi="Times New Roman" w:cs="Calibri"/>
          <w:i/>
          <w:iCs/>
          <w:kern w:val="24"/>
          <w:sz w:val="30"/>
          <w:szCs w:val="30"/>
        </w:rPr>
        <w:t xml:space="preserve">bottle/water, can/juice), </w:t>
      </w:r>
      <w:r>
        <w:rPr>
          <w:rFonts w:ascii="Calibri" w:hAnsi="Times New Roman" w:cs="Calibri"/>
          <w:kern w:val="24"/>
          <w:sz w:val="30"/>
          <w:szCs w:val="30"/>
        </w:rPr>
        <w:t>a whole</w:t>
      </w:r>
      <w:r>
        <w:rPr>
          <w:rFonts w:ascii="Calibri" w:hAnsi="Times New Roman" w:cs="Calibri"/>
          <w:kern w:val="24"/>
          <w:sz w:val="30"/>
          <w:szCs w:val="30"/>
        </w:rPr>
        <w:t>–</w:t>
      </w:r>
      <w:r>
        <w:rPr>
          <w:rFonts w:ascii="Calibri" w:hAnsi="Times New Roman" w:cs="Calibri"/>
          <w:kern w:val="24"/>
          <w:sz w:val="30"/>
          <w:szCs w:val="30"/>
        </w:rPr>
        <w:t>part relation (</w:t>
      </w:r>
      <w:r>
        <w:rPr>
          <w:rFonts w:ascii="Calibri" w:hAnsi="Times New Roman" w:cs="Calibri"/>
          <w:i/>
          <w:iCs/>
          <w:kern w:val="24"/>
          <w:sz w:val="30"/>
          <w:szCs w:val="30"/>
        </w:rPr>
        <w:t xml:space="preserve">car/wheels, house/roof) </w:t>
      </w:r>
      <w:r>
        <w:rPr>
          <w:rFonts w:ascii="Calibri" w:hAnsi="Times New Roman" w:cs="Calibri"/>
          <w:kern w:val="24"/>
          <w:sz w:val="30"/>
          <w:szCs w:val="30"/>
        </w:rPr>
        <w:t>or</w:t>
      </w:r>
      <w:r>
        <w:rPr>
          <w:rFonts w:ascii="Calibri" w:hAnsi="Times New Roman" w:cs="Calibri"/>
          <w:i/>
          <w:iCs/>
          <w:kern w:val="24"/>
          <w:sz w:val="30"/>
          <w:szCs w:val="30"/>
        </w:rPr>
        <w:t xml:space="preserve"> </w:t>
      </w:r>
      <w:r>
        <w:rPr>
          <w:rFonts w:ascii="Calibri" w:hAnsi="Times New Roman" w:cs="Calibri"/>
          <w:kern w:val="24"/>
          <w:sz w:val="30"/>
          <w:szCs w:val="30"/>
        </w:rPr>
        <w:t>a representative</w:t>
      </w:r>
      <w:r>
        <w:rPr>
          <w:rFonts w:ascii="Calibri" w:hAnsi="Times New Roman" w:cs="Calibri"/>
          <w:kern w:val="24"/>
          <w:sz w:val="30"/>
          <w:szCs w:val="30"/>
        </w:rPr>
        <w:t>–</w:t>
      </w:r>
      <w:r>
        <w:rPr>
          <w:rFonts w:ascii="Calibri" w:hAnsi="Times New Roman" w:cs="Calibri"/>
          <w:kern w:val="24"/>
          <w:sz w:val="30"/>
          <w:szCs w:val="30"/>
        </w:rPr>
        <w:t>symbol relationship</w:t>
      </w:r>
      <w:r>
        <w:rPr>
          <w:rFonts w:ascii="Calibri" w:hAnsi="Times New Roman" w:cs="Calibri"/>
          <w:i/>
          <w:iCs/>
          <w:kern w:val="24"/>
          <w:sz w:val="30"/>
          <w:szCs w:val="30"/>
        </w:rPr>
        <w:t xml:space="preserve"> (king/crown, the President/the White House). </w:t>
      </w:r>
      <w:r>
        <w:rPr>
          <w:rFonts w:ascii="Calibri" w:hAnsi="Times New Roman" w:cs="Calibri"/>
          <w:kern w:val="24"/>
          <w:sz w:val="30"/>
          <w:szCs w:val="30"/>
        </w:rPr>
        <w:t xml:space="preserve">Using one of these words to refer to the other is an example of </w:t>
      </w:r>
      <w:r>
        <w:rPr>
          <w:rFonts w:ascii="Calibri" w:hAnsi="Times New Roman" w:cs="Calibri"/>
          <w:b/>
          <w:bCs/>
          <w:kern w:val="24"/>
          <w:sz w:val="30"/>
          <w:szCs w:val="30"/>
        </w:rPr>
        <w:t>metonymy.</w:t>
      </w:r>
    </w:p>
    <w:p w:rsidR="006068F4" w:rsidRDefault="006068F4" w:rsidP="006068F4">
      <w:pPr>
        <w:autoSpaceDE w:val="0"/>
        <w:autoSpaceDN w:val="0"/>
        <w:bidi w:val="0"/>
        <w:adjustRightInd w:val="0"/>
        <w:spacing w:after="0" w:line="240" w:lineRule="auto"/>
        <w:ind w:left="540" w:hanging="540"/>
        <w:rPr>
          <w:rFonts w:ascii="Calibri" w:hAnsi="Times New Roman" w:cs="Calibri"/>
          <w:kern w:val="24"/>
          <w:sz w:val="30"/>
          <w:szCs w:val="30"/>
        </w:rPr>
      </w:pPr>
    </w:p>
    <w:p w:rsidR="006A131F" w:rsidRDefault="006A131F" w:rsidP="006A131F">
      <w:pPr>
        <w:autoSpaceDE w:val="0"/>
        <w:autoSpaceDN w:val="0"/>
        <w:bidi w:val="0"/>
        <w:adjustRightInd w:val="0"/>
        <w:spacing w:after="0" w:line="240" w:lineRule="auto"/>
        <w:ind w:left="540" w:hanging="540"/>
        <w:rPr>
          <w:rFonts w:ascii="Calibri" w:hAnsi="Times New Roman" w:cs="Calibri"/>
          <w:kern w:val="24"/>
          <w:sz w:val="30"/>
          <w:szCs w:val="30"/>
        </w:rPr>
      </w:pPr>
      <w:r w:rsidRPr="006068F4">
        <w:rPr>
          <w:rFonts w:ascii="Calibri" w:hAnsi="Times New Roman" w:cs="Calibri"/>
          <w:b/>
          <w:bCs/>
          <w:color w:val="0000CC"/>
          <w:kern w:val="24"/>
          <w:sz w:val="32"/>
          <w:szCs w:val="32"/>
        </w:rPr>
        <w:t>Collocation</w:t>
      </w:r>
      <w:r>
        <w:rPr>
          <w:rFonts w:ascii="Calibri" w:hAnsi="Times New Roman" w:cs="Calibri"/>
          <w:kern w:val="24"/>
          <w:sz w:val="30"/>
          <w:szCs w:val="30"/>
        </w:rPr>
        <w:t xml:space="preserve"> is a relationship between words that frequently occur together (e.g. salt and pepper). One way we seem to organize our knowledge of words is simply on the basis of collocation, or frequently occurring together.</w:t>
      </w:r>
    </w:p>
    <w:p w:rsidR="006A131F" w:rsidRDefault="006A131F" w:rsidP="006A131F">
      <w:pPr>
        <w:autoSpaceDE w:val="0"/>
        <w:autoSpaceDN w:val="0"/>
        <w:bidi w:val="0"/>
        <w:adjustRightInd w:val="0"/>
        <w:spacing w:after="0" w:line="240" w:lineRule="auto"/>
        <w:ind w:left="540" w:hanging="540"/>
        <w:rPr>
          <w:rFonts w:ascii="Calibri" w:hAnsi="Times New Roman" w:cs="Times New Roman"/>
          <w:kern w:val="24"/>
          <w:sz w:val="30"/>
          <w:szCs w:val="30"/>
        </w:rPr>
      </w:pPr>
    </w:p>
    <w:p w:rsidR="006A131F" w:rsidRDefault="006A131F" w:rsidP="006A131F">
      <w:pPr>
        <w:rPr>
          <w:sz w:val="30"/>
          <w:szCs w:val="30"/>
          <w:rtl/>
        </w:rPr>
      </w:pPr>
    </w:p>
    <w:p w:rsidR="00D71FDE" w:rsidRPr="00680AD2" w:rsidRDefault="00D71FDE" w:rsidP="00D71FDE">
      <w:pPr>
        <w:bidi w:val="0"/>
        <w:jc w:val="both"/>
        <w:rPr>
          <w:rFonts w:cstheme="minorHAnsi"/>
          <w:sz w:val="30"/>
          <w:szCs w:val="30"/>
        </w:rPr>
      </w:pPr>
    </w:p>
    <w:p w:rsidR="00680AD2" w:rsidRDefault="00680AD2" w:rsidP="00DC74D8">
      <w:pPr>
        <w:jc w:val="center"/>
        <w:rPr>
          <w:sz w:val="32"/>
          <w:szCs w:val="32"/>
        </w:rPr>
      </w:pPr>
    </w:p>
    <w:p w:rsidR="006068F4" w:rsidRDefault="006068F4" w:rsidP="00DC74D8">
      <w:pPr>
        <w:jc w:val="center"/>
        <w:rPr>
          <w:sz w:val="32"/>
          <w:szCs w:val="32"/>
        </w:rPr>
      </w:pPr>
    </w:p>
    <w:p w:rsidR="006068F4" w:rsidRDefault="006068F4" w:rsidP="00DC74D8">
      <w:pPr>
        <w:jc w:val="center"/>
        <w:rPr>
          <w:sz w:val="32"/>
          <w:szCs w:val="32"/>
        </w:rPr>
      </w:pPr>
    </w:p>
    <w:p w:rsidR="006068F4" w:rsidRDefault="006068F4" w:rsidP="00DC74D8">
      <w:pPr>
        <w:jc w:val="center"/>
        <w:rPr>
          <w:sz w:val="32"/>
          <w:szCs w:val="32"/>
        </w:rPr>
      </w:pPr>
    </w:p>
    <w:p w:rsidR="006068F4" w:rsidRDefault="006068F4" w:rsidP="00DC74D8">
      <w:pPr>
        <w:jc w:val="center"/>
        <w:rPr>
          <w:sz w:val="32"/>
          <w:szCs w:val="32"/>
        </w:rPr>
      </w:pPr>
    </w:p>
    <w:p w:rsidR="006068F4" w:rsidRDefault="006068F4" w:rsidP="00DC74D8">
      <w:pPr>
        <w:jc w:val="center"/>
        <w:rPr>
          <w:sz w:val="32"/>
          <w:szCs w:val="32"/>
        </w:rPr>
      </w:pPr>
    </w:p>
    <w:p w:rsidR="006068F4" w:rsidRDefault="006068F4" w:rsidP="00DC74D8">
      <w:pPr>
        <w:jc w:val="center"/>
        <w:rPr>
          <w:sz w:val="32"/>
          <w:szCs w:val="32"/>
        </w:rPr>
      </w:pPr>
    </w:p>
    <w:p w:rsidR="006068F4" w:rsidRDefault="006068F4" w:rsidP="00DC74D8">
      <w:pPr>
        <w:jc w:val="center"/>
        <w:rPr>
          <w:sz w:val="32"/>
          <w:szCs w:val="32"/>
        </w:rPr>
      </w:pPr>
    </w:p>
    <w:p w:rsidR="006068F4" w:rsidRDefault="006068F4" w:rsidP="00DC74D8">
      <w:pPr>
        <w:jc w:val="center"/>
        <w:rPr>
          <w:sz w:val="32"/>
          <w:szCs w:val="32"/>
        </w:rPr>
      </w:pPr>
    </w:p>
    <w:p w:rsidR="00952C5E" w:rsidRDefault="00952C5E" w:rsidP="00952C5E">
      <w:pPr>
        <w:autoSpaceDE w:val="0"/>
        <w:autoSpaceDN w:val="0"/>
        <w:bidi w:val="0"/>
        <w:adjustRightInd w:val="0"/>
        <w:spacing w:after="0" w:line="240" w:lineRule="auto"/>
        <w:ind w:left="540" w:hanging="540"/>
        <w:rPr>
          <w:rFonts w:ascii="Calibri" w:hAnsi="Times New Roman" w:cs="Times New Roman"/>
          <w:kern w:val="24"/>
          <w:sz w:val="30"/>
          <w:szCs w:val="30"/>
        </w:rPr>
      </w:pP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tl/>
        </w:rPr>
      </w:pPr>
    </w:p>
    <w:p w:rsidR="00952C5E" w:rsidRPr="00952C5E" w:rsidRDefault="00952C5E" w:rsidP="00952C5E">
      <w:pPr>
        <w:autoSpaceDE w:val="0"/>
        <w:autoSpaceDN w:val="0"/>
        <w:bidi w:val="0"/>
        <w:adjustRightInd w:val="0"/>
        <w:spacing w:after="0" w:line="240" w:lineRule="auto"/>
        <w:ind w:left="540" w:hanging="540"/>
        <w:jc w:val="center"/>
        <w:rPr>
          <w:rFonts w:ascii="Calibri" w:hAnsi="Times New Roman" w:cs="Calibri"/>
          <w:b/>
          <w:bCs/>
          <w:kern w:val="24"/>
          <w:sz w:val="52"/>
          <w:szCs w:val="52"/>
        </w:rPr>
      </w:pPr>
      <w:r w:rsidRPr="00952C5E">
        <w:rPr>
          <w:rFonts w:ascii="Calibri" w:hAnsi="Times New Roman" w:cs="Calibri"/>
          <w:b/>
          <w:bCs/>
          <w:kern w:val="24"/>
          <w:sz w:val="52"/>
          <w:szCs w:val="52"/>
        </w:rPr>
        <w:t>11</w:t>
      </w:r>
      <w:r w:rsidRPr="00952C5E">
        <w:rPr>
          <w:rFonts w:ascii="Calibri" w:hAnsi="Times New Roman" w:cs="Calibri"/>
          <w:b/>
          <w:bCs/>
          <w:kern w:val="24"/>
          <w:sz w:val="52"/>
          <w:szCs w:val="52"/>
          <w:vertAlign w:val="superscript"/>
        </w:rPr>
        <w:t>th</w:t>
      </w:r>
      <w:r w:rsidRPr="00952C5E">
        <w:rPr>
          <w:rFonts w:ascii="Calibri" w:hAnsi="Times New Roman" w:cs="Calibri"/>
          <w:b/>
          <w:bCs/>
          <w:kern w:val="24"/>
          <w:sz w:val="52"/>
          <w:szCs w:val="52"/>
        </w:rPr>
        <w:t xml:space="preserve"> Lecture</w:t>
      </w:r>
    </w:p>
    <w:p w:rsidR="00952C5E" w:rsidRPr="00952C5E" w:rsidRDefault="00952C5E" w:rsidP="00952C5E">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38"/>
          <w:szCs w:val="38"/>
        </w:rPr>
      </w:pPr>
      <w:r w:rsidRPr="00952C5E">
        <w:rPr>
          <w:rFonts w:ascii="Algerian" w:hAnsi="Times New Roman" w:cs="Algerian"/>
          <w:b/>
          <w:bCs/>
          <w:i/>
          <w:iCs/>
          <w:color w:val="365F91" w:themeColor="accent1" w:themeShade="BF"/>
          <w:kern w:val="24"/>
          <w:sz w:val="38"/>
          <w:szCs w:val="38"/>
        </w:rPr>
        <w:t>Language and the brain</w:t>
      </w:r>
    </w:p>
    <w:p w:rsidR="00952C5E" w:rsidRPr="00952C5E" w:rsidRDefault="00952C5E" w:rsidP="00952C5E">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952C5E">
        <w:rPr>
          <w:rFonts w:ascii="Calibri" w:hAnsi="Times New Roman" w:cs="Calibri"/>
          <w:b/>
          <w:bCs/>
          <w:color w:val="0000CC"/>
          <w:kern w:val="24"/>
          <w:sz w:val="32"/>
          <w:szCs w:val="32"/>
        </w:rPr>
        <w:t>Lecture Elements</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Introduction</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Neurolinguistics</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Parts of the brain</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Broca</w:t>
      </w:r>
      <w:r>
        <w:rPr>
          <w:rFonts w:ascii="Calibri" w:hAnsi="Times New Roman" w:cs="Calibri"/>
          <w:kern w:val="24"/>
          <w:sz w:val="30"/>
          <w:szCs w:val="30"/>
        </w:rPr>
        <w:t>’</w:t>
      </w:r>
      <w:r>
        <w:rPr>
          <w:rFonts w:ascii="Calibri" w:hAnsi="Times New Roman" w:cs="Calibri"/>
          <w:kern w:val="24"/>
          <w:sz w:val="30"/>
          <w:szCs w:val="30"/>
        </w:rPr>
        <w:t>s area</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Wernicke</w:t>
      </w:r>
      <w:r>
        <w:rPr>
          <w:rFonts w:ascii="Calibri" w:hAnsi="Times New Roman" w:cs="Calibri"/>
          <w:kern w:val="24"/>
          <w:sz w:val="30"/>
          <w:szCs w:val="30"/>
        </w:rPr>
        <w:t>’</w:t>
      </w:r>
      <w:r>
        <w:rPr>
          <w:rFonts w:ascii="Calibri" w:hAnsi="Times New Roman" w:cs="Calibri"/>
          <w:kern w:val="24"/>
          <w:sz w:val="30"/>
          <w:szCs w:val="30"/>
        </w:rPr>
        <w:t>s area</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The motor cortex and the arcuate fasciculus</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The localization view</w:t>
      </w:r>
    </w:p>
    <w:p w:rsidR="00952C5E" w:rsidRP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The tip of the tongue phenomenon</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Slips of the tongue</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Slips of the ear</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Aphasia</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Broca</w:t>
      </w:r>
      <w:r>
        <w:rPr>
          <w:rFonts w:ascii="Calibri" w:hAnsi="Times New Roman" w:cs="Calibri"/>
          <w:kern w:val="24"/>
          <w:sz w:val="30"/>
          <w:szCs w:val="30"/>
        </w:rPr>
        <w:t>’</w:t>
      </w:r>
      <w:r>
        <w:rPr>
          <w:rFonts w:ascii="Calibri" w:hAnsi="Times New Roman" w:cs="Calibri"/>
          <w:kern w:val="24"/>
          <w:sz w:val="30"/>
          <w:szCs w:val="30"/>
        </w:rPr>
        <w:t>s aphasia</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Wernicke</w:t>
      </w:r>
      <w:r>
        <w:rPr>
          <w:rFonts w:ascii="Calibri" w:hAnsi="Times New Roman" w:cs="Calibri"/>
          <w:kern w:val="24"/>
          <w:sz w:val="30"/>
          <w:szCs w:val="30"/>
        </w:rPr>
        <w:t>’</w:t>
      </w:r>
      <w:r>
        <w:rPr>
          <w:rFonts w:ascii="Calibri" w:hAnsi="Times New Roman" w:cs="Calibri"/>
          <w:kern w:val="24"/>
          <w:sz w:val="30"/>
          <w:szCs w:val="30"/>
        </w:rPr>
        <w:t>s aphasia</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Conduction aphasia</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Dichotic listening</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The critical period</w:t>
      </w:r>
    </w:p>
    <w:p w:rsidR="00952C5E" w:rsidRDefault="00952C5E" w:rsidP="008A59C3">
      <w:pPr>
        <w:numPr>
          <w:ilvl w:val="0"/>
          <w:numId w:val="16"/>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Genie</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p>
    <w:p w:rsidR="00952C5E" w:rsidRPr="00952C5E" w:rsidRDefault="00952C5E" w:rsidP="00952C5E">
      <w:pPr>
        <w:autoSpaceDE w:val="0"/>
        <w:autoSpaceDN w:val="0"/>
        <w:bidi w:val="0"/>
        <w:adjustRightInd w:val="0"/>
        <w:spacing w:after="0" w:line="240" w:lineRule="auto"/>
        <w:rPr>
          <w:rFonts w:ascii="Calibri" w:hAnsi="Times New Roman" w:cs="Calibri"/>
          <w:color w:val="0000CC"/>
          <w:kern w:val="24"/>
          <w:sz w:val="32"/>
          <w:szCs w:val="32"/>
        </w:rPr>
      </w:pPr>
      <w:r w:rsidRPr="00952C5E">
        <w:rPr>
          <w:rFonts w:ascii="Calibri" w:hAnsi="Times New Roman" w:cs="Calibri"/>
          <w:b/>
          <w:bCs/>
          <w:color w:val="0000CC"/>
          <w:kern w:val="24"/>
          <w:sz w:val="32"/>
          <w:szCs w:val="32"/>
        </w:rPr>
        <w:t xml:space="preserve">Introduction </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In the preceding chapters we have reviewed in some detail the various features of language that people use to produce and understand linguistic messages. Where is this ability to use language located? The obvious answer is </w:t>
      </w:r>
      <w:r>
        <w:rPr>
          <w:rFonts w:ascii="Calibri" w:hAnsi="Times New Roman" w:cs="Calibri"/>
          <w:kern w:val="24"/>
          <w:sz w:val="30"/>
          <w:szCs w:val="30"/>
        </w:rPr>
        <w:t>‘</w:t>
      </w:r>
      <w:r>
        <w:rPr>
          <w:rFonts w:ascii="Calibri" w:hAnsi="Times New Roman" w:cs="Calibri"/>
          <w:kern w:val="24"/>
          <w:sz w:val="30"/>
          <w:szCs w:val="30"/>
        </w:rPr>
        <w:t>in the brain</w:t>
      </w:r>
      <w:r>
        <w:rPr>
          <w:rFonts w:ascii="Calibri" w:hAnsi="Times New Roman" w:cs="Calibri"/>
          <w:kern w:val="24"/>
          <w:sz w:val="30"/>
          <w:szCs w:val="30"/>
        </w:rPr>
        <w:t>’</w:t>
      </w:r>
      <w:r>
        <w:rPr>
          <w:rFonts w:ascii="Calibri" w:hAnsi="Times New Roman" w:cs="Calibri"/>
          <w:kern w:val="24"/>
          <w:sz w:val="30"/>
          <w:szCs w:val="30"/>
        </w:rPr>
        <w:t>. However, it can</w:t>
      </w:r>
      <w:r>
        <w:rPr>
          <w:rFonts w:ascii="Calibri" w:hAnsi="Times New Roman" w:cs="Calibri"/>
          <w:kern w:val="24"/>
          <w:sz w:val="30"/>
          <w:szCs w:val="30"/>
        </w:rPr>
        <w:t>’</w:t>
      </w:r>
      <w:r>
        <w:rPr>
          <w:rFonts w:ascii="Calibri" w:hAnsi="Times New Roman" w:cs="Calibri"/>
          <w:kern w:val="24"/>
          <w:sz w:val="30"/>
          <w:szCs w:val="30"/>
        </w:rPr>
        <w:t>t be just anywhere in the brain.</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p>
    <w:p w:rsidR="00952C5E" w:rsidRPr="00952C5E" w:rsidRDefault="00952C5E" w:rsidP="00952C5E">
      <w:pPr>
        <w:autoSpaceDE w:val="0"/>
        <w:autoSpaceDN w:val="0"/>
        <w:bidi w:val="0"/>
        <w:adjustRightInd w:val="0"/>
        <w:spacing w:after="0" w:line="240" w:lineRule="auto"/>
        <w:rPr>
          <w:rFonts w:ascii="Calibri" w:hAnsi="Times New Roman" w:cs="Calibri"/>
          <w:color w:val="0000CC"/>
          <w:kern w:val="24"/>
          <w:sz w:val="36"/>
          <w:szCs w:val="36"/>
        </w:rPr>
      </w:pPr>
      <w:r w:rsidRPr="00952C5E">
        <w:rPr>
          <w:rFonts w:ascii="Calibri" w:hAnsi="Times New Roman" w:cs="Calibri"/>
          <w:b/>
          <w:bCs/>
          <w:color w:val="0000CC"/>
          <w:kern w:val="24"/>
          <w:sz w:val="36"/>
          <w:szCs w:val="36"/>
        </w:rPr>
        <w:t xml:space="preserve">Neurolinguistics </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lastRenderedPageBreak/>
        <w:t xml:space="preserve">The study of the relationship between language and the brain is called </w:t>
      </w:r>
      <w:r>
        <w:rPr>
          <w:rFonts w:ascii="Calibri" w:hAnsi="Times New Roman" w:cs="Calibri"/>
          <w:b/>
          <w:bCs/>
          <w:kern w:val="24"/>
          <w:sz w:val="30"/>
          <w:szCs w:val="30"/>
        </w:rPr>
        <w:t xml:space="preserve">neurolinguistics. </w:t>
      </w:r>
      <w:r>
        <w:rPr>
          <w:rFonts w:ascii="Calibri" w:hAnsi="Times New Roman" w:cs="Calibri"/>
          <w:kern w:val="24"/>
          <w:sz w:val="30"/>
          <w:szCs w:val="30"/>
        </w:rPr>
        <w:t>Although this is a relatively recent term, the field of study dates back to the nineteenth century. Establishing the location of language in the brain was an early challenge, but one event incidentally provided a clue.</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Because of an accident , a patient suffered from a damage in the front part of his brain, but his language abilities were unaffected. This leads to conclude that while language may be located in the brain, it clearly is not situated right at the front.</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p>
    <w:p w:rsidR="00952C5E" w:rsidRDefault="00952C5E" w:rsidP="00952C5E">
      <w:pPr>
        <w:autoSpaceDE w:val="0"/>
        <w:autoSpaceDN w:val="0"/>
        <w:bidi w:val="0"/>
        <w:adjustRightInd w:val="0"/>
        <w:spacing w:after="0" w:line="240" w:lineRule="auto"/>
        <w:ind w:left="540" w:hanging="540"/>
        <w:jc w:val="center"/>
        <w:rPr>
          <w:rFonts w:ascii="Calibri" w:hAnsi="Times New Roman" w:cs="Calibri"/>
          <w:b/>
          <w:bCs/>
          <w:color w:val="0000CC"/>
          <w:kern w:val="24"/>
          <w:sz w:val="36"/>
          <w:szCs w:val="36"/>
        </w:rPr>
      </w:pPr>
      <w:r w:rsidRPr="00952C5E">
        <w:rPr>
          <w:rFonts w:ascii="Calibri" w:hAnsi="Times New Roman" w:cs="Calibri"/>
          <w:b/>
          <w:bCs/>
          <w:color w:val="0000CC"/>
          <w:kern w:val="24"/>
          <w:sz w:val="36"/>
          <w:szCs w:val="36"/>
        </w:rPr>
        <w:t>Parts of the brain</w:t>
      </w:r>
    </w:p>
    <w:p w:rsidR="00952C5E" w:rsidRPr="00952C5E" w:rsidRDefault="00952C5E" w:rsidP="00952C5E">
      <w:pPr>
        <w:autoSpaceDE w:val="0"/>
        <w:autoSpaceDN w:val="0"/>
        <w:bidi w:val="0"/>
        <w:adjustRightInd w:val="0"/>
        <w:spacing w:after="0" w:line="240" w:lineRule="auto"/>
        <w:ind w:left="540" w:hanging="540"/>
        <w:jc w:val="center"/>
        <w:rPr>
          <w:rFonts w:ascii="Calibri" w:hAnsi="Times New Roman" w:cs="Calibri"/>
          <w:b/>
          <w:bCs/>
          <w:color w:val="0000CC"/>
          <w:kern w:val="24"/>
          <w:sz w:val="36"/>
          <w:szCs w:val="36"/>
        </w:rPr>
      </w:pPr>
      <w:r w:rsidRPr="00952C5E">
        <w:rPr>
          <w:rFonts w:ascii="Calibri" w:hAnsi="Times New Roman" w:cs="Calibri"/>
          <w:b/>
          <w:bCs/>
          <w:noProof/>
          <w:color w:val="0000CC"/>
          <w:kern w:val="24"/>
          <w:sz w:val="36"/>
          <w:szCs w:val="36"/>
        </w:rPr>
        <w:drawing>
          <wp:inline distT="0" distB="0" distL="0" distR="0">
            <wp:extent cx="2442891" cy="2413591"/>
            <wp:effectExtent l="19050" t="0" r="0" b="0"/>
            <wp:docPr id="28" name="صورة 1" descr="C:\Users\user\Desktop\01_brainfront.jpg"/>
            <wp:cNvGraphicFramePr/>
            <a:graphic xmlns:a="http://schemas.openxmlformats.org/drawingml/2006/main">
              <a:graphicData uri="http://schemas.openxmlformats.org/drawingml/2006/picture">
                <pic:pic xmlns:pic="http://schemas.openxmlformats.org/drawingml/2006/picture">
                  <pic:nvPicPr>
                    <pic:cNvPr id="3074" name="Picture 2" descr="C:\Users\user\Desktop\01_brainfront.jpg"/>
                    <pic:cNvPicPr>
                      <a:picLocks noGrp="1" noChangeAspect="1" noChangeArrowheads="1"/>
                    </pic:cNvPicPr>
                  </pic:nvPicPr>
                  <pic:blipFill>
                    <a:blip r:embed="rId32" cstate="print"/>
                    <a:srcRect/>
                    <a:stretch>
                      <a:fillRect/>
                    </a:stretch>
                  </pic:blipFill>
                  <pic:spPr bwMode="auto">
                    <a:xfrm>
                      <a:off x="0" y="0"/>
                      <a:ext cx="2440934" cy="2411657"/>
                    </a:xfrm>
                    <a:prstGeom prst="rect">
                      <a:avLst/>
                    </a:prstGeom>
                    <a:noFill/>
                    <a:ln w="9525">
                      <a:noFill/>
                      <a:miter lim="800000"/>
                      <a:headEnd/>
                      <a:tailEnd/>
                    </a:ln>
                  </pic:spPr>
                </pic:pic>
              </a:graphicData>
            </a:graphic>
          </wp:inline>
        </w:drawing>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Since that time, a number of discoveries have been made about the specific parts in the brain that are related to language functions. We now know that the most important parts are in areas above the left ear. </w:t>
      </w:r>
    </w:p>
    <w:p w:rsidR="00952C5E" w:rsidRDefault="00952C5E" w:rsidP="008A59C3">
      <w:pPr>
        <w:numPr>
          <w:ilvl w:val="0"/>
          <w:numId w:val="16"/>
        </w:num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b/>
          <w:bCs/>
          <w:kern w:val="24"/>
          <w:sz w:val="30"/>
          <w:szCs w:val="30"/>
        </w:rPr>
        <w:t xml:space="preserve">The brain stem </w:t>
      </w:r>
      <w:r>
        <w:rPr>
          <w:rFonts w:ascii="Calibri" w:hAnsi="Times New Roman" w:cs="Calibri"/>
          <w:kern w:val="24"/>
          <w:sz w:val="30"/>
          <w:szCs w:val="30"/>
        </w:rPr>
        <w:t xml:space="preserve">(connecting the brain to the spinal cord). </w:t>
      </w:r>
    </w:p>
    <w:p w:rsidR="00952C5E" w:rsidRDefault="00952C5E" w:rsidP="008A59C3">
      <w:pPr>
        <w:numPr>
          <w:ilvl w:val="0"/>
          <w:numId w:val="16"/>
        </w:num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b/>
          <w:bCs/>
          <w:kern w:val="24"/>
          <w:sz w:val="30"/>
          <w:szCs w:val="30"/>
        </w:rPr>
        <w:t xml:space="preserve">The corpus callosum </w:t>
      </w:r>
      <w:r>
        <w:rPr>
          <w:rFonts w:ascii="Calibri" w:hAnsi="Times New Roman" w:cs="Calibri"/>
          <w:kern w:val="24"/>
          <w:sz w:val="30"/>
          <w:szCs w:val="30"/>
        </w:rPr>
        <w:t>(connecting the two hemispheres).</w:t>
      </w:r>
    </w:p>
    <w:p w:rsidR="00952C5E" w:rsidRDefault="00952C5E" w:rsidP="008A59C3">
      <w:pPr>
        <w:numPr>
          <w:ilvl w:val="0"/>
          <w:numId w:val="16"/>
        </w:num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b/>
          <w:bCs/>
          <w:kern w:val="24"/>
          <w:sz w:val="30"/>
          <w:szCs w:val="30"/>
        </w:rPr>
        <w:t>The two hemispheres</w:t>
      </w:r>
      <w:r>
        <w:rPr>
          <w:rFonts w:ascii="Calibri" w:hAnsi="Times New Roman" w:cs="Calibri"/>
          <w:kern w:val="24"/>
          <w:sz w:val="30"/>
          <w:szCs w:val="30"/>
        </w:rPr>
        <w:t xml:space="preserve"> (right and left).</w:t>
      </w:r>
    </w:p>
    <w:p w:rsidR="00952C5E" w:rsidRDefault="00952C5E" w:rsidP="00952C5E">
      <w:pPr>
        <w:autoSpaceDE w:val="0"/>
        <w:autoSpaceDN w:val="0"/>
        <w:bidi w:val="0"/>
        <w:adjustRightInd w:val="0"/>
        <w:spacing w:after="0" w:line="240" w:lineRule="auto"/>
        <w:rPr>
          <w:rFonts w:ascii="Calibri" w:hAnsi="Times New Roman" w:cs="Calibri"/>
          <w:kern w:val="24"/>
          <w:sz w:val="30"/>
          <w:szCs w:val="30"/>
        </w:rPr>
      </w:pPr>
    </w:p>
    <w:p w:rsidR="00952C5E" w:rsidRDefault="00952C5E" w:rsidP="00952C5E">
      <w:pPr>
        <w:autoSpaceDE w:val="0"/>
        <w:autoSpaceDN w:val="0"/>
        <w:bidi w:val="0"/>
        <w:adjustRightInd w:val="0"/>
        <w:spacing w:after="0" w:line="240" w:lineRule="auto"/>
        <w:jc w:val="center"/>
        <w:rPr>
          <w:rFonts w:ascii="Calibri" w:hAnsi="Times New Roman" w:cs="Calibri"/>
          <w:kern w:val="24"/>
          <w:sz w:val="30"/>
          <w:szCs w:val="30"/>
        </w:rPr>
      </w:pPr>
    </w:p>
    <w:p w:rsidR="00235889" w:rsidRDefault="00235889" w:rsidP="00235889">
      <w:pPr>
        <w:autoSpaceDE w:val="0"/>
        <w:autoSpaceDN w:val="0"/>
        <w:bidi w:val="0"/>
        <w:adjustRightInd w:val="0"/>
        <w:spacing w:after="0" w:line="240" w:lineRule="auto"/>
        <w:jc w:val="center"/>
        <w:rPr>
          <w:rFonts w:ascii="Calibri" w:hAnsi="Times New Roman" w:cs="Calibri"/>
          <w:kern w:val="24"/>
          <w:sz w:val="30"/>
          <w:szCs w:val="30"/>
        </w:rPr>
      </w:pPr>
    </w:p>
    <w:p w:rsidR="00235889" w:rsidRDefault="00235889" w:rsidP="00235889">
      <w:pPr>
        <w:autoSpaceDE w:val="0"/>
        <w:autoSpaceDN w:val="0"/>
        <w:bidi w:val="0"/>
        <w:adjustRightInd w:val="0"/>
        <w:spacing w:after="0" w:line="240" w:lineRule="auto"/>
        <w:jc w:val="center"/>
        <w:rPr>
          <w:rFonts w:ascii="Calibri" w:hAnsi="Times New Roman" w:cs="Calibri"/>
          <w:kern w:val="24"/>
          <w:sz w:val="30"/>
          <w:szCs w:val="30"/>
        </w:rPr>
      </w:pPr>
    </w:p>
    <w:p w:rsidR="00235889" w:rsidRDefault="00235889" w:rsidP="00235889">
      <w:pPr>
        <w:autoSpaceDE w:val="0"/>
        <w:autoSpaceDN w:val="0"/>
        <w:bidi w:val="0"/>
        <w:adjustRightInd w:val="0"/>
        <w:spacing w:after="0" w:line="240" w:lineRule="auto"/>
        <w:jc w:val="center"/>
        <w:rPr>
          <w:rFonts w:ascii="Calibri" w:hAnsi="Times New Roman" w:cs="Calibri"/>
          <w:kern w:val="24"/>
          <w:sz w:val="30"/>
          <w:szCs w:val="30"/>
        </w:rPr>
      </w:pPr>
    </w:p>
    <w:p w:rsidR="00235889" w:rsidRDefault="00235889" w:rsidP="00235889">
      <w:pPr>
        <w:autoSpaceDE w:val="0"/>
        <w:autoSpaceDN w:val="0"/>
        <w:bidi w:val="0"/>
        <w:adjustRightInd w:val="0"/>
        <w:spacing w:after="0" w:line="240" w:lineRule="auto"/>
        <w:jc w:val="center"/>
        <w:rPr>
          <w:rFonts w:ascii="Calibri" w:hAnsi="Times New Roman" w:cs="Calibri"/>
          <w:kern w:val="24"/>
          <w:sz w:val="30"/>
          <w:szCs w:val="30"/>
        </w:rPr>
      </w:pPr>
    </w:p>
    <w:p w:rsidR="00235889" w:rsidRDefault="00235889" w:rsidP="00235889">
      <w:pPr>
        <w:autoSpaceDE w:val="0"/>
        <w:autoSpaceDN w:val="0"/>
        <w:bidi w:val="0"/>
        <w:adjustRightInd w:val="0"/>
        <w:spacing w:after="0" w:line="240" w:lineRule="auto"/>
        <w:jc w:val="center"/>
        <w:rPr>
          <w:rFonts w:ascii="Calibri" w:hAnsi="Times New Roman" w:cs="Calibri"/>
          <w:kern w:val="24"/>
          <w:sz w:val="30"/>
          <w:szCs w:val="30"/>
        </w:rPr>
      </w:pPr>
    </w:p>
    <w:p w:rsidR="00235889" w:rsidRDefault="00235889" w:rsidP="00235889">
      <w:pPr>
        <w:autoSpaceDE w:val="0"/>
        <w:autoSpaceDN w:val="0"/>
        <w:bidi w:val="0"/>
        <w:adjustRightInd w:val="0"/>
        <w:spacing w:after="0" w:line="240" w:lineRule="auto"/>
        <w:jc w:val="center"/>
        <w:rPr>
          <w:rFonts w:ascii="Calibri" w:hAnsi="Times New Roman" w:cs="Calibri"/>
          <w:kern w:val="24"/>
          <w:sz w:val="30"/>
          <w:szCs w:val="30"/>
        </w:rPr>
      </w:pPr>
    </w:p>
    <w:p w:rsidR="00952C5E" w:rsidRDefault="00952C5E" w:rsidP="00952C5E">
      <w:pPr>
        <w:autoSpaceDE w:val="0"/>
        <w:autoSpaceDN w:val="0"/>
        <w:bidi w:val="0"/>
        <w:adjustRightInd w:val="0"/>
        <w:spacing w:after="0" w:line="240" w:lineRule="auto"/>
        <w:ind w:left="720"/>
        <w:jc w:val="center"/>
        <w:rPr>
          <w:rFonts w:ascii="Calibri" w:hAnsi="Times New Roman" w:cs="Calibri"/>
          <w:kern w:val="24"/>
          <w:sz w:val="30"/>
          <w:szCs w:val="30"/>
        </w:rPr>
      </w:pPr>
      <w:r w:rsidRPr="00952C5E">
        <w:rPr>
          <w:rFonts w:ascii="Calibri" w:hAnsi="Times New Roman" w:cs="Calibri"/>
          <w:b/>
          <w:bCs/>
          <w:kern w:val="24"/>
          <w:sz w:val="30"/>
          <w:szCs w:val="30"/>
        </w:rPr>
        <w:t>Broca</w:t>
      </w:r>
      <w:r w:rsidRPr="00952C5E">
        <w:rPr>
          <w:rFonts w:ascii="Calibri" w:hAnsi="Times New Roman" w:cs="Calibri"/>
          <w:b/>
          <w:bCs/>
          <w:kern w:val="24"/>
          <w:sz w:val="30"/>
          <w:szCs w:val="30"/>
        </w:rPr>
        <w:t>’</w:t>
      </w:r>
      <w:r w:rsidRPr="00952C5E">
        <w:rPr>
          <w:rFonts w:ascii="Calibri" w:hAnsi="Times New Roman" w:cs="Calibri"/>
          <w:b/>
          <w:bCs/>
          <w:kern w:val="24"/>
          <w:sz w:val="30"/>
          <w:szCs w:val="30"/>
        </w:rPr>
        <w:t>s area</w:t>
      </w:r>
      <w:r w:rsidRPr="00952C5E">
        <w:rPr>
          <w:rFonts w:ascii="Calibri" w:hAnsi="Times New Roman" w:cs="Calibri"/>
          <w:b/>
          <w:bCs/>
          <w:kern w:val="24"/>
          <w:sz w:val="30"/>
          <w:szCs w:val="30"/>
        </w:rPr>
        <w:br/>
        <w:t>Wernicke</w:t>
      </w:r>
      <w:r w:rsidRPr="00952C5E">
        <w:rPr>
          <w:rFonts w:ascii="Calibri" w:hAnsi="Times New Roman" w:cs="Calibri"/>
          <w:b/>
          <w:bCs/>
          <w:kern w:val="24"/>
          <w:sz w:val="30"/>
          <w:szCs w:val="30"/>
        </w:rPr>
        <w:t>’</w:t>
      </w:r>
      <w:r w:rsidRPr="00952C5E">
        <w:rPr>
          <w:rFonts w:ascii="Calibri" w:hAnsi="Times New Roman" w:cs="Calibri"/>
          <w:b/>
          <w:bCs/>
          <w:kern w:val="24"/>
          <w:sz w:val="30"/>
          <w:szCs w:val="30"/>
        </w:rPr>
        <w:t>s area</w:t>
      </w:r>
      <w:r w:rsidRPr="00952C5E">
        <w:rPr>
          <w:rFonts w:ascii="Calibri" w:hAnsi="Times New Roman" w:cs="Calibri"/>
          <w:b/>
          <w:bCs/>
          <w:kern w:val="24"/>
          <w:sz w:val="30"/>
          <w:szCs w:val="30"/>
        </w:rPr>
        <w:br/>
        <w:t xml:space="preserve">The motor cortex </w:t>
      </w:r>
      <w:r w:rsidRPr="00952C5E">
        <w:rPr>
          <w:rFonts w:ascii="Calibri" w:hAnsi="Times New Roman" w:cs="Calibri"/>
          <w:b/>
          <w:bCs/>
          <w:kern w:val="24"/>
          <w:sz w:val="30"/>
          <w:szCs w:val="30"/>
        </w:rPr>
        <w:br/>
        <w:t xml:space="preserve"> The arcuate fasciculus</w:t>
      </w:r>
    </w:p>
    <w:p w:rsidR="00235889" w:rsidRDefault="00235889" w:rsidP="00235889">
      <w:pPr>
        <w:autoSpaceDE w:val="0"/>
        <w:autoSpaceDN w:val="0"/>
        <w:bidi w:val="0"/>
        <w:adjustRightInd w:val="0"/>
        <w:spacing w:after="0" w:line="240" w:lineRule="auto"/>
        <w:ind w:left="720"/>
        <w:jc w:val="center"/>
        <w:rPr>
          <w:rFonts w:ascii="Calibri" w:hAnsi="Times New Roman" w:cs="Calibri"/>
          <w:kern w:val="24"/>
          <w:sz w:val="30"/>
          <w:szCs w:val="30"/>
        </w:rPr>
      </w:pPr>
    </w:p>
    <w:p w:rsidR="00952C5E" w:rsidRPr="00952C5E" w:rsidRDefault="00235889" w:rsidP="00952C5E">
      <w:pPr>
        <w:autoSpaceDE w:val="0"/>
        <w:autoSpaceDN w:val="0"/>
        <w:bidi w:val="0"/>
        <w:adjustRightInd w:val="0"/>
        <w:spacing w:after="0" w:line="240" w:lineRule="auto"/>
        <w:ind w:left="720"/>
        <w:jc w:val="center"/>
        <w:rPr>
          <w:rFonts w:ascii="Calibri" w:hAnsi="Times New Roman" w:cs="Calibri"/>
          <w:kern w:val="24"/>
          <w:sz w:val="30"/>
          <w:szCs w:val="30"/>
        </w:rPr>
      </w:pPr>
      <w:r>
        <w:rPr>
          <w:rFonts w:ascii="Calibri" w:hAnsi="Times New Roman" w:cs="Calibri"/>
          <w:noProof/>
          <w:kern w:val="24"/>
          <w:sz w:val="30"/>
          <w:szCs w:val="30"/>
        </w:rPr>
        <w:drawing>
          <wp:inline distT="0" distB="0" distL="0" distR="0">
            <wp:extent cx="3696216" cy="2438741"/>
            <wp:effectExtent l="19050" t="0" r="0" b="0"/>
            <wp:docPr id="30" name="صورة 29"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33" cstate="print"/>
                    <a:stretch>
                      <a:fillRect/>
                    </a:stretch>
                  </pic:blipFill>
                  <pic:spPr>
                    <a:xfrm>
                      <a:off x="0" y="0"/>
                      <a:ext cx="3696216" cy="2438741"/>
                    </a:xfrm>
                    <a:prstGeom prst="rect">
                      <a:avLst/>
                    </a:prstGeom>
                  </pic:spPr>
                </pic:pic>
              </a:graphicData>
            </a:graphic>
          </wp:inline>
        </w:drawing>
      </w:r>
    </w:p>
    <w:p w:rsidR="00952C5E" w:rsidRDefault="00952C5E" w:rsidP="00952C5E">
      <w:pPr>
        <w:autoSpaceDE w:val="0"/>
        <w:autoSpaceDN w:val="0"/>
        <w:bidi w:val="0"/>
        <w:adjustRightInd w:val="0"/>
        <w:spacing w:after="0" w:line="240" w:lineRule="auto"/>
        <w:rPr>
          <w:rFonts w:ascii="Calibri" w:hAnsi="Times New Roman" w:cs="Calibri"/>
          <w:kern w:val="24"/>
          <w:sz w:val="30"/>
          <w:szCs w:val="30"/>
        </w:rPr>
      </w:pP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p>
    <w:p w:rsidR="00952C5E" w:rsidRPr="00235889" w:rsidRDefault="008A59C3" w:rsidP="00235889">
      <w:pPr>
        <w:autoSpaceDE w:val="0"/>
        <w:autoSpaceDN w:val="0"/>
        <w:bidi w:val="0"/>
        <w:adjustRightInd w:val="0"/>
        <w:spacing w:after="0" w:line="240" w:lineRule="auto"/>
        <w:rPr>
          <w:rFonts w:ascii="Calibri" w:hAnsi="Times New Roman" w:cs="Calibri"/>
          <w:color w:val="0000CC"/>
          <w:kern w:val="24"/>
          <w:sz w:val="32"/>
          <w:szCs w:val="32"/>
        </w:rPr>
      </w:pPr>
      <w:r w:rsidRPr="00235889">
        <w:rPr>
          <w:rFonts w:ascii="Calibri" w:hAnsi="Times New Roman" w:cs="Calibri"/>
          <w:b/>
          <w:bCs/>
          <w:color w:val="0000CC"/>
          <w:kern w:val="24"/>
          <w:sz w:val="32"/>
          <w:szCs w:val="32"/>
        </w:rPr>
        <w:t>Broca</w:t>
      </w:r>
      <w:r w:rsidRPr="00235889">
        <w:rPr>
          <w:rFonts w:ascii="Calibri" w:hAnsi="Times New Roman" w:cs="Calibri"/>
          <w:b/>
          <w:bCs/>
          <w:color w:val="0000CC"/>
          <w:kern w:val="24"/>
          <w:sz w:val="32"/>
          <w:szCs w:val="32"/>
        </w:rPr>
        <w:t>’</w:t>
      </w:r>
      <w:r w:rsidRPr="00235889">
        <w:rPr>
          <w:rFonts w:ascii="Calibri" w:hAnsi="Times New Roman" w:cs="Calibri"/>
          <w:b/>
          <w:bCs/>
          <w:color w:val="0000CC"/>
          <w:kern w:val="24"/>
          <w:sz w:val="32"/>
          <w:szCs w:val="32"/>
        </w:rPr>
        <w:t xml:space="preserve">s area </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part shown as (1) in the illustration is technically described as the </w:t>
      </w:r>
      <w:r>
        <w:rPr>
          <w:rFonts w:ascii="Calibri" w:hAnsi="Times New Roman" w:cs="Calibri"/>
          <w:kern w:val="24"/>
          <w:sz w:val="30"/>
          <w:szCs w:val="30"/>
        </w:rPr>
        <w:t>‘</w:t>
      </w:r>
      <w:r>
        <w:rPr>
          <w:rFonts w:ascii="Calibri" w:hAnsi="Times New Roman" w:cs="Calibri"/>
          <w:kern w:val="24"/>
          <w:sz w:val="30"/>
          <w:szCs w:val="30"/>
        </w:rPr>
        <w:t>anterior speech cortex</w:t>
      </w:r>
      <w:r>
        <w:rPr>
          <w:rFonts w:ascii="Calibri" w:hAnsi="Times New Roman" w:cs="Calibri"/>
          <w:kern w:val="24"/>
          <w:sz w:val="30"/>
          <w:szCs w:val="30"/>
        </w:rPr>
        <w:t>’</w:t>
      </w:r>
      <w:r>
        <w:rPr>
          <w:rFonts w:ascii="Calibri" w:hAnsi="Times New Roman" w:cs="Calibri"/>
          <w:kern w:val="24"/>
          <w:sz w:val="30"/>
          <w:szCs w:val="30"/>
        </w:rPr>
        <w:t xml:space="preserve"> or, more usually, as </w:t>
      </w:r>
      <w:r>
        <w:rPr>
          <w:rFonts w:ascii="Calibri" w:hAnsi="Times New Roman" w:cs="Calibri"/>
          <w:b/>
          <w:bCs/>
          <w:kern w:val="24"/>
          <w:sz w:val="30"/>
          <w:szCs w:val="30"/>
        </w:rPr>
        <w:t>Broca</w:t>
      </w:r>
      <w:r>
        <w:rPr>
          <w:rFonts w:ascii="Calibri" w:hAnsi="Times New Roman" w:cs="Calibri"/>
          <w:b/>
          <w:bCs/>
          <w:kern w:val="24"/>
          <w:sz w:val="30"/>
          <w:szCs w:val="30"/>
        </w:rPr>
        <w:t>’</w:t>
      </w:r>
      <w:r>
        <w:rPr>
          <w:rFonts w:ascii="Calibri" w:hAnsi="Times New Roman" w:cs="Calibri"/>
          <w:b/>
          <w:bCs/>
          <w:kern w:val="24"/>
          <w:sz w:val="30"/>
          <w:szCs w:val="30"/>
        </w:rPr>
        <w:t>s area</w:t>
      </w:r>
      <w:r>
        <w:rPr>
          <w:rFonts w:ascii="Calibri" w:hAnsi="Times New Roman" w:cs="Calibri"/>
          <w:kern w:val="24"/>
          <w:sz w:val="30"/>
          <w:szCs w:val="30"/>
        </w:rPr>
        <w:t xml:space="preserve">. Named after </w:t>
      </w:r>
      <w:r>
        <w:rPr>
          <w:rFonts w:ascii="Calibri" w:hAnsi="Times New Roman" w:cs="Calibri"/>
          <w:kern w:val="24"/>
          <w:sz w:val="30"/>
          <w:szCs w:val="30"/>
          <w:lang w:val="pt-BR"/>
        </w:rPr>
        <w:t xml:space="preserve">Paul Broca, a French surgeon, who </w:t>
      </w:r>
      <w:r>
        <w:rPr>
          <w:rFonts w:ascii="Calibri" w:hAnsi="Times New Roman" w:cs="Calibri"/>
          <w:kern w:val="24"/>
          <w:sz w:val="30"/>
          <w:szCs w:val="30"/>
        </w:rPr>
        <w:t>reported in the 1860s that damage to this specific part of the brain was related to extreme difficulty in producing speech. So Broca</w:t>
      </w:r>
      <w:r>
        <w:rPr>
          <w:rFonts w:ascii="Calibri" w:hAnsi="Times New Roman" w:cs="Calibri"/>
          <w:kern w:val="24"/>
          <w:sz w:val="30"/>
          <w:szCs w:val="30"/>
        </w:rPr>
        <w:t>’</w:t>
      </w:r>
      <w:r>
        <w:rPr>
          <w:rFonts w:ascii="Calibri" w:hAnsi="Times New Roman" w:cs="Calibri"/>
          <w:kern w:val="24"/>
          <w:sz w:val="30"/>
          <w:szCs w:val="30"/>
        </w:rPr>
        <w:t>s area is crucially involved in the production of speech.</w:t>
      </w:r>
    </w:p>
    <w:p w:rsidR="00235889" w:rsidRDefault="00235889" w:rsidP="00235889">
      <w:pPr>
        <w:autoSpaceDE w:val="0"/>
        <w:autoSpaceDN w:val="0"/>
        <w:bidi w:val="0"/>
        <w:adjustRightInd w:val="0"/>
        <w:spacing w:after="0" w:line="240" w:lineRule="auto"/>
        <w:rPr>
          <w:rFonts w:ascii="Calibri" w:hAnsi="Times New Roman" w:cs="Calibri"/>
          <w:b/>
          <w:bCs/>
          <w:kern w:val="24"/>
          <w:sz w:val="30"/>
          <w:szCs w:val="30"/>
        </w:rPr>
      </w:pPr>
    </w:p>
    <w:p w:rsidR="00952C5E" w:rsidRPr="00235889" w:rsidRDefault="008A59C3" w:rsidP="00235889">
      <w:pPr>
        <w:autoSpaceDE w:val="0"/>
        <w:autoSpaceDN w:val="0"/>
        <w:bidi w:val="0"/>
        <w:adjustRightInd w:val="0"/>
        <w:spacing w:after="0" w:line="240" w:lineRule="auto"/>
        <w:rPr>
          <w:rFonts w:ascii="Calibri" w:hAnsi="Times New Roman" w:cs="Calibri"/>
          <w:color w:val="0000CC"/>
          <w:kern w:val="24"/>
          <w:sz w:val="32"/>
          <w:szCs w:val="32"/>
        </w:rPr>
      </w:pPr>
      <w:r w:rsidRPr="00235889">
        <w:rPr>
          <w:rFonts w:ascii="Calibri" w:hAnsi="Times New Roman" w:cs="Calibri"/>
          <w:b/>
          <w:bCs/>
          <w:color w:val="0000CC"/>
          <w:kern w:val="24"/>
          <w:sz w:val="32"/>
          <w:szCs w:val="32"/>
        </w:rPr>
        <w:t>Wernicke</w:t>
      </w:r>
      <w:r w:rsidRPr="00235889">
        <w:rPr>
          <w:rFonts w:ascii="Calibri" w:hAnsi="Times New Roman" w:cs="Calibri"/>
          <w:b/>
          <w:bCs/>
          <w:color w:val="0000CC"/>
          <w:kern w:val="24"/>
          <w:sz w:val="32"/>
          <w:szCs w:val="32"/>
        </w:rPr>
        <w:t>’</w:t>
      </w:r>
      <w:r w:rsidRPr="00235889">
        <w:rPr>
          <w:rFonts w:ascii="Calibri" w:hAnsi="Times New Roman" w:cs="Calibri"/>
          <w:b/>
          <w:bCs/>
          <w:color w:val="0000CC"/>
          <w:kern w:val="24"/>
          <w:sz w:val="32"/>
          <w:szCs w:val="32"/>
        </w:rPr>
        <w:t xml:space="preserve">s area </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part shown as (2) in the illustration is the </w:t>
      </w:r>
      <w:r>
        <w:rPr>
          <w:rFonts w:ascii="Calibri" w:hAnsi="Times New Roman" w:cs="Calibri"/>
          <w:kern w:val="24"/>
          <w:sz w:val="30"/>
          <w:szCs w:val="30"/>
        </w:rPr>
        <w:t>‘</w:t>
      </w:r>
      <w:r>
        <w:rPr>
          <w:rFonts w:ascii="Calibri" w:hAnsi="Times New Roman" w:cs="Calibri"/>
          <w:kern w:val="24"/>
          <w:sz w:val="30"/>
          <w:szCs w:val="30"/>
        </w:rPr>
        <w:t>posterior speech cortex</w:t>
      </w:r>
      <w:r>
        <w:rPr>
          <w:rFonts w:ascii="Calibri" w:hAnsi="Times New Roman" w:cs="Calibri"/>
          <w:kern w:val="24"/>
          <w:sz w:val="30"/>
          <w:szCs w:val="30"/>
        </w:rPr>
        <w:t>’</w:t>
      </w:r>
      <w:r>
        <w:rPr>
          <w:rFonts w:ascii="Calibri" w:hAnsi="Times New Roman" w:cs="Calibri"/>
          <w:kern w:val="24"/>
          <w:sz w:val="30"/>
          <w:szCs w:val="30"/>
        </w:rPr>
        <w:t xml:space="preserve">, or </w:t>
      </w:r>
      <w:r>
        <w:rPr>
          <w:rFonts w:ascii="Calibri" w:hAnsi="Times New Roman" w:cs="Calibri"/>
          <w:b/>
          <w:bCs/>
          <w:kern w:val="24"/>
          <w:sz w:val="30"/>
          <w:szCs w:val="30"/>
        </w:rPr>
        <w:t>Wernicke</w:t>
      </w:r>
      <w:r>
        <w:rPr>
          <w:rFonts w:ascii="Calibri" w:hAnsi="Times New Roman" w:cs="Calibri"/>
          <w:b/>
          <w:bCs/>
          <w:kern w:val="24"/>
          <w:sz w:val="30"/>
          <w:szCs w:val="30"/>
        </w:rPr>
        <w:t>’</w:t>
      </w:r>
      <w:r>
        <w:rPr>
          <w:rFonts w:ascii="Calibri" w:hAnsi="Times New Roman" w:cs="Calibri"/>
          <w:b/>
          <w:bCs/>
          <w:kern w:val="24"/>
          <w:sz w:val="30"/>
          <w:szCs w:val="30"/>
        </w:rPr>
        <w:t>s area</w:t>
      </w:r>
      <w:r>
        <w:rPr>
          <w:rFonts w:ascii="Calibri" w:hAnsi="Times New Roman" w:cs="Calibri"/>
          <w:kern w:val="24"/>
          <w:sz w:val="30"/>
          <w:szCs w:val="30"/>
        </w:rPr>
        <w:t>. Carl Wernicke was a German doctor who, in the 1870s, reported that damage to this part of the brain was found among patients who had speech comprehension difficulties. So Wernicke</w:t>
      </w:r>
      <w:r>
        <w:rPr>
          <w:rFonts w:ascii="Calibri" w:hAnsi="Times New Roman" w:cs="Calibri"/>
          <w:kern w:val="24"/>
          <w:sz w:val="30"/>
          <w:szCs w:val="30"/>
        </w:rPr>
        <w:t>’</w:t>
      </w:r>
      <w:r>
        <w:rPr>
          <w:rFonts w:ascii="Calibri" w:hAnsi="Times New Roman" w:cs="Calibri"/>
          <w:kern w:val="24"/>
          <w:sz w:val="30"/>
          <w:szCs w:val="30"/>
        </w:rPr>
        <w:t>s area is crucially involved in the understanding of speech.</w:t>
      </w:r>
    </w:p>
    <w:p w:rsidR="00235889" w:rsidRDefault="00235889" w:rsidP="00235889">
      <w:pPr>
        <w:autoSpaceDE w:val="0"/>
        <w:autoSpaceDN w:val="0"/>
        <w:bidi w:val="0"/>
        <w:adjustRightInd w:val="0"/>
        <w:spacing w:after="0" w:line="240" w:lineRule="auto"/>
        <w:ind w:left="540" w:hanging="540"/>
        <w:rPr>
          <w:rFonts w:ascii="Calibri" w:hAnsi="Times New Roman" w:cs="Calibri"/>
          <w:kern w:val="24"/>
          <w:sz w:val="30"/>
          <w:szCs w:val="30"/>
        </w:rPr>
      </w:pPr>
    </w:p>
    <w:p w:rsidR="00235889" w:rsidRDefault="00235889" w:rsidP="00952C5E">
      <w:pPr>
        <w:autoSpaceDE w:val="0"/>
        <w:autoSpaceDN w:val="0"/>
        <w:bidi w:val="0"/>
        <w:adjustRightInd w:val="0"/>
        <w:spacing w:after="0" w:line="240" w:lineRule="auto"/>
        <w:ind w:left="540" w:hanging="540"/>
        <w:rPr>
          <w:rFonts w:ascii="Calibri" w:hAnsi="Times New Roman" w:cs="Calibri"/>
          <w:kern w:val="24"/>
          <w:sz w:val="30"/>
          <w:szCs w:val="30"/>
        </w:rPr>
      </w:pPr>
    </w:p>
    <w:p w:rsidR="00235889" w:rsidRPr="00235889" w:rsidRDefault="008A59C3" w:rsidP="00235889">
      <w:pPr>
        <w:autoSpaceDE w:val="0"/>
        <w:autoSpaceDN w:val="0"/>
        <w:bidi w:val="0"/>
        <w:adjustRightInd w:val="0"/>
        <w:spacing w:after="0" w:line="240" w:lineRule="auto"/>
        <w:rPr>
          <w:rFonts w:ascii="Calibri" w:hAnsi="Times New Roman" w:cs="Calibri"/>
          <w:color w:val="0000CC"/>
          <w:kern w:val="24"/>
          <w:sz w:val="32"/>
          <w:szCs w:val="32"/>
        </w:rPr>
      </w:pPr>
      <w:r w:rsidRPr="00235889">
        <w:rPr>
          <w:rFonts w:ascii="Calibri" w:hAnsi="Times New Roman" w:cs="Calibri"/>
          <w:b/>
          <w:bCs/>
          <w:color w:val="0000CC"/>
          <w:kern w:val="24"/>
          <w:sz w:val="32"/>
          <w:szCs w:val="32"/>
        </w:rPr>
        <w:t xml:space="preserve">The motor cortex and the arcuate fasciculus </w:t>
      </w:r>
    </w:p>
    <w:p w:rsidR="00952C5E" w:rsidRDefault="00952C5E" w:rsidP="00235889">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part shown as (3) in the illustration is the </w:t>
      </w:r>
      <w:r>
        <w:rPr>
          <w:rFonts w:ascii="Calibri" w:hAnsi="Times New Roman" w:cs="Calibri"/>
          <w:b/>
          <w:bCs/>
          <w:kern w:val="24"/>
          <w:sz w:val="30"/>
          <w:szCs w:val="30"/>
        </w:rPr>
        <w:t>motor cortex</w:t>
      </w:r>
      <w:r>
        <w:rPr>
          <w:rFonts w:ascii="Calibri" w:hAnsi="Times New Roman" w:cs="Calibri"/>
          <w:kern w:val="24"/>
          <w:sz w:val="30"/>
          <w:szCs w:val="30"/>
        </w:rPr>
        <w:t>,</w:t>
      </w:r>
      <w:r>
        <w:rPr>
          <w:rFonts w:ascii="Calibri" w:hAnsi="Times New Roman" w:cs="Calibri"/>
          <w:b/>
          <w:bCs/>
          <w:kern w:val="24"/>
          <w:sz w:val="30"/>
          <w:szCs w:val="30"/>
        </w:rPr>
        <w:t xml:space="preserve"> </w:t>
      </w:r>
      <w:r>
        <w:rPr>
          <w:rFonts w:ascii="Calibri" w:hAnsi="Times New Roman" w:cs="Calibri"/>
          <w:kern w:val="24"/>
          <w:sz w:val="30"/>
          <w:szCs w:val="30"/>
        </w:rPr>
        <w:t>an area that generally controls movement of the muscles (for moving hands, feet, arms, etc.). Close to Broca</w:t>
      </w:r>
      <w:r>
        <w:rPr>
          <w:rFonts w:ascii="Calibri" w:hAnsi="Times New Roman" w:cs="Calibri"/>
          <w:kern w:val="24"/>
          <w:sz w:val="30"/>
          <w:szCs w:val="30"/>
        </w:rPr>
        <w:t>’</w:t>
      </w:r>
      <w:r>
        <w:rPr>
          <w:rFonts w:ascii="Calibri" w:hAnsi="Times New Roman" w:cs="Calibri"/>
          <w:kern w:val="24"/>
          <w:sz w:val="30"/>
          <w:szCs w:val="30"/>
        </w:rPr>
        <w:t>s area is the part of the motor cortex that controls the articulatory muscles of the face, jaw, tongue and larynx. Evidence that this area is involved in the physical articulation of speech comes from work reported in the 1950s by two neurosurgeons, Penfield and Roberts (1959).</w:t>
      </w:r>
    </w:p>
    <w:p w:rsidR="00235889" w:rsidRDefault="00235889" w:rsidP="00952C5E">
      <w:pPr>
        <w:autoSpaceDE w:val="0"/>
        <w:autoSpaceDN w:val="0"/>
        <w:bidi w:val="0"/>
        <w:adjustRightInd w:val="0"/>
        <w:spacing w:after="0" w:line="240" w:lineRule="auto"/>
        <w:ind w:left="540" w:hanging="540"/>
        <w:rPr>
          <w:rFonts w:ascii="Calibri" w:hAnsi="Times New Roman" w:cs="Calibri"/>
          <w:b/>
          <w:bCs/>
          <w:kern w:val="24"/>
          <w:sz w:val="30"/>
          <w:szCs w:val="30"/>
        </w:rPr>
      </w:pPr>
    </w:p>
    <w:p w:rsidR="00952C5E" w:rsidRDefault="00952C5E" w:rsidP="00235889">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part shown as (4) in the illustration is a bundle of nerve fibers called the </w:t>
      </w:r>
      <w:r>
        <w:rPr>
          <w:rFonts w:ascii="Calibri" w:hAnsi="Times New Roman" w:cs="Calibri"/>
          <w:b/>
          <w:bCs/>
          <w:kern w:val="24"/>
          <w:sz w:val="30"/>
          <w:szCs w:val="30"/>
        </w:rPr>
        <w:t>arcuate fasciculus</w:t>
      </w:r>
      <w:r>
        <w:rPr>
          <w:rFonts w:ascii="Calibri" w:hAnsi="Times New Roman" w:cs="Calibri"/>
          <w:kern w:val="24"/>
          <w:sz w:val="30"/>
          <w:szCs w:val="30"/>
        </w:rPr>
        <w:t>. This was also one of Wernicke</w:t>
      </w:r>
      <w:r>
        <w:rPr>
          <w:rFonts w:ascii="Calibri" w:hAnsi="Times New Roman" w:cs="Calibri"/>
          <w:kern w:val="24"/>
          <w:sz w:val="30"/>
          <w:szCs w:val="30"/>
        </w:rPr>
        <w:t>’</w:t>
      </w:r>
      <w:r>
        <w:rPr>
          <w:rFonts w:ascii="Calibri" w:hAnsi="Times New Roman" w:cs="Calibri"/>
          <w:kern w:val="24"/>
          <w:sz w:val="30"/>
          <w:szCs w:val="30"/>
        </w:rPr>
        <w:t>s discoveries and is now known to form a crucial connection between Wernicke</w:t>
      </w:r>
      <w:r>
        <w:rPr>
          <w:rFonts w:ascii="Calibri" w:hAnsi="Times New Roman" w:cs="Calibri"/>
          <w:kern w:val="24"/>
          <w:sz w:val="30"/>
          <w:szCs w:val="30"/>
        </w:rPr>
        <w:t>’</w:t>
      </w:r>
      <w:r>
        <w:rPr>
          <w:rFonts w:ascii="Calibri" w:hAnsi="Times New Roman" w:cs="Calibri"/>
          <w:kern w:val="24"/>
          <w:sz w:val="30"/>
          <w:szCs w:val="30"/>
        </w:rPr>
        <w:t>s and Broca</w:t>
      </w:r>
      <w:r>
        <w:rPr>
          <w:rFonts w:ascii="Calibri" w:hAnsi="Times New Roman" w:cs="Calibri"/>
          <w:kern w:val="24"/>
          <w:sz w:val="30"/>
          <w:szCs w:val="30"/>
        </w:rPr>
        <w:t>’</w:t>
      </w:r>
      <w:r>
        <w:rPr>
          <w:rFonts w:ascii="Calibri" w:hAnsi="Times New Roman" w:cs="Calibri"/>
          <w:kern w:val="24"/>
          <w:sz w:val="30"/>
          <w:szCs w:val="30"/>
        </w:rPr>
        <w:t>s areas.</w:t>
      </w:r>
    </w:p>
    <w:p w:rsidR="00235889" w:rsidRDefault="00235889" w:rsidP="00235889">
      <w:pPr>
        <w:autoSpaceDE w:val="0"/>
        <w:autoSpaceDN w:val="0"/>
        <w:bidi w:val="0"/>
        <w:adjustRightInd w:val="0"/>
        <w:spacing w:after="0" w:line="240" w:lineRule="auto"/>
        <w:ind w:left="540" w:hanging="540"/>
        <w:rPr>
          <w:rFonts w:ascii="Calibri" w:hAnsi="Times New Roman" w:cs="Calibri"/>
          <w:kern w:val="24"/>
          <w:sz w:val="30"/>
          <w:szCs w:val="30"/>
        </w:rPr>
      </w:pPr>
    </w:p>
    <w:p w:rsidR="00952C5E" w:rsidRPr="00235889" w:rsidRDefault="00952C5E" w:rsidP="00235889">
      <w:pPr>
        <w:autoSpaceDE w:val="0"/>
        <w:autoSpaceDN w:val="0"/>
        <w:bidi w:val="0"/>
        <w:adjustRightInd w:val="0"/>
        <w:spacing w:after="0" w:line="240" w:lineRule="auto"/>
        <w:ind w:left="540" w:hanging="540"/>
        <w:jc w:val="center"/>
        <w:rPr>
          <w:rFonts w:ascii="Calibri" w:hAnsi="Times New Roman" w:cs="Calibri"/>
          <w:color w:val="0000CC"/>
          <w:kern w:val="24"/>
          <w:sz w:val="36"/>
          <w:szCs w:val="36"/>
        </w:rPr>
      </w:pPr>
      <w:r w:rsidRPr="00235889">
        <w:rPr>
          <w:rFonts w:ascii="Calibri" w:hAnsi="Times New Roman" w:cs="Calibri"/>
          <w:b/>
          <w:bCs/>
          <w:color w:val="0000CC"/>
          <w:kern w:val="24"/>
          <w:sz w:val="36"/>
          <w:szCs w:val="36"/>
        </w:rPr>
        <w:t>The localization view</w:t>
      </w:r>
    </w:p>
    <w:p w:rsidR="00235889" w:rsidRPr="00235889" w:rsidRDefault="00235889" w:rsidP="00235889">
      <w:pPr>
        <w:autoSpaceDE w:val="0"/>
        <w:autoSpaceDN w:val="0"/>
        <w:bidi w:val="0"/>
        <w:adjustRightInd w:val="0"/>
        <w:spacing w:after="0" w:line="240" w:lineRule="auto"/>
        <w:ind w:left="540" w:hanging="540"/>
        <w:jc w:val="center"/>
        <w:rPr>
          <w:rFonts w:ascii="Calibri" w:hAnsi="Times New Roman" w:cs="Calibri"/>
          <w:color w:val="0000CC"/>
          <w:kern w:val="24"/>
          <w:sz w:val="32"/>
          <w:szCs w:val="32"/>
        </w:rPr>
      </w:pPr>
      <w:r w:rsidRPr="00235889">
        <w:rPr>
          <w:rFonts w:ascii="Calibri" w:hAnsi="Times New Roman" w:cs="Calibri"/>
          <w:noProof/>
          <w:color w:val="0000CC"/>
          <w:kern w:val="24"/>
          <w:sz w:val="32"/>
          <w:szCs w:val="32"/>
        </w:rPr>
        <w:drawing>
          <wp:inline distT="0" distB="0" distL="0" distR="0">
            <wp:extent cx="3816455" cy="1988288"/>
            <wp:effectExtent l="19050" t="0" r="0" b="0"/>
            <wp:docPr id="31" name="صورة 3"/>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34" cstate="print"/>
                    <a:srcRect/>
                    <a:stretch>
                      <a:fillRect/>
                    </a:stretch>
                  </pic:blipFill>
                  <pic:spPr bwMode="auto">
                    <a:xfrm>
                      <a:off x="0" y="0"/>
                      <a:ext cx="3815355" cy="1987715"/>
                    </a:xfrm>
                    <a:prstGeom prst="rect">
                      <a:avLst/>
                    </a:prstGeom>
                    <a:noFill/>
                    <a:ln w="9525">
                      <a:noFill/>
                      <a:miter lim="800000"/>
                      <a:headEnd/>
                      <a:tailEnd/>
                    </a:ln>
                    <a:effectLst/>
                  </pic:spPr>
                </pic:pic>
              </a:graphicData>
            </a:graphic>
          </wp:inline>
        </w:drawing>
      </w:r>
    </w:p>
    <w:p w:rsidR="00235889" w:rsidRDefault="00235889" w:rsidP="00235889">
      <w:pPr>
        <w:autoSpaceDE w:val="0"/>
        <w:autoSpaceDN w:val="0"/>
        <w:bidi w:val="0"/>
        <w:adjustRightInd w:val="0"/>
        <w:spacing w:after="0" w:line="240" w:lineRule="auto"/>
        <w:ind w:left="540" w:hanging="540"/>
        <w:rPr>
          <w:rFonts w:ascii="Calibri" w:hAnsi="Times New Roman" w:cs="Calibri"/>
          <w:kern w:val="24"/>
          <w:sz w:val="30"/>
          <w:szCs w:val="30"/>
        </w:rPr>
      </w:pPr>
    </w:p>
    <w:p w:rsidR="00235889" w:rsidRDefault="00235889" w:rsidP="00235889">
      <w:pPr>
        <w:autoSpaceDE w:val="0"/>
        <w:autoSpaceDN w:val="0"/>
        <w:bidi w:val="0"/>
        <w:adjustRightInd w:val="0"/>
        <w:spacing w:after="0" w:line="240" w:lineRule="auto"/>
        <w:ind w:left="540" w:hanging="540"/>
        <w:rPr>
          <w:rFonts w:ascii="Calibri" w:hAnsi="Times New Roman" w:cs="Calibri"/>
          <w:kern w:val="24"/>
          <w:sz w:val="30"/>
          <w:szCs w:val="30"/>
        </w:rPr>
      </w:pP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Specific aspects of language ability can be accorded specific locations in the brain. This is called the </w:t>
      </w:r>
      <w:r>
        <w:rPr>
          <w:rFonts w:ascii="Calibri" w:hAnsi="Times New Roman" w:cs="Calibri"/>
          <w:b/>
          <w:bCs/>
          <w:kern w:val="24"/>
          <w:sz w:val="30"/>
          <w:szCs w:val="30"/>
        </w:rPr>
        <w:t xml:space="preserve">localization view </w:t>
      </w:r>
      <w:r>
        <w:rPr>
          <w:rFonts w:ascii="Calibri" w:hAnsi="Times New Roman" w:cs="Calibri"/>
          <w:kern w:val="24"/>
          <w:sz w:val="30"/>
          <w:szCs w:val="30"/>
        </w:rPr>
        <w:t>and it has been used to suggest that the brain activity involved in hearing a word, understanding it, then saying it, would follow a definite pattern. The word is heard and comprehended via Wernicke</w:t>
      </w:r>
      <w:r>
        <w:rPr>
          <w:rFonts w:ascii="Calibri" w:hAnsi="Times New Roman" w:cs="Calibri"/>
          <w:kern w:val="24"/>
          <w:sz w:val="30"/>
          <w:szCs w:val="30"/>
        </w:rPr>
        <w:t>’</w:t>
      </w:r>
      <w:r>
        <w:rPr>
          <w:rFonts w:ascii="Calibri" w:hAnsi="Times New Roman" w:cs="Calibri"/>
          <w:kern w:val="24"/>
          <w:sz w:val="30"/>
          <w:szCs w:val="30"/>
        </w:rPr>
        <w:t>s area. This signal is then transferred via the arcuate fasciculus to Broca</w:t>
      </w:r>
      <w:r>
        <w:rPr>
          <w:rFonts w:ascii="Calibri" w:hAnsi="Times New Roman" w:cs="Calibri"/>
          <w:kern w:val="24"/>
          <w:sz w:val="30"/>
          <w:szCs w:val="30"/>
        </w:rPr>
        <w:t>’</w:t>
      </w:r>
      <w:r>
        <w:rPr>
          <w:rFonts w:ascii="Calibri" w:hAnsi="Times New Roman" w:cs="Calibri"/>
          <w:kern w:val="24"/>
          <w:sz w:val="30"/>
          <w:szCs w:val="30"/>
        </w:rPr>
        <w:t xml:space="preserve">s area </w:t>
      </w:r>
      <w:r>
        <w:rPr>
          <w:rFonts w:ascii="Calibri" w:hAnsi="Times New Roman" w:cs="Calibri"/>
          <w:kern w:val="24"/>
          <w:sz w:val="30"/>
          <w:szCs w:val="30"/>
        </w:rPr>
        <w:lastRenderedPageBreak/>
        <w:t>where preparations are made to produce it. A signal is then sent to part of the motor cortex to physically articulate the word.</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This is certainly an oversimplified version of what may actually take place, but it is consistent with much of what we understand about simple language processing in the brain. we are forced to use metaphors mainly because we cannot obtain direct physical evidence of linguistic processes in the brain. Because we have no direct access, we generally have to rely on what we can discover through indirect methods. Most of these methods involve attempts to work out how the system is working from clues picked up when the system has problems or malfunctions.</w:t>
      </w:r>
    </w:p>
    <w:p w:rsidR="00235889" w:rsidRDefault="00235889" w:rsidP="00235889">
      <w:pPr>
        <w:autoSpaceDE w:val="0"/>
        <w:autoSpaceDN w:val="0"/>
        <w:bidi w:val="0"/>
        <w:adjustRightInd w:val="0"/>
        <w:spacing w:after="0" w:line="240" w:lineRule="auto"/>
        <w:ind w:left="540" w:hanging="540"/>
        <w:rPr>
          <w:rFonts w:ascii="Calibri" w:hAnsi="Times New Roman" w:cs="Calibri"/>
          <w:kern w:val="24"/>
          <w:sz w:val="30"/>
          <w:szCs w:val="30"/>
        </w:rPr>
      </w:pPr>
    </w:p>
    <w:p w:rsidR="00235889" w:rsidRPr="00235889" w:rsidRDefault="008A59C3" w:rsidP="00235889">
      <w:pPr>
        <w:autoSpaceDE w:val="0"/>
        <w:autoSpaceDN w:val="0"/>
        <w:bidi w:val="0"/>
        <w:adjustRightInd w:val="0"/>
        <w:spacing w:after="0" w:line="240" w:lineRule="auto"/>
        <w:rPr>
          <w:rFonts w:ascii="Calibri" w:hAnsi="Times New Roman" w:cs="Calibri"/>
          <w:color w:val="0000CC"/>
          <w:kern w:val="24"/>
          <w:sz w:val="32"/>
          <w:szCs w:val="32"/>
        </w:rPr>
      </w:pPr>
      <w:r w:rsidRPr="00235889">
        <w:rPr>
          <w:rFonts w:ascii="Calibri" w:hAnsi="Times New Roman" w:cs="Calibri"/>
          <w:b/>
          <w:bCs/>
          <w:color w:val="0000CC"/>
          <w:kern w:val="24"/>
          <w:sz w:val="32"/>
          <w:szCs w:val="32"/>
        </w:rPr>
        <w:t xml:space="preserve">The tip of the tongue phenomenon </w:t>
      </w:r>
    </w:p>
    <w:p w:rsidR="00235889"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Minor production difficulties of this sort may provide possible clues to how our linguistic knowledge is organized within the brain. In the </w:t>
      </w:r>
      <w:r>
        <w:rPr>
          <w:rFonts w:ascii="Calibri" w:hAnsi="Times New Roman" w:cs="Calibri"/>
          <w:b/>
          <w:bCs/>
          <w:kern w:val="24"/>
          <w:sz w:val="30"/>
          <w:szCs w:val="30"/>
        </w:rPr>
        <w:t xml:space="preserve">tip of the tongue phenomenon, </w:t>
      </w:r>
      <w:r>
        <w:rPr>
          <w:rFonts w:ascii="Calibri" w:hAnsi="Times New Roman" w:cs="Calibri"/>
          <w:kern w:val="24"/>
          <w:sz w:val="30"/>
          <w:szCs w:val="30"/>
        </w:rPr>
        <w:t>we feel that some word is just eluding us, that we know the word, but it just won</w:t>
      </w:r>
      <w:r>
        <w:rPr>
          <w:rFonts w:ascii="Calibri" w:hAnsi="Times New Roman" w:cs="Calibri"/>
          <w:kern w:val="24"/>
          <w:sz w:val="30"/>
          <w:szCs w:val="30"/>
        </w:rPr>
        <w:t>’</w:t>
      </w:r>
      <w:r>
        <w:rPr>
          <w:rFonts w:ascii="Calibri" w:hAnsi="Times New Roman" w:cs="Calibri"/>
          <w:kern w:val="24"/>
          <w:sz w:val="30"/>
          <w:szCs w:val="30"/>
        </w:rPr>
        <w:t>t come to the surface. When we make mistakes in this retrieval process, there are often strong phonological similarities between the target word we</w:t>
      </w:r>
      <w:r>
        <w:rPr>
          <w:rFonts w:ascii="Calibri" w:hAnsi="Times New Roman" w:cs="Calibri"/>
          <w:kern w:val="24"/>
          <w:sz w:val="30"/>
          <w:szCs w:val="30"/>
        </w:rPr>
        <w:t>’</w:t>
      </w:r>
      <w:r>
        <w:rPr>
          <w:rFonts w:ascii="Calibri" w:hAnsi="Times New Roman" w:cs="Calibri"/>
          <w:kern w:val="24"/>
          <w:sz w:val="30"/>
          <w:szCs w:val="30"/>
        </w:rPr>
        <w:t xml:space="preserve">re trying to say and the mistake we actually produce, e.g., </w:t>
      </w:r>
      <w:r>
        <w:rPr>
          <w:rFonts w:ascii="Calibri" w:hAnsi="Times New Roman" w:cs="Calibri"/>
          <w:i/>
          <w:iCs/>
          <w:kern w:val="24"/>
          <w:sz w:val="30"/>
          <w:szCs w:val="30"/>
        </w:rPr>
        <w:t xml:space="preserve">(distinguisher/extinguisher) and </w:t>
      </w:r>
      <w:r>
        <w:rPr>
          <w:rFonts w:ascii="Calibri" w:hAnsi="Times New Roman" w:cs="Calibri"/>
          <w:kern w:val="24"/>
          <w:sz w:val="30"/>
          <w:szCs w:val="30"/>
        </w:rPr>
        <w:t>(</w:t>
      </w:r>
      <w:r>
        <w:rPr>
          <w:rFonts w:ascii="Calibri" w:hAnsi="Times New Roman" w:cs="Calibri"/>
          <w:i/>
          <w:iCs/>
          <w:kern w:val="24"/>
          <w:sz w:val="30"/>
          <w:szCs w:val="30"/>
        </w:rPr>
        <w:t>medication/</w:t>
      </w:r>
      <w:r>
        <w:rPr>
          <w:rFonts w:ascii="Calibri" w:hAnsi="Times New Roman" w:cs="Calibri"/>
          <w:kern w:val="24"/>
          <w:sz w:val="30"/>
          <w:szCs w:val="30"/>
        </w:rPr>
        <w:t xml:space="preserve">meditation). </w:t>
      </w:r>
    </w:p>
    <w:p w:rsidR="00952C5E" w:rsidRDefault="00952C5E" w:rsidP="00235889">
      <w:pPr>
        <w:autoSpaceDE w:val="0"/>
        <w:autoSpaceDN w:val="0"/>
        <w:bidi w:val="0"/>
        <w:adjustRightInd w:val="0"/>
        <w:spacing w:after="0" w:line="240" w:lineRule="auto"/>
        <w:rPr>
          <w:rFonts w:ascii="Calibri" w:hAnsi="Times New Roman" w:cs="Calibri"/>
          <w:kern w:val="24"/>
          <w:sz w:val="30"/>
          <w:szCs w:val="30"/>
        </w:rPr>
      </w:pPr>
      <w:r>
        <w:rPr>
          <w:rFonts w:ascii="Calibri" w:hAnsi="Times New Roman" w:cs="Calibri"/>
          <w:kern w:val="24"/>
          <w:sz w:val="30"/>
          <w:szCs w:val="30"/>
        </w:rPr>
        <w:t xml:space="preserve">Mistakes of this type are sometimes referred to as </w:t>
      </w:r>
      <w:r>
        <w:rPr>
          <w:rFonts w:ascii="Calibri" w:hAnsi="Times New Roman" w:cs="Calibri"/>
          <w:b/>
          <w:bCs/>
          <w:kern w:val="24"/>
          <w:sz w:val="30"/>
          <w:szCs w:val="30"/>
        </w:rPr>
        <w:t>malapropisms.</w:t>
      </w:r>
    </w:p>
    <w:p w:rsidR="00235889" w:rsidRDefault="00235889" w:rsidP="00235889">
      <w:pPr>
        <w:autoSpaceDE w:val="0"/>
        <w:autoSpaceDN w:val="0"/>
        <w:bidi w:val="0"/>
        <w:adjustRightInd w:val="0"/>
        <w:spacing w:after="0" w:line="240" w:lineRule="auto"/>
        <w:rPr>
          <w:rFonts w:ascii="Calibri" w:hAnsi="Times New Roman" w:cs="Calibri"/>
          <w:kern w:val="24"/>
          <w:sz w:val="30"/>
          <w:szCs w:val="30"/>
        </w:rPr>
      </w:pPr>
    </w:p>
    <w:p w:rsidR="00235889" w:rsidRPr="00235889" w:rsidRDefault="008A59C3" w:rsidP="00235889">
      <w:pPr>
        <w:autoSpaceDE w:val="0"/>
        <w:autoSpaceDN w:val="0"/>
        <w:bidi w:val="0"/>
        <w:adjustRightInd w:val="0"/>
        <w:spacing w:after="0" w:line="240" w:lineRule="auto"/>
        <w:rPr>
          <w:rFonts w:ascii="Calibri" w:hAnsi="Times New Roman" w:cs="Calibri"/>
          <w:color w:val="0000CC"/>
          <w:kern w:val="24"/>
          <w:sz w:val="32"/>
          <w:szCs w:val="32"/>
        </w:rPr>
      </w:pPr>
      <w:r w:rsidRPr="00235889">
        <w:rPr>
          <w:rFonts w:ascii="Calibri" w:hAnsi="Times New Roman" w:cs="Calibri"/>
          <w:b/>
          <w:bCs/>
          <w:color w:val="0000CC"/>
          <w:kern w:val="24"/>
          <w:sz w:val="32"/>
          <w:szCs w:val="32"/>
        </w:rPr>
        <w:t xml:space="preserve">Slips of the tongue </w:t>
      </w:r>
    </w:p>
    <w:p w:rsidR="00952C5E" w:rsidRDefault="00952C5E" w:rsidP="00952C5E">
      <w:pPr>
        <w:autoSpaceDE w:val="0"/>
        <w:autoSpaceDN w:val="0"/>
        <w:bidi w:val="0"/>
        <w:adjustRightInd w:val="0"/>
        <w:spacing w:after="0" w:line="240" w:lineRule="auto"/>
        <w:ind w:left="540" w:hanging="540"/>
        <w:rPr>
          <w:rFonts w:ascii="Calibri" w:hAnsi="Times New Roman" w:cs="Calibri"/>
          <w:i/>
          <w:iCs/>
          <w:kern w:val="24"/>
          <w:sz w:val="30"/>
          <w:szCs w:val="30"/>
        </w:rPr>
      </w:pPr>
      <w:r w:rsidRPr="00E718AF">
        <w:rPr>
          <w:rFonts w:ascii="Calibri" w:hAnsi="Times New Roman" w:cs="Calibri"/>
          <w:kern w:val="24"/>
          <w:sz w:val="30"/>
          <w:szCs w:val="30"/>
          <w:highlight w:val="yellow"/>
        </w:rPr>
        <w:t xml:space="preserve">Another type of speech error is commonly described as a </w:t>
      </w:r>
      <w:r w:rsidRPr="00E718AF">
        <w:rPr>
          <w:rFonts w:ascii="Calibri" w:hAnsi="Times New Roman" w:cs="Calibri"/>
          <w:b/>
          <w:bCs/>
          <w:kern w:val="24"/>
          <w:sz w:val="30"/>
          <w:szCs w:val="30"/>
          <w:highlight w:val="yellow"/>
        </w:rPr>
        <w:t>slip of the tongue</w:t>
      </w:r>
      <w:r>
        <w:rPr>
          <w:rFonts w:ascii="Calibri" w:hAnsi="Times New Roman" w:cs="Calibri"/>
          <w:b/>
          <w:bCs/>
          <w:kern w:val="24"/>
          <w:sz w:val="30"/>
          <w:szCs w:val="30"/>
        </w:rPr>
        <w:t xml:space="preserve">. </w:t>
      </w:r>
      <w:r>
        <w:rPr>
          <w:rFonts w:ascii="Calibri" w:hAnsi="Times New Roman" w:cs="Calibri"/>
          <w:kern w:val="24"/>
          <w:sz w:val="30"/>
          <w:szCs w:val="30"/>
        </w:rPr>
        <w:t xml:space="preserve">This produces expressions such as </w:t>
      </w:r>
      <w:r>
        <w:rPr>
          <w:rFonts w:ascii="Calibri" w:hAnsi="Times New Roman" w:cs="Calibri"/>
          <w:kern w:val="24"/>
          <w:sz w:val="30"/>
          <w:szCs w:val="30"/>
        </w:rPr>
        <w:t>‘</w:t>
      </w:r>
      <w:r>
        <w:rPr>
          <w:rFonts w:ascii="Calibri" w:hAnsi="Times New Roman" w:cs="Calibri"/>
          <w:i/>
          <w:iCs/>
          <w:kern w:val="24"/>
          <w:sz w:val="30"/>
          <w:szCs w:val="30"/>
        </w:rPr>
        <w:t xml:space="preserve">a long </w:t>
      </w:r>
      <w:r>
        <w:rPr>
          <w:rFonts w:ascii="Calibri" w:hAnsi="Times New Roman" w:cs="Calibri"/>
          <w:i/>
          <w:iCs/>
          <w:kern w:val="24"/>
          <w:sz w:val="30"/>
          <w:szCs w:val="30"/>
          <w:u w:val="single"/>
        </w:rPr>
        <w:t>shory stort</w:t>
      </w:r>
      <w:r>
        <w:rPr>
          <w:rFonts w:ascii="Calibri" w:hAnsi="Times New Roman" w:cs="Calibri"/>
          <w:i/>
          <w:iCs/>
          <w:kern w:val="24"/>
          <w:sz w:val="30"/>
          <w:szCs w:val="30"/>
        </w:rPr>
        <w:t>’</w:t>
      </w:r>
      <w:r>
        <w:rPr>
          <w:rFonts w:ascii="Calibri" w:hAnsi="Times New Roman" w:cs="Calibri"/>
          <w:i/>
          <w:iCs/>
          <w:kern w:val="24"/>
          <w:sz w:val="30"/>
          <w:szCs w:val="30"/>
        </w:rPr>
        <w:t xml:space="preserve"> </w:t>
      </w:r>
      <w:r>
        <w:rPr>
          <w:rFonts w:ascii="Calibri" w:hAnsi="Times New Roman" w:cs="Calibri"/>
          <w:kern w:val="24"/>
          <w:sz w:val="30"/>
          <w:szCs w:val="30"/>
        </w:rPr>
        <w:t xml:space="preserve">(story short), </w:t>
      </w:r>
      <w:r>
        <w:rPr>
          <w:rFonts w:ascii="Calibri" w:hAnsi="Times New Roman" w:cs="Calibri"/>
          <w:kern w:val="24"/>
          <w:sz w:val="30"/>
          <w:szCs w:val="30"/>
        </w:rPr>
        <w:t>‘</w:t>
      </w:r>
      <w:r>
        <w:rPr>
          <w:rFonts w:ascii="Calibri" w:hAnsi="Times New Roman" w:cs="Calibri"/>
          <w:i/>
          <w:iCs/>
          <w:kern w:val="24"/>
          <w:sz w:val="30"/>
          <w:szCs w:val="30"/>
        </w:rPr>
        <w:t xml:space="preserve">use </w:t>
      </w:r>
      <w:r>
        <w:rPr>
          <w:rFonts w:ascii="Calibri" w:hAnsi="Times New Roman" w:cs="Calibri"/>
          <w:i/>
          <w:iCs/>
          <w:kern w:val="24"/>
          <w:sz w:val="30"/>
          <w:szCs w:val="30"/>
          <w:u w:val="single"/>
        </w:rPr>
        <w:t>the door to open the key</w:t>
      </w:r>
      <w:r>
        <w:rPr>
          <w:rFonts w:ascii="Calibri" w:hAnsi="Times New Roman" w:cs="Calibri"/>
          <w:i/>
          <w:iCs/>
          <w:kern w:val="24"/>
          <w:sz w:val="30"/>
          <w:szCs w:val="30"/>
          <w:u w:val="single"/>
        </w:rPr>
        <w:t>’</w:t>
      </w:r>
      <w:r>
        <w:rPr>
          <w:rFonts w:ascii="Calibri" w:hAnsi="Times New Roman" w:cs="Calibri"/>
          <w:i/>
          <w:iCs/>
          <w:kern w:val="24"/>
          <w:sz w:val="30"/>
          <w:szCs w:val="30"/>
        </w:rPr>
        <w:t xml:space="preserve"> </w:t>
      </w:r>
      <w:r>
        <w:rPr>
          <w:rFonts w:ascii="Calibri" w:hAnsi="Times New Roman" w:cs="Calibri"/>
          <w:kern w:val="24"/>
          <w:sz w:val="30"/>
          <w:szCs w:val="30"/>
        </w:rPr>
        <w:t xml:space="preserve">(the key to open the door) </w:t>
      </w:r>
      <w:r>
        <w:rPr>
          <w:rFonts w:ascii="Calibri" w:hAnsi="Times New Roman" w:cs="Calibri"/>
          <w:i/>
          <w:iCs/>
          <w:kern w:val="24"/>
          <w:sz w:val="30"/>
          <w:szCs w:val="30"/>
        </w:rPr>
        <w:t xml:space="preserve">, </w:t>
      </w:r>
      <w:r>
        <w:rPr>
          <w:rFonts w:ascii="Calibri" w:hAnsi="Times New Roman" w:cs="Calibri"/>
          <w:kern w:val="24"/>
          <w:sz w:val="30"/>
          <w:szCs w:val="30"/>
        </w:rPr>
        <w:t>and</w:t>
      </w:r>
      <w:r>
        <w:rPr>
          <w:rFonts w:ascii="Calibri" w:hAnsi="Times New Roman" w:cs="Calibri"/>
          <w:i/>
          <w:iCs/>
          <w:kern w:val="24"/>
          <w:sz w:val="30"/>
          <w:szCs w:val="30"/>
        </w:rPr>
        <w:t xml:space="preserve"> </w:t>
      </w:r>
      <w:r>
        <w:rPr>
          <w:rFonts w:ascii="Calibri" w:hAnsi="Times New Roman" w:cs="Calibri"/>
          <w:i/>
          <w:iCs/>
          <w:kern w:val="24"/>
          <w:sz w:val="30"/>
          <w:szCs w:val="30"/>
        </w:rPr>
        <w:t>‘</w:t>
      </w:r>
      <w:r>
        <w:rPr>
          <w:rFonts w:ascii="Calibri" w:hAnsi="Times New Roman" w:cs="Calibri"/>
          <w:i/>
          <w:iCs/>
          <w:kern w:val="24"/>
          <w:sz w:val="30"/>
          <w:szCs w:val="30"/>
        </w:rPr>
        <w:t xml:space="preserve">a fifty-pound </w:t>
      </w:r>
      <w:r>
        <w:rPr>
          <w:rFonts w:ascii="Calibri" w:hAnsi="Times New Roman" w:cs="Calibri"/>
          <w:i/>
          <w:iCs/>
          <w:kern w:val="24"/>
          <w:sz w:val="30"/>
          <w:szCs w:val="30"/>
          <w:u w:val="single"/>
        </w:rPr>
        <w:t>dog of bag food</w:t>
      </w:r>
      <w:r>
        <w:rPr>
          <w:rFonts w:ascii="Calibri" w:hAnsi="Times New Roman" w:cs="Calibri"/>
          <w:i/>
          <w:iCs/>
          <w:kern w:val="24"/>
          <w:sz w:val="30"/>
          <w:szCs w:val="30"/>
        </w:rPr>
        <w:t>’</w:t>
      </w:r>
      <w:r>
        <w:rPr>
          <w:rFonts w:ascii="Calibri" w:hAnsi="Times New Roman" w:cs="Calibri"/>
          <w:i/>
          <w:iCs/>
          <w:kern w:val="24"/>
          <w:sz w:val="30"/>
          <w:szCs w:val="30"/>
        </w:rPr>
        <w:t xml:space="preserve"> </w:t>
      </w:r>
      <w:r>
        <w:rPr>
          <w:rFonts w:ascii="Calibri" w:hAnsi="Times New Roman" w:cs="Calibri"/>
          <w:kern w:val="24"/>
          <w:sz w:val="30"/>
          <w:szCs w:val="30"/>
        </w:rPr>
        <w:t>(</w:t>
      </w:r>
      <w:r>
        <w:rPr>
          <w:rFonts w:ascii="Calibri" w:hAnsi="Times New Roman" w:cs="Calibri"/>
          <w:i/>
          <w:iCs/>
          <w:kern w:val="24"/>
          <w:sz w:val="30"/>
          <w:szCs w:val="30"/>
        </w:rPr>
        <w:t>bag of dog food</w:t>
      </w:r>
      <w:r>
        <w:rPr>
          <w:rFonts w:ascii="Calibri" w:hAnsi="Times New Roman" w:cs="Calibri"/>
          <w:kern w:val="24"/>
          <w:sz w:val="30"/>
          <w:szCs w:val="30"/>
        </w:rPr>
        <w:t xml:space="preserve"> )</w:t>
      </w:r>
      <w:r>
        <w:rPr>
          <w:rFonts w:ascii="Calibri" w:hAnsi="Times New Roman" w:cs="Calibri"/>
          <w:i/>
          <w:iCs/>
          <w:kern w:val="24"/>
          <w:sz w:val="30"/>
          <w:szCs w:val="30"/>
        </w:rPr>
        <w:t>.</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Slips of this type are sometimes called </w:t>
      </w:r>
      <w:r>
        <w:rPr>
          <w:rFonts w:ascii="Calibri" w:hAnsi="Times New Roman" w:cs="Calibri"/>
          <w:b/>
          <w:bCs/>
          <w:kern w:val="24"/>
          <w:sz w:val="30"/>
          <w:szCs w:val="30"/>
        </w:rPr>
        <w:t xml:space="preserve">spoonerisms </w:t>
      </w:r>
      <w:r>
        <w:rPr>
          <w:rFonts w:ascii="Calibri" w:hAnsi="Times New Roman" w:cs="Calibri"/>
          <w:kern w:val="24"/>
          <w:sz w:val="30"/>
          <w:szCs w:val="30"/>
        </w:rPr>
        <w:t>after William Spooner.</w:t>
      </w:r>
    </w:p>
    <w:p w:rsidR="005E3F7A" w:rsidRDefault="005E3F7A" w:rsidP="005E3F7A">
      <w:pPr>
        <w:autoSpaceDE w:val="0"/>
        <w:autoSpaceDN w:val="0"/>
        <w:bidi w:val="0"/>
        <w:adjustRightInd w:val="0"/>
        <w:spacing w:after="0" w:line="240" w:lineRule="auto"/>
        <w:rPr>
          <w:rFonts w:ascii="Calibri" w:hAnsi="Times New Roman" w:cs="Calibri"/>
          <w:b/>
          <w:bCs/>
          <w:color w:val="0000CC"/>
          <w:kern w:val="24"/>
          <w:sz w:val="32"/>
          <w:szCs w:val="32"/>
        </w:rPr>
      </w:pPr>
    </w:p>
    <w:p w:rsidR="00235889" w:rsidRPr="005E3F7A" w:rsidRDefault="008A59C3" w:rsidP="005E3F7A">
      <w:pPr>
        <w:autoSpaceDE w:val="0"/>
        <w:autoSpaceDN w:val="0"/>
        <w:bidi w:val="0"/>
        <w:adjustRightInd w:val="0"/>
        <w:spacing w:after="0" w:line="240" w:lineRule="auto"/>
        <w:rPr>
          <w:rFonts w:ascii="Calibri" w:hAnsi="Times New Roman" w:cs="Calibri"/>
          <w:color w:val="0000CC"/>
          <w:kern w:val="24"/>
          <w:sz w:val="32"/>
          <w:szCs w:val="32"/>
        </w:rPr>
      </w:pPr>
      <w:r w:rsidRPr="005E3F7A">
        <w:rPr>
          <w:rFonts w:ascii="Calibri" w:hAnsi="Times New Roman" w:cs="Calibri"/>
          <w:b/>
          <w:bCs/>
          <w:color w:val="0000CC"/>
          <w:kern w:val="24"/>
          <w:sz w:val="32"/>
          <w:szCs w:val="32"/>
        </w:rPr>
        <w:t xml:space="preserve">Slips of the ear </w:t>
      </w:r>
    </w:p>
    <w:p w:rsidR="00952C5E" w:rsidRDefault="00952C5E" w:rsidP="00952C5E">
      <w:pPr>
        <w:autoSpaceDE w:val="0"/>
        <w:autoSpaceDN w:val="0"/>
        <w:bidi w:val="0"/>
        <w:adjustRightInd w:val="0"/>
        <w:spacing w:after="0" w:line="240" w:lineRule="auto"/>
        <w:ind w:left="540" w:hanging="540"/>
        <w:rPr>
          <w:rFonts w:ascii="Calibri" w:hAnsi="Times New Roman" w:cs="Calibri"/>
          <w:i/>
          <w:iCs/>
          <w:kern w:val="24"/>
          <w:sz w:val="30"/>
          <w:szCs w:val="30"/>
        </w:rPr>
      </w:pPr>
      <w:r>
        <w:rPr>
          <w:rFonts w:ascii="Calibri" w:hAnsi="Times New Roman" w:cs="Calibri"/>
          <w:kern w:val="24"/>
          <w:sz w:val="30"/>
          <w:szCs w:val="30"/>
        </w:rPr>
        <w:t xml:space="preserve">Slip of the ear is a processing error in which one word or phrase is heard as another, as in hearing </w:t>
      </w:r>
      <w:r>
        <w:rPr>
          <w:rFonts w:ascii="Calibri" w:hAnsi="Times New Roman" w:cs="Calibri"/>
          <w:kern w:val="24"/>
          <w:sz w:val="30"/>
          <w:szCs w:val="30"/>
        </w:rPr>
        <w:t>‘</w:t>
      </w:r>
      <w:r>
        <w:rPr>
          <w:rFonts w:ascii="Calibri" w:hAnsi="Times New Roman" w:cs="Calibri"/>
          <w:i/>
          <w:iCs/>
          <w:kern w:val="24"/>
          <w:sz w:val="30"/>
          <w:szCs w:val="30"/>
          <w:u w:val="single"/>
        </w:rPr>
        <w:t>great ape</w:t>
      </w:r>
      <w:r>
        <w:rPr>
          <w:rFonts w:ascii="Calibri" w:hAnsi="Times New Roman" w:cs="Calibri"/>
          <w:i/>
          <w:iCs/>
          <w:kern w:val="24"/>
          <w:sz w:val="30"/>
          <w:szCs w:val="30"/>
        </w:rPr>
        <w:t>’</w:t>
      </w:r>
      <w:r>
        <w:rPr>
          <w:rFonts w:ascii="Calibri" w:hAnsi="Times New Roman" w:cs="Calibri"/>
          <w:i/>
          <w:iCs/>
          <w:kern w:val="24"/>
          <w:sz w:val="30"/>
          <w:szCs w:val="30"/>
        </w:rPr>
        <w:t xml:space="preserve"> </w:t>
      </w:r>
      <w:r>
        <w:rPr>
          <w:rFonts w:ascii="Calibri" w:hAnsi="Times New Roman" w:cs="Calibri"/>
          <w:kern w:val="24"/>
          <w:sz w:val="30"/>
          <w:szCs w:val="30"/>
        </w:rPr>
        <w:t xml:space="preserve">when the utterance </w:t>
      </w:r>
      <w:r>
        <w:rPr>
          <w:rFonts w:ascii="Calibri" w:hAnsi="Times New Roman" w:cs="Calibri"/>
          <w:kern w:val="24"/>
          <w:sz w:val="30"/>
          <w:szCs w:val="30"/>
        </w:rPr>
        <w:lastRenderedPageBreak/>
        <w:t xml:space="preserve">was </w:t>
      </w:r>
      <w:r>
        <w:rPr>
          <w:rFonts w:ascii="Calibri" w:hAnsi="Times New Roman" w:cs="Calibri"/>
          <w:kern w:val="24"/>
          <w:sz w:val="30"/>
          <w:szCs w:val="30"/>
        </w:rPr>
        <w:t>“</w:t>
      </w:r>
      <w:r>
        <w:rPr>
          <w:rFonts w:ascii="Calibri" w:hAnsi="Times New Roman" w:cs="Calibri"/>
          <w:kern w:val="24"/>
          <w:sz w:val="30"/>
          <w:szCs w:val="30"/>
        </w:rPr>
        <w:t>gray tape</w:t>
      </w:r>
      <w:r>
        <w:rPr>
          <w:rFonts w:ascii="Calibri" w:hAnsi="Times New Roman" w:cs="Calibri"/>
          <w:kern w:val="24"/>
          <w:sz w:val="30"/>
          <w:szCs w:val="30"/>
        </w:rPr>
        <w:t>”</w:t>
      </w:r>
      <w:r>
        <w:rPr>
          <w:rFonts w:ascii="Calibri" w:hAnsi="Times New Roman" w:cs="Calibri"/>
          <w:kern w:val="24"/>
          <w:sz w:val="30"/>
          <w:szCs w:val="30"/>
        </w:rPr>
        <w:t xml:space="preserve">. It may also be the case that some malapropisms (e.g. </w:t>
      </w:r>
      <w:r>
        <w:rPr>
          <w:rFonts w:ascii="Calibri" w:hAnsi="Times New Roman" w:cs="Calibri"/>
          <w:i/>
          <w:iCs/>
          <w:kern w:val="24"/>
          <w:sz w:val="30"/>
          <w:szCs w:val="30"/>
        </w:rPr>
        <w:t>medication/</w:t>
      </w:r>
      <w:r>
        <w:rPr>
          <w:rFonts w:ascii="Calibri" w:hAnsi="Times New Roman" w:cs="Calibri"/>
          <w:kern w:val="24"/>
          <w:sz w:val="30"/>
          <w:szCs w:val="30"/>
        </w:rPr>
        <w:t xml:space="preserve">meditation) </w:t>
      </w:r>
      <w:r>
        <w:rPr>
          <w:rFonts w:ascii="Calibri" w:hAnsi="Times New Roman" w:cs="Calibri"/>
          <w:i/>
          <w:iCs/>
          <w:kern w:val="24"/>
          <w:sz w:val="30"/>
          <w:szCs w:val="30"/>
        </w:rPr>
        <w:t>originate as slips of the ear.</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However, some problems with language production and comprehension are the result of much more serious disorders in brain function.</w:t>
      </w:r>
    </w:p>
    <w:p w:rsidR="005E3F7A" w:rsidRDefault="005E3F7A" w:rsidP="005E3F7A">
      <w:pPr>
        <w:autoSpaceDE w:val="0"/>
        <w:autoSpaceDN w:val="0"/>
        <w:bidi w:val="0"/>
        <w:adjustRightInd w:val="0"/>
        <w:spacing w:after="0" w:line="240" w:lineRule="auto"/>
        <w:ind w:left="540" w:hanging="540"/>
        <w:rPr>
          <w:rFonts w:ascii="Calibri" w:hAnsi="Times New Roman" w:cs="Calibri"/>
          <w:kern w:val="24"/>
          <w:sz w:val="30"/>
          <w:szCs w:val="30"/>
        </w:rPr>
      </w:pP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sidRPr="005E3F7A">
        <w:rPr>
          <w:rFonts w:ascii="Calibri" w:hAnsi="Times New Roman" w:cs="Calibri"/>
          <w:b/>
          <w:bCs/>
          <w:color w:val="0000CC"/>
          <w:kern w:val="24"/>
          <w:sz w:val="32"/>
          <w:szCs w:val="32"/>
        </w:rPr>
        <w:t>Aphasia</w:t>
      </w:r>
      <w:r>
        <w:rPr>
          <w:rFonts w:ascii="Calibri" w:hAnsi="Times New Roman" w:cs="Calibri"/>
          <w:b/>
          <w:bCs/>
          <w:kern w:val="24"/>
          <w:sz w:val="30"/>
          <w:szCs w:val="30"/>
        </w:rPr>
        <w:t xml:space="preserve"> </w:t>
      </w:r>
      <w:r>
        <w:rPr>
          <w:rFonts w:ascii="Calibri" w:hAnsi="Times New Roman" w:cs="Calibri"/>
          <w:kern w:val="24"/>
          <w:sz w:val="30"/>
          <w:szCs w:val="30"/>
        </w:rPr>
        <w:t>is defined as an impairment of language function due to localized brain damage that leads to difficulty in understanding and/or producing linguistic forms.</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The most common cause of aphasia is a stroke (when a blood vessel in the brain is blocked or bursts), though traumatic head injuries from violence or an accident may have similar effects. Those effects can range from mild to severe reduction in the ability to use language.</w:t>
      </w:r>
    </w:p>
    <w:p w:rsidR="005E3F7A" w:rsidRDefault="005E3F7A" w:rsidP="005E3F7A">
      <w:pPr>
        <w:autoSpaceDE w:val="0"/>
        <w:autoSpaceDN w:val="0"/>
        <w:bidi w:val="0"/>
        <w:adjustRightInd w:val="0"/>
        <w:spacing w:after="0" w:line="240" w:lineRule="auto"/>
        <w:ind w:left="540" w:hanging="540"/>
        <w:rPr>
          <w:rFonts w:ascii="Calibri" w:hAnsi="Times New Roman" w:cs="Calibri"/>
          <w:kern w:val="24"/>
          <w:sz w:val="30"/>
          <w:szCs w:val="30"/>
        </w:rPr>
      </w:pP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sidRPr="005E3F7A">
        <w:rPr>
          <w:rFonts w:ascii="Calibri" w:hAnsi="Times New Roman" w:cs="Calibri"/>
          <w:b/>
          <w:bCs/>
          <w:color w:val="0000CC"/>
          <w:kern w:val="24"/>
          <w:sz w:val="32"/>
          <w:szCs w:val="32"/>
        </w:rPr>
        <w:t>Broca</w:t>
      </w:r>
      <w:r w:rsidRPr="005E3F7A">
        <w:rPr>
          <w:rFonts w:ascii="Calibri" w:hAnsi="Times New Roman" w:cs="Calibri"/>
          <w:b/>
          <w:bCs/>
          <w:color w:val="0000CC"/>
          <w:kern w:val="24"/>
          <w:sz w:val="32"/>
          <w:szCs w:val="32"/>
        </w:rPr>
        <w:t>’</w:t>
      </w:r>
      <w:r w:rsidRPr="005E3F7A">
        <w:rPr>
          <w:rFonts w:ascii="Calibri" w:hAnsi="Times New Roman" w:cs="Calibri"/>
          <w:b/>
          <w:bCs/>
          <w:color w:val="0000CC"/>
          <w:kern w:val="24"/>
          <w:sz w:val="32"/>
          <w:szCs w:val="32"/>
        </w:rPr>
        <w:t>s aphasia</w:t>
      </w:r>
      <w:r w:rsidRPr="005E3F7A">
        <w:rPr>
          <w:rFonts w:ascii="Calibri" w:hAnsi="Times New Roman" w:cs="Calibri"/>
          <w:b/>
          <w:bCs/>
          <w:kern w:val="24"/>
          <w:sz w:val="32"/>
          <w:szCs w:val="32"/>
        </w:rPr>
        <w:t xml:space="preserve"> </w:t>
      </w:r>
      <w:r>
        <w:rPr>
          <w:rFonts w:ascii="Calibri" w:hAnsi="Times New Roman" w:cs="Calibri"/>
          <w:kern w:val="24"/>
          <w:sz w:val="30"/>
          <w:szCs w:val="30"/>
        </w:rPr>
        <w:t xml:space="preserve">(also called </w:t>
      </w:r>
      <w:r>
        <w:rPr>
          <w:rFonts w:ascii="Calibri" w:hAnsi="Times New Roman" w:cs="Calibri"/>
          <w:kern w:val="24"/>
          <w:sz w:val="30"/>
          <w:szCs w:val="30"/>
        </w:rPr>
        <w:t>‘</w:t>
      </w:r>
      <w:r>
        <w:rPr>
          <w:rFonts w:ascii="Calibri" w:hAnsi="Times New Roman" w:cs="Calibri"/>
          <w:kern w:val="24"/>
          <w:sz w:val="30"/>
          <w:szCs w:val="30"/>
        </w:rPr>
        <w:t>motor aphasia</w:t>
      </w:r>
      <w:r>
        <w:rPr>
          <w:rFonts w:ascii="Calibri" w:hAnsi="Times New Roman" w:cs="Calibri"/>
          <w:kern w:val="24"/>
          <w:sz w:val="30"/>
          <w:szCs w:val="30"/>
        </w:rPr>
        <w:t>’</w:t>
      </w:r>
      <w:r>
        <w:rPr>
          <w:rFonts w:ascii="Calibri" w:hAnsi="Times New Roman" w:cs="Calibri"/>
          <w:kern w:val="24"/>
          <w:sz w:val="30"/>
          <w:szCs w:val="30"/>
        </w:rPr>
        <w:t>)</w:t>
      </w:r>
      <w:r>
        <w:rPr>
          <w:rFonts w:ascii="Calibri" w:hAnsi="Times New Roman" w:cs="Calibri"/>
          <w:b/>
          <w:bCs/>
          <w:kern w:val="24"/>
          <w:sz w:val="30"/>
          <w:szCs w:val="30"/>
        </w:rPr>
        <w:t xml:space="preserve"> </w:t>
      </w:r>
      <w:r>
        <w:rPr>
          <w:rFonts w:ascii="Calibri" w:hAnsi="Times New Roman" w:cs="Calibri"/>
          <w:kern w:val="24"/>
          <w:sz w:val="30"/>
          <w:szCs w:val="30"/>
        </w:rPr>
        <w:t xml:space="preserve">is a language disorder in which speech production is typically reduced, distorted, slow and missing grammatical markers. The frequent omission of functional morphemes (e.g. articles, prepositions) and inflections (e.g. plural </w:t>
      </w:r>
      <w:r>
        <w:rPr>
          <w:rFonts w:ascii="Calibri" w:hAnsi="Times New Roman" w:cs="Calibri"/>
          <w:i/>
          <w:iCs/>
          <w:kern w:val="24"/>
          <w:sz w:val="30"/>
          <w:szCs w:val="30"/>
        </w:rPr>
        <w:t xml:space="preserve">-s, </w:t>
      </w:r>
      <w:r>
        <w:rPr>
          <w:rFonts w:ascii="Calibri" w:hAnsi="Times New Roman" w:cs="Calibri"/>
          <w:kern w:val="24"/>
          <w:sz w:val="30"/>
          <w:szCs w:val="30"/>
        </w:rPr>
        <w:t xml:space="preserve">past tense </w:t>
      </w:r>
      <w:r>
        <w:rPr>
          <w:rFonts w:ascii="Calibri" w:hAnsi="Times New Roman" w:cs="Calibri"/>
          <w:i/>
          <w:iCs/>
          <w:kern w:val="24"/>
          <w:sz w:val="30"/>
          <w:szCs w:val="30"/>
        </w:rPr>
        <w:t xml:space="preserve">-ed) </w:t>
      </w:r>
      <w:r>
        <w:rPr>
          <w:rFonts w:ascii="Calibri" w:hAnsi="Times New Roman" w:cs="Calibri"/>
          <w:kern w:val="24"/>
          <w:sz w:val="30"/>
          <w:szCs w:val="30"/>
        </w:rPr>
        <w:t xml:space="preserve">has led to the characterization of this type of aphasic speech as </w:t>
      </w:r>
      <w:r>
        <w:rPr>
          <w:rFonts w:ascii="Calibri" w:hAnsi="Times New Roman" w:cs="Calibri"/>
          <w:kern w:val="24"/>
          <w:sz w:val="30"/>
          <w:szCs w:val="30"/>
        </w:rPr>
        <w:t>‘</w:t>
      </w:r>
      <w:r>
        <w:rPr>
          <w:rFonts w:ascii="Calibri" w:hAnsi="Times New Roman" w:cs="Calibri"/>
          <w:kern w:val="24"/>
          <w:sz w:val="30"/>
          <w:szCs w:val="30"/>
        </w:rPr>
        <w:t>agrammatic</w:t>
      </w:r>
      <w:r>
        <w:rPr>
          <w:rFonts w:ascii="Calibri" w:hAnsi="Times New Roman" w:cs="Calibri"/>
          <w:kern w:val="24"/>
          <w:sz w:val="30"/>
          <w:szCs w:val="30"/>
        </w:rPr>
        <w:t>’</w:t>
      </w:r>
      <w:r>
        <w:rPr>
          <w:rFonts w:ascii="Calibri" w:hAnsi="Times New Roman" w:cs="Calibri"/>
          <w:kern w:val="24"/>
          <w:sz w:val="30"/>
          <w:szCs w:val="30"/>
        </w:rPr>
        <w:t xml:space="preserve">. In </w:t>
      </w:r>
      <w:r>
        <w:rPr>
          <w:rFonts w:ascii="Calibri" w:hAnsi="Times New Roman" w:cs="Calibri"/>
          <w:b/>
          <w:bCs/>
          <w:kern w:val="24"/>
          <w:sz w:val="30"/>
          <w:szCs w:val="30"/>
        </w:rPr>
        <w:t xml:space="preserve">agrammatic </w:t>
      </w:r>
      <w:r>
        <w:rPr>
          <w:rFonts w:ascii="Calibri" w:hAnsi="Times New Roman" w:cs="Calibri"/>
          <w:kern w:val="24"/>
          <w:sz w:val="30"/>
          <w:szCs w:val="30"/>
        </w:rPr>
        <w:t>speech, the grammatical markers are missing. In Broca</w:t>
      </w:r>
      <w:r>
        <w:rPr>
          <w:rFonts w:ascii="Calibri" w:hAnsi="Times New Roman" w:cs="Calibri"/>
          <w:kern w:val="24"/>
          <w:sz w:val="30"/>
          <w:szCs w:val="30"/>
        </w:rPr>
        <w:t>’</w:t>
      </w:r>
      <w:r>
        <w:rPr>
          <w:rFonts w:ascii="Calibri" w:hAnsi="Times New Roman" w:cs="Calibri"/>
          <w:kern w:val="24"/>
          <w:sz w:val="30"/>
          <w:szCs w:val="30"/>
        </w:rPr>
        <w:t>s aphasia, comprehension is typically much better than production.</w:t>
      </w:r>
    </w:p>
    <w:p w:rsidR="005E3F7A" w:rsidRDefault="005E3F7A" w:rsidP="005E3F7A">
      <w:pPr>
        <w:autoSpaceDE w:val="0"/>
        <w:autoSpaceDN w:val="0"/>
        <w:bidi w:val="0"/>
        <w:adjustRightInd w:val="0"/>
        <w:spacing w:after="0" w:line="240" w:lineRule="auto"/>
        <w:ind w:left="540" w:hanging="540"/>
        <w:rPr>
          <w:rFonts w:ascii="Calibri" w:hAnsi="Times New Roman" w:cs="Calibri"/>
          <w:b/>
          <w:bCs/>
          <w:color w:val="0000CC"/>
          <w:kern w:val="24"/>
          <w:sz w:val="30"/>
          <w:szCs w:val="30"/>
        </w:rPr>
      </w:pPr>
    </w:p>
    <w:p w:rsidR="005E3F7A" w:rsidRPr="005E3F7A" w:rsidRDefault="005E3F7A" w:rsidP="005E3F7A">
      <w:pPr>
        <w:autoSpaceDE w:val="0"/>
        <w:autoSpaceDN w:val="0"/>
        <w:bidi w:val="0"/>
        <w:adjustRightInd w:val="0"/>
        <w:spacing w:after="0" w:line="240" w:lineRule="auto"/>
        <w:ind w:left="540" w:hanging="540"/>
        <w:rPr>
          <w:rFonts w:ascii="Calibri" w:hAnsi="Times New Roman" w:cs="Calibri"/>
          <w:color w:val="0000CC"/>
          <w:kern w:val="24"/>
          <w:sz w:val="30"/>
          <w:szCs w:val="30"/>
        </w:rPr>
      </w:pPr>
      <w:r w:rsidRPr="005E3F7A">
        <w:rPr>
          <w:rFonts w:ascii="Calibri" w:hAnsi="Times New Roman" w:cs="Calibri"/>
          <w:b/>
          <w:bCs/>
          <w:color w:val="0000CC"/>
          <w:kern w:val="24"/>
          <w:sz w:val="30"/>
          <w:szCs w:val="30"/>
        </w:rPr>
        <w:t>Wernicke</w:t>
      </w:r>
      <w:r w:rsidRPr="005E3F7A">
        <w:rPr>
          <w:rFonts w:ascii="Calibri" w:hAnsi="Times New Roman" w:cs="Calibri"/>
          <w:b/>
          <w:bCs/>
          <w:color w:val="0000CC"/>
          <w:kern w:val="24"/>
          <w:sz w:val="30"/>
          <w:szCs w:val="30"/>
        </w:rPr>
        <w:t>’</w:t>
      </w:r>
      <w:r w:rsidRPr="005E3F7A">
        <w:rPr>
          <w:rFonts w:ascii="Calibri" w:hAnsi="Times New Roman" w:cs="Calibri"/>
          <w:b/>
          <w:bCs/>
          <w:color w:val="0000CC"/>
          <w:kern w:val="24"/>
          <w:sz w:val="30"/>
          <w:szCs w:val="30"/>
        </w:rPr>
        <w:t>s aphasia</w:t>
      </w:r>
      <w:r w:rsidRPr="005E3F7A">
        <w:rPr>
          <w:rFonts w:ascii="Calibri" w:hAnsi="Times New Roman" w:cs="Calibri"/>
          <w:color w:val="0000CC"/>
          <w:kern w:val="24"/>
          <w:sz w:val="30"/>
          <w:szCs w:val="30"/>
        </w:rPr>
        <w:t>.</w:t>
      </w:r>
    </w:p>
    <w:p w:rsidR="005E3F7A" w:rsidRDefault="00952C5E" w:rsidP="005E3F7A">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type of language disorder that results in difficulties in auditory comprehension is sometimes called </w:t>
      </w:r>
      <w:r>
        <w:rPr>
          <w:rFonts w:ascii="Calibri" w:hAnsi="Times New Roman" w:cs="Calibri"/>
          <w:kern w:val="24"/>
          <w:sz w:val="30"/>
          <w:szCs w:val="30"/>
        </w:rPr>
        <w:t>‘</w:t>
      </w:r>
      <w:r>
        <w:rPr>
          <w:rFonts w:ascii="Calibri" w:hAnsi="Times New Roman" w:cs="Calibri"/>
          <w:kern w:val="24"/>
          <w:sz w:val="30"/>
          <w:szCs w:val="30"/>
        </w:rPr>
        <w:t>sensory aphasia</w:t>
      </w:r>
      <w:r>
        <w:rPr>
          <w:rFonts w:ascii="Calibri" w:hAnsi="Times New Roman" w:cs="Calibri"/>
          <w:kern w:val="24"/>
          <w:sz w:val="30"/>
          <w:szCs w:val="30"/>
        </w:rPr>
        <w:t>’</w:t>
      </w:r>
      <w:r>
        <w:rPr>
          <w:rFonts w:ascii="Calibri" w:hAnsi="Times New Roman" w:cs="Calibri"/>
          <w:kern w:val="24"/>
          <w:sz w:val="30"/>
          <w:szCs w:val="30"/>
        </w:rPr>
        <w:t xml:space="preserve">, but is more commonly known as </w:t>
      </w:r>
      <w:r>
        <w:rPr>
          <w:rFonts w:ascii="Calibri" w:hAnsi="Times New Roman" w:cs="Calibri"/>
          <w:b/>
          <w:bCs/>
          <w:kern w:val="24"/>
          <w:sz w:val="30"/>
          <w:szCs w:val="30"/>
        </w:rPr>
        <w:t>Wernicke</w:t>
      </w:r>
      <w:r>
        <w:rPr>
          <w:rFonts w:ascii="Calibri" w:hAnsi="Times New Roman" w:cs="Calibri"/>
          <w:b/>
          <w:bCs/>
          <w:kern w:val="24"/>
          <w:sz w:val="30"/>
          <w:szCs w:val="30"/>
        </w:rPr>
        <w:t>’</w:t>
      </w:r>
      <w:r>
        <w:rPr>
          <w:rFonts w:ascii="Calibri" w:hAnsi="Times New Roman" w:cs="Calibri"/>
          <w:b/>
          <w:bCs/>
          <w:kern w:val="24"/>
          <w:sz w:val="30"/>
          <w:szCs w:val="30"/>
        </w:rPr>
        <w:t>s aphasia</w:t>
      </w:r>
      <w:r>
        <w:rPr>
          <w:rFonts w:ascii="Calibri" w:hAnsi="Times New Roman" w:cs="Calibri"/>
          <w:kern w:val="24"/>
          <w:sz w:val="30"/>
          <w:szCs w:val="30"/>
        </w:rPr>
        <w:t>. Someone suffering from this disorder can actually produce very fluent speech which is, however, often difficult to make sense of.</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Difficulty in finding the correct word, sometimes referred to as </w:t>
      </w:r>
      <w:r>
        <w:rPr>
          <w:rFonts w:ascii="Calibri" w:hAnsi="Times New Roman" w:cs="Calibri"/>
          <w:b/>
          <w:bCs/>
          <w:kern w:val="24"/>
          <w:sz w:val="30"/>
          <w:szCs w:val="30"/>
        </w:rPr>
        <w:t>anomia</w:t>
      </w:r>
      <w:r>
        <w:rPr>
          <w:rFonts w:ascii="Calibri" w:hAnsi="Times New Roman" w:cs="Calibri"/>
          <w:kern w:val="24"/>
          <w:sz w:val="30"/>
          <w:szCs w:val="30"/>
        </w:rPr>
        <w:t>, also happens in Wernicke</w:t>
      </w:r>
      <w:r>
        <w:rPr>
          <w:rFonts w:ascii="Calibri" w:hAnsi="Times New Roman" w:cs="Calibri"/>
          <w:kern w:val="24"/>
          <w:sz w:val="30"/>
          <w:szCs w:val="30"/>
        </w:rPr>
        <w:t>’</w:t>
      </w:r>
      <w:r>
        <w:rPr>
          <w:rFonts w:ascii="Calibri" w:hAnsi="Times New Roman" w:cs="Calibri"/>
          <w:kern w:val="24"/>
          <w:sz w:val="30"/>
          <w:szCs w:val="30"/>
        </w:rPr>
        <w:t>s aphasia.</w:t>
      </w:r>
    </w:p>
    <w:p w:rsidR="005E3F7A" w:rsidRDefault="005E3F7A" w:rsidP="005E3F7A">
      <w:pPr>
        <w:autoSpaceDE w:val="0"/>
        <w:autoSpaceDN w:val="0"/>
        <w:bidi w:val="0"/>
        <w:adjustRightInd w:val="0"/>
        <w:spacing w:after="0" w:line="240" w:lineRule="auto"/>
        <w:ind w:left="540" w:hanging="540"/>
        <w:rPr>
          <w:rFonts w:ascii="Calibri" w:hAnsi="Times New Roman" w:cs="Calibri"/>
          <w:kern w:val="24"/>
          <w:sz w:val="30"/>
          <w:szCs w:val="30"/>
        </w:rPr>
      </w:pP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sidRPr="005E3F7A">
        <w:rPr>
          <w:rFonts w:ascii="Calibri" w:hAnsi="Times New Roman" w:cs="Calibri"/>
          <w:b/>
          <w:bCs/>
          <w:color w:val="0000CC"/>
          <w:kern w:val="24"/>
          <w:sz w:val="32"/>
          <w:szCs w:val="32"/>
        </w:rPr>
        <w:t>Conduction aphasia</w:t>
      </w:r>
      <w:r w:rsidRPr="005E3F7A">
        <w:rPr>
          <w:rFonts w:ascii="Calibri" w:hAnsi="Times New Roman" w:cs="Calibri"/>
          <w:b/>
          <w:bCs/>
          <w:kern w:val="24"/>
          <w:sz w:val="32"/>
          <w:szCs w:val="32"/>
        </w:rPr>
        <w:t xml:space="preserve"> </w:t>
      </w:r>
      <w:r>
        <w:rPr>
          <w:rFonts w:ascii="Calibri" w:hAnsi="Times New Roman" w:cs="Calibri"/>
          <w:kern w:val="24"/>
          <w:sz w:val="30"/>
          <w:szCs w:val="30"/>
        </w:rPr>
        <w:t xml:space="preserve">is a language disorder associated with damage to the arcuate fasciculus in which repeating words or phrases is </w:t>
      </w:r>
      <w:r>
        <w:rPr>
          <w:rFonts w:ascii="Calibri" w:hAnsi="Times New Roman" w:cs="Calibri"/>
          <w:kern w:val="24"/>
          <w:sz w:val="30"/>
          <w:szCs w:val="30"/>
        </w:rPr>
        <w:lastRenderedPageBreak/>
        <w:t>difficult. Individuals suffering from this disorder sometimes mispronounce words, but typically do not have articulation problems. They are fluent, but may have disrupted rhythm because of pauses and hesitations. Comprehension of spoken words is normally good. However, the task of repeating a word or phrase (spoken by someone else) creates major difficulty.</w:t>
      </w:r>
    </w:p>
    <w:p w:rsidR="005E3F7A" w:rsidRDefault="005E3F7A" w:rsidP="00952C5E">
      <w:pPr>
        <w:autoSpaceDE w:val="0"/>
        <w:autoSpaceDN w:val="0"/>
        <w:bidi w:val="0"/>
        <w:adjustRightInd w:val="0"/>
        <w:spacing w:after="0" w:line="240" w:lineRule="auto"/>
        <w:ind w:left="540" w:hanging="540"/>
        <w:rPr>
          <w:rFonts w:ascii="Calibri" w:hAnsi="Times New Roman" w:cs="Calibri"/>
          <w:b/>
          <w:bCs/>
          <w:kern w:val="24"/>
          <w:sz w:val="30"/>
          <w:szCs w:val="30"/>
        </w:rPr>
      </w:pPr>
    </w:p>
    <w:p w:rsidR="00952C5E" w:rsidRDefault="00952C5E" w:rsidP="005E3F7A">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Language disorders of the type we have described are almost always the result of injury to the left hemisphere. This left hemisphere dominance for language has also been demonstrated by another approach to the investigation of language and the brain.</w:t>
      </w:r>
    </w:p>
    <w:p w:rsidR="005E3F7A" w:rsidRDefault="005E3F7A" w:rsidP="005E3F7A">
      <w:pPr>
        <w:autoSpaceDE w:val="0"/>
        <w:autoSpaceDN w:val="0"/>
        <w:bidi w:val="0"/>
        <w:adjustRightInd w:val="0"/>
        <w:spacing w:after="0" w:line="240" w:lineRule="auto"/>
        <w:ind w:left="540" w:hanging="540"/>
        <w:rPr>
          <w:rFonts w:ascii="Calibri" w:hAnsi="Times New Roman" w:cs="Calibri"/>
          <w:kern w:val="24"/>
          <w:sz w:val="30"/>
          <w:szCs w:val="30"/>
        </w:rPr>
      </w:pPr>
    </w:p>
    <w:p w:rsidR="00952C5E" w:rsidRPr="005E3F7A" w:rsidRDefault="00952C5E" w:rsidP="005E3F7A">
      <w:pPr>
        <w:autoSpaceDE w:val="0"/>
        <w:autoSpaceDN w:val="0"/>
        <w:bidi w:val="0"/>
        <w:adjustRightInd w:val="0"/>
        <w:spacing w:after="0" w:line="240" w:lineRule="auto"/>
        <w:ind w:left="540" w:hanging="540"/>
        <w:jc w:val="center"/>
        <w:rPr>
          <w:rFonts w:ascii="Calibri" w:hAnsi="Times New Roman" w:cs="Calibri"/>
          <w:color w:val="0000CC"/>
          <w:kern w:val="24"/>
          <w:sz w:val="36"/>
          <w:szCs w:val="36"/>
        </w:rPr>
      </w:pPr>
      <w:r w:rsidRPr="005E3F7A">
        <w:rPr>
          <w:rFonts w:ascii="Calibri" w:hAnsi="Times New Roman" w:cs="Calibri"/>
          <w:b/>
          <w:bCs/>
          <w:color w:val="0000CC"/>
          <w:kern w:val="24"/>
          <w:sz w:val="36"/>
          <w:szCs w:val="36"/>
        </w:rPr>
        <w:t>Dichotic listening</w:t>
      </w:r>
    </w:p>
    <w:p w:rsidR="005E3F7A" w:rsidRDefault="005E3F7A" w:rsidP="005E3F7A">
      <w:pPr>
        <w:autoSpaceDE w:val="0"/>
        <w:autoSpaceDN w:val="0"/>
        <w:bidi w:val="0"/>
        <w:adjustRightInd w:val="0"/>
        <w:spacing w:after="0" w:line="240" w:lineRule="auto"/>
        <w:ind w:left="540" w:hanging="540"/>
        <w:rPr>
          <w:rFonts w:ascii="Calibri" w:hAnsi="Times New Roman" w:cs="Calibri"/>
          <w:color w:val="0000CC"/>
          <w:kern w:val="24"/>
          <w:sz w:val="32"/>
          <w:szCs w:val="32"/>
        </w:rPr>
      </w:pPr>
    </w:p>
    <w:p w:rsidR="005E3F7A" w:rsidRPr="005E3F7A" w:rsidRDefault="005E3F7A" w:rsidP="005E3F7A">
      <w:pPr>
        <w:autoSpaceDE w:val="0"/>
        <w:autoSpaceDN w:val="0"/>
        <w:bidi w:val="0"/>
        <w:adjustRightInd w:val="0"/>
        <w:spacing w:after="0" w:line="240" w:lineRule="auto"/>
        <w:ind w:left="540" w:hanging="540"/>
        <w:jc w:val="center"/>
        <w:rPr>
          <w:rFonts w:ascii="Calibri" w:hAnsi="Times New Roman" w:cs="Calibri"/>
          <w:color w:val="0000CC"/>
          <w:kern w:val="24"/>
          <w:sz w:val="32"/>
          <w:szCs w:val="32"/>
        </w:rPr>
      </w:pPr>
      <w:r w:rsidRPr="005E3F7A">
        <w:rPr>
          <w:rFonts w:ascii="Calibri" w:hAnsi="Times New Roman" w:cs="Calibri"/>
          <w:noProof/>
          <w:color w:val="0000CC"/>
          <w:kern w:val="24"/>
          <w:sz w:val="32"/>
          <w:szCs w:val="32"/>
        </w:rPr>
        <w:drawing>
          <wp:inline distT="0" distB="0" distL="0" distR="0">
            <wp:extent cx="2670987" cy="2519916"/>
            <wp:effectExtent l="19050" t="0" r="0" b="0"/>
            <wp:docPr id="32" name="صورة 4"/>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35" cstate="print"/>
                    <a:srcRect/>
                    <a:stretch>
                      <a:fillRect/>
                    </a:stretch>
                  </pic:blipFill>
                  <pic:spPr bwMode="auto">
                    <a:xfrm>
                      <a:off x="0" y="0"/>
                      <a:ext cx="2670747" cy="2519690"/>
                    </a:xfrm>
                    <a:prstGeom prst="rect">
                      <a:avLst/>
                    </a:prstGeom>
                    <a:noFill/>
                    <a:ln w="9525">
                      <a:noFill/>
                      <a:miter lim="800000"/>
                      <a:headEnd/>
                      <a:tailEnd/>
                    </a:ln>
                    <a:effectLst/>
                  </pic:spPr>
                </pic:pic>
              </a:graphicData>
            </a:graphic>
          </wp:inline>
        </w:drawing>
      </w:r>
    </w:p>
    <w:p w:rsidR="005E3F7A" w:rsidRDefault="005E3F7A" w:rsidP="00952C5E">
      <w:pPr>
        <w:autoSpaceDE w:val="0"/>
        <w:autoSpaceDN w:val="0"/>
        <w:bidi w:val="0"/>
        <w:adjustRightInd w:val="0"/>
        <w:spacing w:after="0" w:line="240" w:lineRule="auto"/>
        <w:ind w:left="540" w:hanging="540"/>
        <w:rPr>
          <w:rFonts w:ascii="Calibri" w:hAnsi="Times New Roman" w:cs="Calibri"/>
          <w:kern w:val="24"/>
          <w:sz w:val="30"/>
          <w:szCs w:val="30"/>
        </w:rPr>
      </w:pPr>
    </w:p>
    <w:p w:rsidR="00952C5E" w:rsidRDefault="00952C5E" w:rsidP="005E3F7A">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An experimental technique that has demonstrated a left hemisphere dominance for syllable and word processing is called the </w:t>
      </w:r>
      <w:r>
        <w:rPr>
          <w:rFonts w:ascii="Calibri" w:hAnsi="Times New Roman" w:cs="Calibri"/>
          <w:b/>
          <w:bCs/>
          <w:kern w:val="24"/>
          <w:sz w:val="30"/>
          <w:szCs w:val="30"/>
        </w:rPr>
        <w:t>dichotic listening test</w:t>
      </w:r>
      <w:r>
        <w:rPr>
          <w:rFonts w:ascii="Calibri" w:hAnsi="Times New Roman" w:cs="Calibri"/>
          <w:kern w:val="24"/>
          <w:sz w:val="30"/>
          <w:szCs w:val="30"/>
        </w:rPr>
        <w:t>. This technique uses the generally established fact that anything experienced on the right-hand side of the body is processed in the left hemisphere, and anything on the left side is processed in the right hemisphere. So, a basic assumption would be that a signal coming in the right ear will go to the left hemisphere and a signal coming in the left ear will go to the right hemisphere.</w:t>
      </w:r>
    </w:p>
    <w:p w:rsidR="005E3F7A" w:rsidRDefault="005E3F7A" w:rsidP="005E3F7A">
      <w:pPr>
        <w:autoSpaceDE w:val="0"/>
        <w:autoSpaceDN w:val="0"/>
        <w:bidi w:val="0"/>
        <w:adjustRightInd w:val="0"/>
        <w:spacing w:after="0" w:line="240" w:lineRule="auto"/>
        <w:ind w:left="540" w:hanging="540"/>
        <w:rPr>
          <w:rFonts w:ascii="Calibri" w:hAnsi="Times New Roman" w:cs="Calibri"/>
          <w:kern w:val="24"/>
          <w:sz w:val="30"/>
          <w:szCs w:val="30"/>
        </w:rPr>
      </w:pPr>
    </w:p>
    <w:p w:rsidR="005E3F7A" w:rsidRDefault="005E3F7A" w:rsidP="005E3F7A">
      <w:pPr>
        <w:autoSpaceDE w:val="0"/>
        <w:autoSpaceDN w:val="0"/>
        <w:bidi w:val="0"/>
        <w:adjustRightInd w:val="0"/>
        <w:spacing w:after="0" w:line="240" w:lineRule="auto"/>
        <w:ind w:left="540" w:hanging="540"/>
        <w:rPr>
          <w:rFonts w:ascii="Calibri" w:hAnsi="Times New Roman" w:cs="Calibri"/>
          <w:kern w:val="24"/>
          <w:sz w:val="30"/>
          <w:szCs w:val="30"/>
        </w:rPr>
      </w:pP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In this process, the language signal received through the left ear is first sent to the right hemisphere and then has to be sent to the left hemisphere (language center) for processing. This non-direct route takes longer than a linguistic signal received through the right ear and going directly to the left hemisphere. First signal to get processed wins.</w:t>
      </w:r>
    </w:p>
    <w:p w:rsidR="005E3F7A" w:rsidRDefault="005E3F7A" w:rsidP="005E3F7A">
      <w:pPr>
        <w:autoSpaceDE w:val="0"/>
        <w:autoSpaceDN w:val="0"/>
        <w:bidi w:val="0"/>
        <w:adjustRightInd w:val="0"/>
        <w:spacing w:after="0" w:line="240" w:lineRule="auto"/>
        <w:ind w:left="540" w:hanging="540"/>
        <w:rPr>
          <w:rFonts w:ascii="Calibri" w:hAnsi="Times New Roman" w:cs="Calibri"/>
          <w:kern w:val="24"/>
          <w:sz w:val="30"/>
          <w:szCs w:val="30"/>
        </w:rPr>
      </w:pPr>
    </w:p>
    <w:p w:rsidR="005E3F7A" w:rsidRPr="005E3F7A" w:rsidRDefault="008A59C3" w:rsidP="005E3F7A">
      <w:pPr>
        <w:autoSpaceDE w:val="0"/>
        <w:autoSpaceDN w:val="0"/>
        <w:bidi w:val="0"/>
        <w:adjustRightInd w:val="0"/>
        <w:spacing w:after="0" w:line="240" w:lineRule="auto"/>
        <w:rPr>
          <w:rFonts w:ascii="Calibri" w:hAnsi="Times New Roman" w:cs="Calibri"/>
          <w:color w:val="0000CC"/>
          <w:kern w:val="24"/>
          <w:sz w:val="32"/>
          <w:szCs w:val="32"/>
        </w:rPr>
      </w:pPr>
      <w:r w:rsidRPr="005E3F7A">
        <w:rPr>
          <w:rFonts w:ascii="Calibri" w:hAnsi="Times New Roman" w:cs="Calibri"/>
          <w:b/>
          <w:bCs/>
          <w:color w:val="0000CC"/>
          <w:kern w:val="24"/>
          <w:sz w:val="32"/>
          <w:szCs w:val="32"/>
        </w:rPr>
        <w:t xml:space="preserve">The critical period </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apparent specialization of the left hemisphere for language is usually described in terms of lateral dominance or </w:t>
      </w:r>
      <w:r>
        <w:rPr>
          <w:rFonts w:ascii="Calibri" w:hAnsi="Times New Roman" w:cs="Calibri"/>
          <w:b/>
          <w:bCs/>
          <w:kern w:val="24"/>
          <w:sz w:val="30"/>
          <w:szCs w:val="30"/>
        </w:rPr>
        <w:t xml:space="preserve">lateralization </w:t>
      </w:r>
      <w:r>
        <w:rPr>
          <w:rFonts w:ascii="Calibri" w:hAnsi="Times New Roman" w:cs="Calibri"/>
          <w:kern w:val="24"/>
          <w:sz w:val="30"/>
          <w:szCs w:val="30"/>
        </w:rPr>
        <w:t xml:space="preserve">(one-sidedness). it is generally thought that the lateralization process begins in early childhood. It coincides with the period during which language acquisition takes place. During childhood, there is a period when the human brain is most ready to receive input and learn a particular language. This is known as </w:t>
      </w:r>
      <w:r>
        <w:rPr>
          <w:rFonts w:ascii="Calibri" w:hAnsi="Times New Roman" w:cs="Calibri"/>
          <w:b/>
          <w:bCs/>
          <w:kern w:val="24"/>
          <w:sz w:val="30"/>
          <w:szCs w:val="30"/>
        </w:rPr>
        <w:t>the critical period.</w:t>
      </w:r>
    </w:p>
    <w:p w:rsidR="005E3F7A" w:rsidRDefault="005E3F7A" w:rsidP="005E3F7A">
      <w:pPr>
        <w:autoSpaceDE w:val="0"/>
        <w:autoSpaceDN w:val="0"/>
        <w:bidi w:val="0"/>
        <w:adjustRightInd w:val="0"/>
        <w:spacing w:after="0" w:line="240" w:lineRule="auto"/>
        <w:ind w:left="540" w:hanging="540"/>
        <w:rPr>
          <w:rFonts w:ascii="Calibri" w:hAnsi="Times New Roman" w:cs="Calibri"/>
          <w:kern w:val="24"/>
          <w:sz w:val="30"/>
          <w:szCs w:val="30"/>
        </w:rPr>
      </w:pP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Though some think it may start earlier, the general view is that the critical period for first language acquisition lasts from birth until puberty. If a child does not acquire language during this period, for any one of a number of reasons, then he or she will find it almost impossible to learn language later on.</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p>
    <w:p w:rsidR="006E539D" w:rsidRPr="006E539D" w:rsidRDefault="008A59C3" w:rsidP="006E539D">
      <w:pPr>
        <w:autoSpaceDE w:val="0"/>
        <w:autoSpaceDN w:val="0"/>
        <w:bidi w:val="0"/>
        <w:adjustRightInd w:val="0"/>
        <w:spacing w:after="0" w:line="240" w:lineRule="auto"/>
        <w:rPr>
          <w:rFonts w:ascii="Calibri" w:hAnsi="Times New Roman" w:cs="Calibri"/>
          <w:color w:val="0000CC"/>
          <w:kern w:val="24"/>
          <w:sz w:val="36"/>
          <w:szCs w:val="36"/>
        </w:rPr>
      </w:pPr>
      <w:r w:rsidRPr="006E539D">
        <w:rPr>
          <w:rFonts w:ascii="Calibri" w:hAnsi="Times New Roman" w:cs="Calibri"/>
          <w:b/>
          <w:bCs/>
          <w:color w:val="0000CC"/>
          <w:kern w:val="24"/>
          <w:sz w:val="36"/>
          <w:szCs w:val="36"/>
        </w:rPr>
        <w:t xml:space="preserve">Genie </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 A girl discovered in 1970 at age 13 who had not acquired her first language. </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Spent her life in a state of physical, sensory, social, and emotional deprivation.</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 Unable to speak</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 Started to imitate sounds, but couldn</w:t>
      </w:r>
      <w:r>
        <w:rPr>
          <w:rFonts w:ascii="Calibri" w:hAnsi="Times New Roman" w:cs="Calibri"/>
          <w:kern w:val="24"/>
          <w:sz w:val="30"/>
          <w:szCs w:val="30"/>
        </w:rPr>
        <w:t>’</w:t>
      </w:r>
      <w:r>
        <w:rPr>
          <w:rFonts w:ascii="Calibri" w:hAnsi="Times New Roman" w:cs="Calibri"/>
          <w:kern w:val="24"/>
          <w:sz w:val="30"/>
          <w:szCs w:val="30"/>
        </w:rPr>
        <w:t>t produce grammatically complex speech.</w:t>
      </w:r>
    </w:p>
    <w:p w:rsidR="00952C5E" w:rsidRDefault="00952C5E" w:rsidP="00952C5E">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 She was using the right hemisphere: in dichotic listening, she showed </w:t>
      </w:r>
      <w:r>
        <w:rPr>
          <w:rFonts w:ascii="Calibri" w:hAnsi="Times New Roman" w:cs="Calibri"/>
          <w:i/>
          <w:iCs/>
          <w:kern w:val="24"/>
          <w:sz w:val="30"/>
          <w:szCs w:val="30"/>
        </w:rPr>
        <w:t>‘</w:t>
      </w:r>
      <w:r>
        <w:rPr>
          <w:rFonts w:ascii="Calibri" w:hAnsi="Times New Roman" w:cs="Calibri"/>
          <w:i/>
          <w:iCs/>
          <w:kern w:val="24"/>
          <w:sz w:val="30"/>
          <w:szCs w:val="30"/>
        </w:rPr>
        <w:t xml:space="preserve">left ear </w:t>
      </w:r>
      <w:r>
        <w:rPr>
          <w:rFonts w:ascii="Calibri" w:hAnsi="Times New Roman" w:cs="Calibri"/>
          <w:kern w:val="24"/>
          <w:sz w:val="30"/>
          <w:szCs w:val="30"/>
        </w:rPr>
        <w:t>advantage</w:t>
      </w:r>
      <w:r>
        <w:rPr>
          <w:rFonts w:ascii="Calibri" w:hAnsi="Times New Roman" w:cs="Calibri"/>
          <w:kern w:val="24"/>
          <w:sz w:val="30"/>
          <w:szCs w:val="30"/>
        </w:rPr>
        <w:t>’</w:t>
      </w:r>
    </w:p>
    <w:p w:rsidR="00952C5E" w:rsidRDefault="00952C5E" w:rsidP="00952C5E">
      <w:pPr>
        <w:autoSpaceDE w:val="0"/>
        <w:autoSpaceDN w:val="0"/>
        <w:bidi w:val="0"/>
        <w:adjustRightInd w:val="0"/>
        <w:spacing w:after="0" w:line="240" w:lineRule="auto"/>
        <w:ind w:left="540" w:hanging="540"/>
        <w:rPr>
          <w:rFonts w:ascii="Calibri" w:hAnsi="Times New Roman" w:cs="Times New Roman"/>
          <w:kern w:val="24"/>
          <w:sz w:val="30"/>
          <w:szCs w:val="30"/>
        </w:rPr>
      </w:pPr>
    </w:p>
    <w:p w:rsidR="00952C5E" w:rsidRDefault="00952C5E" w:rsidP="00952C5E">
      <w:pPr>
        <w:rPr>
          <w:sz w:val="30"/>
          <w:szCs w:val="30"/>
          <w:rtl/>
        </w:rPr>
      </w:pPr>
    </w:p>
    <w:p w:rsidR="006E539D" w:rsidRDefault="006E539D" w:rsidP="006E539D">
      <w:pPr>
        <w:autoSpaceDE w:val="0"/>
        <w:autoSpaceDN w:val="0"/>
        <w:bidi w:val="0"/>
        <w:adjustRightInd w:val="0"/>
        <w:spacing w:after="0" w:line="240" w:lineRule="auto"/>
        <w:ind w:left="540" w:hanging="540"/>
        <w:rPr>
          <w:rFonts w:ascii="Calibri" w:hAnsi="Times New Roman" w:cs="Times New Roman"/>
          <w:kern w:val="24"/>
          <w:sz w:val="30"/>
          <w:szCs w:val="30"/>
        </w:rPr>
      </w:pP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tl/>
        </w:rPr>
      </w:pPr>
    </w:p>
    <w:p w:rsidR="006E539D" w:rsidRPr="0011170A" w:rsidRDefault="006E539D" w:rsidP="0011170A">
      <w:pPr>
        <w:autoSpaceDE w:val="0"/>
        <w:autoSpaceDN w:val="0"/>
        <w:bidi w:val="0"/>
        <w:adjustRightInd w:val="0"/>
        <w:spacing w:after="0" w:line="240" w:lineRule="auto"/>
        <w:ind w:left="540" w:hanging="540"/>
        <w:jc w:val="center"/>
        <w:rPr>
          <w:rFonts w:ascii="Calibri" w:hAnsi="Times New Roman" w:cs="Calibri"/>
          <w:b/>
          <w:bCs/>
          <w:kern w:val="24"/>
          <w:sz w:val="72"/>
          <w:szCs w:val="72"/>
        </w:rPr>
      </w:pPr>
      <w:r w:rsidRPr="0011170A">
        <w:rPr>
          <w:rFonts w:ascii="Calibri" w:hAnsi="Times New Roman" w:cs="Calibri"/>
          <w:b/>
          <w:bCs/>
          <w:kern w:val="24"/>
          <w:sz w:val="72"/>
          <w:szCs w:val="72"/>
        </w:rPr>
        <w:t>12</w:t>
      </w:r>
      <w:r w:rsidRPr="0011170A">
        <w:rPr>
          <w:rFonts w:ascii="Calibri" w:hAnsi="Times New Roman" w:cs="Calibri"/>
          <w:b/>
          <w:bCs/>
          <w:kern w:val="24"/>
          <w:sz w:val="72"/>
          <w:szCs w:val="72"/>
          <w:vertAlign w:val="superscript"/>
        </w:rPr>
        <w:t>th</w:t>
      </w:r>
      <w:r w:rsidRPr="0011170A">
        <w:rPr>
          <w:rFonts w:ascii="Calibri" w:hAnsi="Times New Roman" w:cs="Calibri"/>
          <w:b/>
          <w:bCs/>
          <w:kern w:val="24"/>
          <w:sz w:val="72"/>
          <w:szCs w:val="72"/>
        </w:rPr>
        <w:t xml:space="preserve"> Lecture</w:t>
      </w:r>
    </w:p>
    <w:p w:rsidR="006E539D" w:rsidRPr="0011170A" w:rsidRDefault="006E539D" w:rsidP="0011170A">
      <w:pPr>
        <w:autoSpaceDE w:val="0"/>
        <w:autoSpaceDN w:val="0"/>
        <w:bidi w:val="0"/>
        <w:adjustRightInd w:val="0"/>
        <w:spacing w:after="0" w:line="240" w:lineRule="auto"/>
        <w:ind w:left="540" w:hanging="540"/>
        <w:jc w:val="center"/>
        <w:rPr>
          <w:rFonts w:ascii="Algerian" w:hAnsi="Times New Roman" w:cs="Algerian"/>
          <w:b/>
          <w:bCs/>
          <w:i/>
          <w:iCs/>
          <w:color w:val="244061" w:themeColor="accent1" w:themeShade="80"/>
          <w:kern w:val="24"/>
          <w:sz w:val="36"/>
          <w:szCs w:val="36"/>
        </w:rPr>
      </w:pPr>
      <w:r w:rsidRPr="0011170A">
        <w:rPr>
          <w:rFonts w:ascii="Algerian" w:hAnsi="Times New Roman" w:cs="Algerian"/>
          <w:b/>
          <w:bCs/>
          <w:i/>
          <w:iCs/>
          <w:color w:val="244061" w:themeColor="accent1" w:themeShade="80"/>
          <w:kern w:val="24"/>
          <w:sz w:val="36"/>
          <w:szCs w:val="36"/>
        </w:rPr>
        <w:t>First language acquisition</w:t>
      </w:r>
    </w:p>
    <w:p w:rsidR="0011170A" w:rsidRDefault="0011170A" w:rsidP="0011170A">
      <w:pPr>
        <w:autoSpaceDE w:val="0"/>
        <w:autoSpaceDN w:val="0"/>
        <w:bidi w:val="0"/>
        <w:adjustRightInd w:val="0"/>
        <w:spacing w:after="0" w:line="240" w:lineRule="auto"/>
        <w:ind w:left="540" w:hanging="540"/>
        <w:rPr>
          <w:rFonts w:ascii="Calibri" w:hAnsi="Times New Roman" w:cs="Calibri"/>
          <w:b/>
          <w:bCs/>
          <w:kern w:val="24"/>
          <w:sz w:val="30"/>
          <w:szCs w:val="30"/>
        </w:rPr>
      </w:pPr>
    </w:p>
    <w:p w:rsidR="0011170A" w:rsidRPr="0011170A" w:rsidRDefault="0011170A" w:rsidP="0011170A">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11170A">
        <w:rPr>
          <w:rFonts w:ascii="Calibri" w:hAnsi="Times New Roman" w:cs="Calibri"/>
          <w:b/>
          <w:bCs/>
          <w:color w:val="0000CC"/>
          <w:kern w:val="24"/>
          <w:sz w:val="32"/>
          <w:szCs w:val="32"/>
        </w:rPr>
        <w:t>Lecture Elements</w:t>
      </w:r>
    </w:p>
    <w:p w:rsidR="006E539D"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Basic requirements</w:t>
      </w:r>
    </w:p>
    <w:p w:rsidR="006E539D"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The acquisition schedule</w:t>
      </w:r>
    </w:p>
    <w:p w:rsidR="006E539D"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Caregiver speech</w:t>
      </w:r>
    </w:p>
    <w:p w:rsidR="006E539D"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Cooing and babbling</w:t>
      </w:r>
    </w:p>
    <w:p w:rsidR="006E539D"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The one-word stage</w:t>
      </w:r>
    </w:p>
    <w:p w:rsidR="006E539D" w:rsidRPr="0011170A"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The two-word stage</w:t>
      </w:r>
    </w:p>
    <w:p w:rsidR="006E539D"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Telegraphic speech</w:t>
      </w:r>
    </w:p>
    <w:p w:rsidR="006E539D"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The acquisition process</w:t>
      </w:r>
    </w:p>
    <w:p w:rsidR="006E539D"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Developing morphology</w:t>
      </w:r>
    </w:p>
    <w:p w:rsidR="006E539D"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Developing syntax</w:t>
      </w:r>
    </w:p>
    <w:p w:rsidR="006E539D"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Forming questions</w:t>
      </w:r>
    </w:p>
    <w:p w:rsidR="006E539D"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Forming negatives</w:t>
      </w:r>
    </w:p>
    <w:p w:rsidR="006E539D" w:rsidRDefault="006E539D" w:rsidP="008A59C3">
      <w:pPr>
        <w:numPr>
          <w:ilvl w:val="0"/>
          <w:numId w:val="17"/>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Developing semantics</w:t>
      </w:r>
    </w:p>
    <w:p w:rsidR="0011170A" w:rsidRDefault="0011170A" w:rsidP="0011170A">
      <w:pPr>
        <w:autoSpaceDE w:val="0"/>
        <w:autoSpaceDN w:val="0"/>
        <w:bidi w:val="0"/>
        <w:adjustRightInd w:val="0"/>
        <w:spacing w:after="0" w:line="240" w:lineRule="auto"/>
        <w:rPr>
          <w:rFonts w:ascii="Calibri" w:hAnsi="Times New Roman" w:cs="Calibri"/>
          <w:kern w:val="24"/>
          <w:sz w:val="30"/>
          <w:szCs w:val="30"/>
        </w:rPr>
      </w:pPr>
    </w:p>
    <w:p w:rsidR="00B7066B" w:rsidRPr="00B7066B" w:rsidRDefault="00B7066B" w:rsidP="00B7066B">
      <w:pPr>
        <w:autoSpaceDE w:val="0"/>
        <w:autoSpaceDN w:val="0"/>
        <w:bidi w:val="0"/>
        <w:adjustRightInd w:val="0"/>
        <w:spacing w:after="0" w:line="240" w:lineRule="auto"/>
        <w:rPr>
          <w:rFonts w:ascii="Calibri" w:hAnsi="Times New Roman" w:cs="Calibri"/>
          <w:color w:val="0000CC"/>
          <w:kern w:val="24"/>
          <w:sz w:val="32"/>
          <w:szCs w:val="32"/>
        </w:rPr>
      </w:pPr>
      <w:r w:rsidRPr="00B7066B">
        <w:rPr>
          <w:rFonts w:ascii="Calibri" w:hAnsi="Times New Roman" w:cs="Calibri"/>
          <w:b/>
          <w:bCs/>
          <w:color w:val="0000CC"/>
          <w:kern w:val="24"/>
          <w:sz w:val="32"/>
          <w:szCs w:val="32"/>
        </w:rPr>
        <w:t>Basic requirements</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During the first two or three years of development, a child requires interaction with other language-users in order to bring this general language capacity into operation with a particular language. A child who does not hear or is not allowed to use language will learn no language (Genie).</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The crucial requirement appears to be the opportunity to interact with others via language.</w:t>
      </w:r>
    </w:p>
    <w:p w:rsidR="00B7066B" w:rsidRDefault="00B7066B" w:rsidP="00B7066B">
      <w:pPr>
        <w:autoSpaceDE w:val="0"/>
        <w:autoSpaceDN w:val="0"/>
        <w:bidi w:val="0"/>
        <w:adjustRightInd w:val="0"/>
        <w:spacing w:after="0" w:line="240" w:lineRule="auto"/>
        <w:ind w:left="540" w:hanging="540"/>
        <w:rPr>
          <w:rFonts w:ascii="Calibri" w:hAnsi="Times New Roman" w:cs="Calibri"/>
          <w:kern w:val="24"/>
          <w:sz w:val="30"/>
          <w:szCs w:val="30"/>
        </w:rPr>
      </w:pPr>
    </w:p>
    <w:p w:rsidR="00B7066B" w:rsidRPr="00B7066B" w:rsidRDefault="008A59C3" w:rsidP="00B7066B">
      <w:pPr>
        <w:autoSpaceDE w:val="0"/>
        <w:autoSpaceDN w:val="0"/>
        <w:bidi w:val="0"/>
        <w:adjustRightInd w:val="0"/>
        <w:spacing w:after="0" w:line="240" w:lineRule="auto"/>
        <w:rPr>
          <w:rFonts w:ascii="Calibri" w:hAnsi="Times New Roman" w:cs="Calibri"/>
          <w:color w:val="0000CC"/>
          <w:kern w:val="24"/>
          <w:sz w:val="32"/>
          <w:szCs w:val="32"/>
        </w:rPr>
      </w:pPr>
      <w:r w:rsidRPr="00B7066B">
        <w:rPr>
          <w:rFonts w:ascii="Calibri" w:hAnsi="Times New Roman" w:cs="Calibri"/>
          <w:b/>
          <w:bCs/>
          <w:color w:val="0000CC"/>
          <w:kern w:val="24"/>
          <w:sz w:val="32"/>
          <w:szCs w:val="32"/>
        </w:rPr>
        <w:t xml:space="preserve">Basic requirements </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lastRenderedPageBreak/>
        <w:t>All normal children develop language at roughly the same time, along much the same schedule. Language acquisition schedule has the same basis as the biologically determined development of motor skills. This biological schedule is tied very much to the maturation of the infant</w:t>
      </w:r>
      <w:r>
        <w:rPr>
          <w:rFonts w:ascii="Calibri" w:hAnsi="Times New Roman" w:cs="Calibri"/>
          <w:kern w:val="24"/>
          <w:sz w:val="30"/>
          <w:szCs w:val="30"/>
        </w:rPr>
        <w:t>’</w:t>
      </w:r>
      <w:r>
        <w:rPr>
          <w:rFonts w:ascii="Calibri" w:hAnsi="Times New Roman" w:cs="Calibri"/>
          <w:kern w:val="24"/>
          <w:sz w:val="30"/>
          <w:szCs w:val="30"/>
        </w:rPr>
        <w:t>s brain.</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We could think of the child as having the biological capacity to cope with distinguishing certain aspects of linguistic </w:t>
      </w:r>
      <w:r>
        <w:rPr>
          <w:rFonts w:ascii="Calibri" w:hAnsi="Times New Roman" w:cs="Calibri"/>
          <w:kern w:val="24"/>
          <w:sz w:val="30"/>
          <w:szCs w:val="30"/>
        </w:rPr>
        <w:t>‘</w:t>
      </w:r>
      <w:r>
        <w:rPr>
          <w:rFonts w:ascii="Calibri" w:hAnsi="Times New Roman" w:cs="Calibri"/>
          <w:kern w:val="24"/>
          <w:sz w:val="30"/>
          <w:szCs w:val="30"/>
        </w:rPr>
        <w:t>input</w:t>
      </w:r>
      <w:r>
        <w:rPr>
          <w:rFonts w:ascii="Calibri" w:hAnsi="Times New Roman" w:cs="Calibri"/>
          <w:kern w:val="24"/>
          <w:sz w:val="30"/>
          <w:szCs w:val="30"/>
        </w:rPr>
        <w:t>’</w:t>
      </w:r>
      <w:r>
        <w:rPr>
          <w:rFonts w:ascii="Calibri" w:hAnsi="Times New Roman" w:cs="Calibri"/>
          <w:kern w:val="24"/>
          <w:sz w:val="30"/>
          <w:szCs w:val="30"/>
        </w:rPr>
        <w:t xml:space="preserve"> at different stages during the early years of life.</w:t>
      </w:r>
    </w:p>
    <w:p w:rsidR="00B7066B" w:rsidRDefault="00B7066B" w:rsidP="006E539D">
      <w:pPr>
        <w:autoSpaceDE w:val="0"/>
        <w:autoSpaceDN w:val="0"/>
        <w:bidi w:val="0"/>
        <w:adjustRightInd w:val="0"/>
        <w:spacing w:after="0" w:line="240" w:lineRule="auto"/>
        <w:ind w:left="540" w:hanging="540"/>
        <w:rPr>
          <w:rFonts w:ascii="Calibri" w:hAnsi="Times New Roman" w:cs="Calibri"/>
          <w:b/>
          <w:bCs/>
          <w:kern w:val="24"/>
          <w:sz w:val="30"/>
          <w:szCs w:val="30"/>
        </w:rPr>
      </w:pPr>
    </w:p>
    <w:p w:rsidR="006E539D" w:rsidRDefault="006E539D" w:rsidP="00B7066B">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What this acquisition capacity then requires is a sufficiently constant type of </w:t>
      </w:r>
      <w:r>
        <w:rPr>
          <w:rFonts w:ascii="Calibri" w:hAnsi="Times New Roman" w:cs="Calibri"/>
          <w:kern w:val="24"/>
          <w:sz w:val="30"/>
          <w:szCs w:val="30"/>
        </w:rPr>
        <w:t>‘</w:t>
      </w:r>
      <w:r>
        <w:rPr>
          <w:rFonts w:ascii="Calibri" w:hAnsi="Times New Roman" w:cs="Calibri"/>
          <w:kern w:val="24"/>
          <w:sz w:val="30"/>
          <w:szCs w:val="30"/>
        </w:rPr>
        <w:t>input</w:t>
      </w:r>
      <w:r>
        <w:rPr>
          <w:rFonts w:ascii="Calibri" w:hAnsi="Times New Roman" w:cs="Calibri"/>
          <w:kern w:val="24"/>
          <w:sz w:val="30"/>
          <w:szCs w:val="30"/>
        </w:rPr>
        <w:t>’</w:t>
      </w:r>
      <w:r>
        <w:rPr>
          <w:rFonts w:ascii="Calibri" w:hAnsi="Times New Roman" w:cs="Calibri"/>
          <w:kern w:val="24"/>
          <w:sz w:val="30"/>
          <w:szCs w:val="30"/>
        </w:rPr>
        <w:t xml:space="preserve"> from which the basis of the regularities in a particular language can be worked out. In this view, young children are seen as actively acquiring the language by identifying the regularities in what is heard and then applying those regularities in what they say.</w:t>
      </w:r>
    </w:p>
    <w:p w:rsidR="00B7066B" w:rsidRDefault="00B7066B" w:rsidP="00B7066B">
      <w:pPr>
        <w:autoSpaceDE w:val="0"/>
        <w:autoSpaceDN w:val="0"/>
        <w:bidi w:val="0"/>
        <w:adjustRightInd w:val="0"/>
        <w:spacing w:after="0" w:line="240" w:lineRule="auto"/>
        <w:ind w:left="540" w:hanging="540"/>
        <w:rPr>
          <w:rFonts w:ascii="Calibri" w:hAnsi="Times New Roman" w:cs="Calibri"/>
          <w:kern w:val="24"/>
          <w:sz w:val="30"/>
          <w:szCs w:val="30"/>
        </w:rPr>
      </w:pPr>
    </w:p>
    <w:p w:rsidR="00B7066B" w:rsidRPr="00B7066B" w:rsidRDefault="008A59C3" w:rsidP="00B7066B">
      <w:pPr>
        <w:autoSpaceDE w:val="0"/>
        <w:autoSpaceDN w:val="0"/>
        <w:bidi w:val="0"/>
        <w:adjustRightInd w:val="0"/>
        <w:spacing w:after="0" w:line="240" w:lineRule="auto"/>
        <w:rPr>
          <w:rFonts w:ascii="Calibri" w:hAnsi="Times New Roman" w:cs="Calibri"/>
          <w:color w:val="0000CC"/>
          <w:kern w:val="24"/>
          <w:sz w:val="32"/>
          <w:szCs w:val="32"/>
        </w:rPr>
      </w:pPr>
      <w:r w:rsidRPr="00B7066B">
        <w:rPr>
          <w:rFonts w:ascii="Calibri" w:hAnsi="Times New Roman" w:cs="Calibri"/>
          <w:b/>
          <w:bCs/>
          <w:color w:val="0000CC"/>
          <w:kern w:val="24"/>
          <w:sz w:val="32"/>
          <w:szCs w:val="32"/>
        </w:rPr>
        <w:t xml:space="preserve">Caregiver speech </w:t>
      </w:r>
    </w:p>
    <w:p w:rsidR="006E539D" w:rsidRDefault="006E539D" w:rsidP="006E539D">
      <w:pPr>
        <w:autoSpaceDE w:val="0"/>
        <w:autoSpaceDN w:val="0"/>
        <w:bidi w:val="0"/>
        <w:adjustRightInd w:val="0"/>
        <w:spacing w:after="0" w:line="240" w:lineRule="auto"/>
        <w:ind w:left="540" w:hanging="540"/>
        <w:rPr>
          <w:rFonts w:ascii="Calibri" w:hAnsi="Times New Roman" w:cs="Calibri"/>
          <w:b/>
          <w:bCs/>
          <w:kern w:val="24"/>
          <w:sz w:val="30"/>
          <w:szCs w:val="30"/>
        </w:rPr>
      </w:pPr>
      <w:r>
        <w:rPr>
          <w:rFonts w:ascii="Calibri" w:hAnsi="Times New Roman" w:cs="Calibri"/>
          <w:kern w:val="24"/>
          <w:sz w:val="30"/>
          <w:szCs w:val="30"/>
        </w:rPr>
        <w:t xml:space="preserve">Under normal circumstances, human infants are certainly helped in their language acquisition by the typical behavior of older children and adults in the home environment. The characteristically simplified speech style adopted by someone who spends a lot of time interacting with a young child is called </w:t>
      </w:r>
      <w:r>
        <w:rPr>
          <w:rFonts w:ascii="Calibri" w:hAnsi="Times New Roman" w:cs="Calibri"/>
          <w:b/>
          <w:bCs/>
          <w:kern w:val="24"/>
          <w:sz w:val="30"/>
          <w:szCs w:val="30"/>
        </w:rPr>
        <w:t>caregiver speech.</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Salient features of this type of speech (also called </w:t>
      </w:r>
      <w:r>
        <w:rPr>
          <w:rFonts w:ascii="Calibri" w:hAnsi="Times New Roman" w:cs="Calibri"/>
          <w:kern w:val="24"/>
          <w:sz w:val="30"/>
          <w:szCs w:val="30"/>
        </w:rPr>
        <w:t>‘</w:t>
      </w:r>
      <w:r>
        <w:rPr>
          <w:rFonts w:ascii="Calibri" w:hAnsi="Times New Roman" w:cs="Calibri"/>
          <w:b/>
          <w:bCs/>
          <w:kern w:val="24"/>
          <w:sz w:val="30"/>
          <w:szCs w:val="30"/>
        </w:rPr>
        <w:t>motherese</w:t>
      </w:r>
      <w:r>
        <w:rPr>
          <w:rFonts w:ascii="Calibri" w:hAnsi="Times New Roman" w:cs="Calibri"/>
          <w:kern w:val="24"/>
          <w:sz w:val="30"/>
          <w:szCs w:val="30"/>
        </w:rPr>
        <w:t>’</w:t>
      </w:r>
      <w:r>
        <w:rPr>
          <w:rFonts w:ascii="Calibri" w:hAnsi="Times New Roman" w:cs="Calibri"/>
          <w:kern w:val="24"/>
          <w:sz w:val="30"/>
          <w:szCs w:val="30"/>
        </w:rPr>
        <w:t xml:space="preserve"> or </w:t>
      </w:r>
      <w:r>
        <w:rPr>
          <w:rFonts w:ascii="Calibri" w:hAnsi="Times New Roman" w:cs="Calibri"/>
          <w:kern w:val="24"/>
          <w:sz w:val="30"/>
          <w:szCs w:val="30"/>
        </w:rPr>
        <w:t>‘</w:t>
      </w:r>
      <w:r>
        <w:rPr>
          <w:rFonts w:ascii="Calibri" w:hAnsi="Times New Roman" w:cs="Calibri"/>
          <w:b/>
          <w:bCs/>
          <w:kern w:val="24"/>
          <w:sz w:val="30"/>
          <w:szCs w:val="30"/>
        </w:rPr>
        <w:t>child-directed speech</w:t>
      </w:r>
      <w:r>
        <w:rPr>
          <w:rFonts w:ascii="Calibri" w:hAnsi="Times New Roman" w:cs="Calibri"/>
          <w:kern w:val="24"/>
          <w:sz w:val="30"/>
          <w:szCs w:val="30"/>
        </w:rPr>
        <w:t>’</w:t>
      </w:r>
      <w:r>
        <w:rPr>
          <w:rFonts w:ascii="Calibri" w:hAnsi="Times New Roman" w:cs="Calibri"/>
          <w:kern w:val="24"/>
          <w:sz w:val="30"/>
          <w:szCs w:val="30"/>
        </w:rPr>
        <w:t>) are the frequent use of questions, often using exaggerated intonation, extra loudness and a slower tempo with longer pauses.</w:t>
      </w:r>
    </w:p>
    <w:p w:rsidR="00B7066B" w:rsidRDefault="00B7066B" w:rsidP="00B7066B">
      <w:pPr>
        <w:autoSpaceDE w:val="0"/>
        <w:autoSpaceDN w:val="0"/>
        <w:bidi w:val="0"/>
        <w:adjustRightInd w:val="0"/>
        <w:spacing w:after="0" w:line="240" w:lineRule="auto"/>
        <w:ind w:left="540" w:hanging="540"/>
        <w:rPr>
          <w:rFonts w:ascii="Calibri" w:hAnsi="Times New Roman" w:cs="Calibri"/>
          <w:kern w:val="24"/>
          <w:sz w:val="30"/>
          <w:szCs w:val="30"/>
        </w:rPr>
      </w:pPr>
    </w:p>
    <w:p w:rsidR="00B7066B" w:rsidRPr="00B7066B" w:rsidRDefault="008A59C3" w:rsidP="00B7066B">
      <w:pPr>
        <w:autoSpaceDE w:val="0"/>
        <w:autoSpaceDN w:val="0"/>
        <w:bidi w:val="0"/>
        <w:adjustRightInd w:val="0"/>
        <w:spacing w:after="0" w:line="240" w:lineRule="auto"/>
        <w:rPr>
          <w:rFonts w:ascii="Calibri" w:hAnsi="Times New Roman" w:cs="Calibri"/>
          <w:color w:val="0000CC"/>
          <w:kern w:val="24"/>
          <w:sz w:val="32"/>
          <w:szCs w:val="32"/>
        </w:rPr>
      </w:pPr>
      <w:r w:rsidRPr="00B7066B">
        <w:rPr>
          <w:rFonts w:ascii="Calibri" w:hAnsi="Times New Roman" w:cs="Calibri"/>
          <w:b/>
          <w:bCs/>
          <w:color w:val="0000CC"/>
          <w:kern w:val="24"/>
          <w:sz w:val="32"/>
          <w:szCs w:val="32"/>
        </w:rPr>
        <w:t xml:space="preserve">Cooing and babbling </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sidRPr="00E718AF">
        <w:rPr>
          <w:rFonts w:ascii="Calibri" w:hAnsi="Times New Roman" w:cs="Calibri"/>
          <w:kern w:val="24"/>
          <w:sz w:val="30"/>
          <w:szCs w:val="30"/>
          <w:highlight w:val="yellow"/>
        </w:rPr>
        <w:t xml:space="preserve">The earliest use of speech-like sounds has been described as </w:t>
      </w:r>
      <w:r w:rsidRPr="00E718AF">
        <w:rPr>
          <w:rFonts w:ascii="Calibri" w:hAnsi="Times New Roman" w:cs="Calibri"/>
          <w:b/>
          <w:bCs/>
          <w:kern w:val="24"/>
          <w:sz w:val="30"/>
          <w:szCs w:val="30"/>
          <w:highlight w:val="yellow"/>
        </w:rPr>
        <w:t>cooing</w:t>
      </w:r>
      <w:r>
        <w:rPr>
          <w:rFonts w:ascii="Calibri" w:hAnsi="Times New Roman" w:cs="Calibri"/>
          <w:b/>
          <w:bCs/>
          <w:kern w:val="24"/>
          <w:sz w:val="30"/>
          <w:szCs w:val="30"/>
        </w:rPr>
        <w:t xml:space="preserve">. </w:t>
      </w:r>
      <w:r>
        <w:rPr>
          <w:rFonts w:ascii="Calibri" w:hAnsi="Times New Roman" w:cs="Calibri"/>
          <w:kern w:val="24"/>
          <w:sz w:val="30"/>
          <w:szCs w:val="30"/>
        </w:rPr>
        <w:t>During</w:t>
      </w:r>
      <w:r>
        <w:rPr>
          <w:rFonts w:ascii="Calibri" w:hAnsi="Times New Roman" w:cs="Calibri"/>
          <w:b/>
          <w:bCs/>
          <w:kern w:val="24"/>
          <w:sz w:val="30"/>
          <w:szCs w:val="30"/>
        </w:rPr>
        <w:t xml:space="preserve"> </w:t>
      </w:r>
      <w:r>
        <w:rPr>
          <w:rFonts w:ascii="Calibri" w:hAnsi="Times New Roman" w:cs="Calibri"/>
          <w:kern w:val="24"/>
          <w:sz w:val="30"/>
          <w:szCs w:val="30"/>
        </w:rPr>
        <w:t xml:space="preserve">the first few months of life, the child gradually becomes capable of producing sequences of vowel-like sounds, particularly high vowels similar to [i] and [u]. By four months of age, the infant creates sounds similar to the velar consonants [k] and [g], hence the common description as </w:t>
      </w:r>
      <w:r>
        <w:rPr>
          <w:rFonts w:ascii="Calibri" w:hAnsi="Times New Roman" w:cs="Calibri"/>
          <w:kern w:val="24"/>
          <w:sz w:val="30"/>
          <w:szCs w:val="30"/>
        </w:rPr>
        <w:t>‘</w:t>
      </w:r>
      <w:r>
        <w:rPr>
          <w:rFonts w:ascii="Calibri" w:hAnsi="Times New Roman" w:cs="Calibri"/>
          <w:kern w:val="24"/>
          <w:sz w:val="30"/>
          <w:szCs w:val="30"/>
        </w:rPr>
        <w:t>cooing</w:t>
      </w:r>
      <w:r>
        <w:rPr>
          <w:rFonts w:ascii="Calibri" w:hAnsi="Times New Roman" w:cs="Calibri"/>
          <w:kern w:val="24"/>
          <w:sz w:val="30"/>
          <w:szCs w:val="30"/>
        </w:rPr>
        <w:t>’</w:t>
      </w:r>
      <w:r>
        <w:rPr>
          <w:rFonts w:ascii="Calibri" w:hAnsi="Times New Roman" w:cs="Calibri"/>
          <w:kern w:val="24"/>
          <w:sz w:val="30"/>
          <w:szCs w:val="30"/>
        </w:rPr>
        <w:t xml:space="preserve"> or </w:t>
      </w:r>
      <w:r>
        <w:rPr>
          <w:rFonts w:ascii="Calibri" w:hAnsi="Times New Roman" w:cs="Calibri"/>
          <w:kern w:val="24"/>
          <w:sz w:val="30"/>
          <w:szCs w:val="30"/>
        </w:rPr>
        <w:t>‘</w:t>
      </w:r>
      <w:r>
        <w:rPr>
          <w:rFonts w:ascii="Calibri" w:hAnsi="Times New Roman" w:cs="Calibri"/>
          <w:kern w:val="24"/>
          <w:sz w:val="30"/>
          <w:szCs w:val="30"/>
        </w:rPr>
        <w:t>gooing</w:t>
      </w:r>
      <w:r>
        <w:rPr>
          <w:rFonts w:ascii="Calibri" w:hAnsi="Times New Roman" w:cs="Calibri"/>
          <w:kern w:val="24"/>
          <w:sz w:val="30"/>
          <w:szCs w:val="30"/>
        </w:rPr>
        <w:t>’</w:t>
      </w:r>
      <w:r>
        <w:rPr>
          <w:rFonts w:ascii="Calibri" w:hAnsi="Times New Roman" w:cs="Calibri"/>
          <w:kern w:val="24"/>
          <w:sz w:val="30"/>
          <w:szCs w:val="30"/>
        </w:rPr>
        <w:t xml:space="preserve"> for this type of production. By the time they are five months old, babies can </w:t>
      </w:r>
      <w:r>
        <w:rPr>
          <w:rFonts w:ascii="Calibri" w:hAnsi="Times New Roman" w:cs="Calibri"/>
          <w:kern w:val="24"/>
          <w:sz w:val="30"/>
          <w:szCs w:val="30"/>
        </w:rPr>
        <w:lastRenderedPageBreak/>
        <w:t>already hear the difference between the vowels [i] and [a] and discriminate between syllables like [ba] and [ga].</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sidRPr="00E718AF">
        <w:rPr>
          <w:rFonts w:ascii="Calibri" w:hAnsi="Times New Roman" w:cs="Calibri"/>
          <w:kern w:val="24"/>
          <w:sz w:val="30"/>
          <w:szCs w:val="30"/>
          <w:highlight w:val="yellow"/>
        </w:rPr>
        <w:t>Between six and eight months, the child produces a number of different vowels and consonants</w:t>
      </w:r>
      <w:r>
        <w:rPr>
          <w:rFonts w:ascii="Calibri" w:hAnsi="Times New Roman" w:cs="Calibri"/>
          <w:kern w:val="24"/>
          <w:sz w:val="30"/>
          <w:szCs w:val="30"/>
        </w:rPr>
        <w:t xml:space="preserve">, as well as combinations such as </w:t>
      </w:r>
      <w:r>
        <w:rPr>
          <w:rFonts w:ascii="Calibri" w:hAnsi="Times New Roman" w:cs="Calibri"/>
          <w:i/>
          <w:iCs/>
          <w:kern w:val="24"/>
          <w:sz w:val="30"/>
          <w:szCs w:val="30"/>
        </w:rPr>
        <w:t xml:space="preserve">ba-ba-ba </w:t>
      </w:r>
      <w:r>
        <w:rPr>
          <w:rFonts w:ascii="Calibri" w:hAnsi="Times New Roman" w:cs="Calibri"/>
          <w:kern w:val="24"/>
          <w:sz w:val="30"/>
          <w:szCs w:val="30"/>
        </w:rPr>
        <w:t xml:space="preserve">and </w:t>
      </w:r>
      <w:r>
        <w:rPr>
          <w:rFonts w:ascii="Calibri" w:hAnsi="Times New Roman" w:cs="Calibri"/>
          <w:i/>
          <w:iCs/>
          <w:kern w:val="24"/>
          <w:sz w:val="30"/>
          <w:szCs w:val="30"/>
        </w:rPr>
        <w:t xml:space="preserve">ga-ga-ga. </w:t>
      </w:r>
      <w:r>
        <w:rPr>
          <w:rFonts w:ascii="Calibri" w:hAnsi="Times New Roman" w:cs="Calibri"/>
          <w:kern w:val="24"/>
          <w:sz w:val="30"/>
          <w:szCs w:val="30"/>
        </w:rPr>
        <w:t xml:space="preserve">This type of sound production is described as </w:t>
      </w:r>
      <w:r>
        <w:rPr>
          <w:rFonts w:ascii="Calibri" w:hAnsi="Times New Roman" w:cs="Calibri"/>
          <w:b/>
          <w:bCs/>
          <w:i/>
          <w:iCs/>
          <w:kern w:val="24"/>
          <w:sz w:val="30"/>
          <w:szCs w:val="30"/>
        </w:rPr>
        <w:t xml:space="preserve">babbling. </w:t>
      </w:r>
      <w:r>
        <w:rPr>
          <w:rFonts w:ascii="Calibri" w:hAnsi="Times New Roman" w:cs="Calibri"/>
          <w:kern w:val="24"/>
          <w:sz w:val="30"/>
          <w:szCs w:val="30"/>
        </w:rPr>
        <w:t xml:space="preserve">Around nine to ten months, there are recognizable intonation patterns to the consonant and vowel combinations being produced, as well as variation in the combinations such as </w:t>
      </w:r>
      <w:r>
        <w:rPr>
          <w:rFonts w:ascii="Calibri" w:hAnsi="Times New Roman" w:cs="Calibri"/>
          <w:i/>
          <w:iCs/>
          <w:kern w:val="24"/>
          <w:sz w:val="30"/>
          <w:szCs w:val="30"/>
        </w:rPr>
        <w:t xml:space="preserve">ba-ba-da-da. Nasal sounds also become </w:t>
      </w:r>
      <w:r>
        <w:rPr>
          <w:rFonts w:ascii="Calibri" w:hAnsi="Times New Roman" w:cs="Calibri"/>
          <w:kern w:val="24"/>
          <w:sz w:val="30"/>
          <w:szCs w:val="30"/>
        </w:rPr>
        <w:t xml:space="preserve">more common and certain syllable sequences such as </w:t>
      </w:r>
      <w:r>
        <w:rPr>
          <w:rFonts w:ascii="Calibri" w:hAnsi="Times New Roman" w:cs="Calibri"/>
          <w:i/>
          <w:iCs/>
          <w:kern w:val="24"/>
          <w:sz w:val="30"/>
          <w:szCs w:val="30"/>
        </w:rPr>
        <w:t xml:space="preserve">ma-ma-ma and da-dada </w:t>
      </w:r>
      <w:r>
        <w:rPr>
          <w:rFonts w:ascii="Calibri" w:hAnsi="Times New Roman" w:cs="Calibri"/>
          <w:kern w:val="24"/>
          <w:sz w:val="30"/>
          <w:szCs w:val="30"/>
        </w:rPr>
        <w:t>are produced.</w:t>
      </w:r>
    </w:p>
    <w:p w:rsidR="00B7066B" w:rsidRDefault="00B7066B" w:rsidP="00B7066B">
      <w:pPr>
        <w:autoSpaceDE w:val="0"/>
        <w:autoSpaceDN w:val="0"/>
        <w:bidi w:val="0"/>
        <w:adjustRightInd w:val="0"/>
        <w:spacing w:after="0" w:line="240" w:lineRule="auto"/>
        <w:ind w:left="540" w:hanging="540"/>
        <w:rPr>
          <w:rFonts w:ascii="Calibri" w:hAnsi="Times New Roman" w:cs="Calibri"/>
          <w:kern w:val="24"/>
          <w:sz w:val="30"/>
          <w:szCs w:val="30"/>
        </w:rPr>
      </w:pP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During the tenth and eleventh months, more complex syllable combinations (ma-da-ga-ba), a lot of sound play and attempted imitations. This </w:t>
      </w:r>
      <w:r>
        <w:rPr>
          <w:rFonts w:ascii="Calibri" w:hAnsi="Times New Roman" w:cs="Calibri"/>
          <w:kern w:val="24"/>
          <w:sz w:val="30"/>
          <w:szCs w:val="30"/>
        </w:rPr>
        <w:t>‘</w:t>
      </w:r>
      <w:r>
        <w:rPr>
          <w:rFonts w:ascii="Calibri" w:hAnsi="Times New Roman" w:cs="Calibri"/>
          <w:kern w:val="24"/>
          <w:sz w:val="30"/>
          <w:szCs w:val="30"/>
        </w:rPr>
        <w:t>pre-language</w:t>
      </w:r>
      <w:r>
        <w:rPr>
          <w:rFonts w:ascii="Calibri" w:hAnsi="Times New Roman" w:cs="Calibri"/>
          <w:kern w:val="24"/>
          <w:sz w:val="30"/>
          <w:szCs w:val="30"/>
        </w:rPr>
        <w:t>’</w:t>
      </w:r>
      <w:r>
        <w:rPr>
          <w:rFonts w:ascii="Calibri" w:hAnsi="Times New Roman" w:cs="Calibri"/>
          <w:kern w:val="24"/>
          <w:sz w:val="30"/>
          <w:szCs w:val="30"/>
        </w:rPr>
        <w:t xml:space="preserve"> use of sound provides the child with some experience of the social role of speech because adults tend to react to the babbling, however incoherent, as if it is actually the child</w:t>
      </w:r>
      <w:r>
        <w:rPr>
          <w:rFonts w:ascii="Calibri" w:hAnsi="Times New Roman" w:cs="Calibri"/>
          <w:kern w:val="24"/>
          <w:sz w:val="30"/>
          <w:szCs w:val="30"/>
        </w:rPr>
        <w:t>’</w:t>
      </w:r>
      <w:r>
        <w:rPr>
          <w:rFonts w:ascii="Calibri" w:hAnsi="Times New Roman" w:cs="Calibri"/>
          <w:kern w:val="24"/>
          <w:sz w:val="30"/>
          <w:szCs w:val="30"/>
        </w:rPr>
        <w:t>s contribution to social interaction.</w:t>
      </w:r>
    </w:p>
    <w:p w:rsidR="00B7066B" w:rsidRDefault="00B7066B" w:rsidP="00B7066B">
      <w:pPr>
        <w:autoSpaceDE w:val="0"/>
        <w:autoSpaceDN w:val="0"/>
        <w:bidi w:val="0"/>
        <w:adjustRightInd w:val="0"/>
        <w:spacing w:after="0" w:line="240" w:lineRule="auto"/>
        <w:ind w:left="540" w:hanging="540"/>
        <w:rPr>
          <w:rFonts w:ascii="Calibri" w:hAnsi="Times New Roman" w:cs="Calibri"/>
          <w:kern w:val="24"/>
          <w:sz w:val="30"/>
          <w:szCs w:val="30"/>
        </w:rPr>
      </w:pPr>
    </w:p>
    <w:p w:rsidR="00B7066B" w:rsidRPr="00B7066B" w:rsidRDefault="008A59C3" w:rsidP="00B7066B">
      <w:pPr>
        <w:autoSpaceDE w:val="0"/>
        <w:autoSpaceDN w:val="0"/>
        <w:bidi w:val="0"/>
        <w:adjustRightInd w:val="0"/>
        <w:spacing w:after="0" w:line="240" w:lineRule="auto"/>
        <w:rPr>
          <w:rFonts w:ascii="Calibri" w:hAnsi="Times New Roman" w:cs="Calibri"/>
          <w:color w:val="0000CC"/>
          <w:kern w:val="24"/>
          <w:sz w:val="32"/>
          <w:szCs w:val="32"/>
        </w:rPr>
      </w:pPr>
      <w:r w:rsidRPr="00B7066B">
        <w:rPr>
          <w:rFonts w:ascii="Calibri" w:hAnsi="Times New Roman" w:cs="Calibri"/>
          <w:b/>
          <w:bCs/>
          <w:color w:val="0000CC"/>
          <w:kern w:val="24"/>
          <w:sz w:val="32"/>
          <w:szCs w:val="32"/>
        </w:rPr>
        <w:t xml:space="preserve">The one-word stage </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sidRPr="00E718AF">
        <w:rPr>
          <w:rFonts w:ascii="Calibri" w:hAnsi="Times New Roman" w:cs="Calibri"/>
          <w:kern w:val="24"/>
          <w:sz w:val="30"/>
          <w:szCs w:val="30"/>
          <w:highlight w:val="yellow"/>
        </w:rPr>
        <w:t>Between twelve and eighteen months, children begin to produce a variety of recognizable single-unit utterances</w:t>
      </w:r>
      <w:r>
        <w:rPr>
          <w:rFonts w:ascii="Calibri" w:hAnsi="Times New Roman" w:cs="Calibri"/>
          <w:kern w:val="24"/>
          <w:sz w:val="30"/>
          <w:szCs w:val="30"/>
        </w:rPr>
        <w:t xml:space="preserve">. This period, traditionally called the </w:t>
      </w:r>
      <w:r>
        <w:rPr>
          <w:rFonts w:ascii="Calibri" w:hAnsi="Times New Roman" w:cs="Calibri"/>
          <w:b/>
          <w:bCs/>
          <w:kern w:val="24"/>
          <w:sz w:val="30"/>
          <w:szCs w:val="30"/>
        </w:rPr>
        <w:t>one word stage</w:t>
      </w:r>
      <w:r>
        <w:rPr>
          <w:rFonts w:ascii="Calibri" w:hAnsi="Times New Roman" w:cs="Calibri"/>
          <w:kern w:val="24"/>
          <w:sz w:val="30"/>
          <w:szCs w:val="30"/>
        </w:rPr>
        <w:t xml:space="preserve">, is characterized by speech in which single terms are uttered for everyday objects such as </w:t>
      </w:r>
      <w:r>
        <w:rPr>
          <w:rFonts w:ascii="Calibri" w:hAnsi="Times New Roman" w:cs="Calibri"/>
          <w:kern w:val="24"/>
          <w:sz w:val="30"/>
          <w:szCs w:val="30"/>
        </w:rPr>
        <w:t>‘</w:t>
      </w:r>
      <w:r>
        <w:rPr>
          <w:rFonts w:ascii="Calibri" w:hAnsi="Times New Roman" w:cs="Calibri"/>
          <w:kern w:val="24"/>
          <w:sz w:val="30"/>
          <w:szCs w:val="30"/>
        </w:rPr>
        <w:t>milk</w:t>
      </w:r>
      <w:r>
        <w:rPr>
          <w:rFonts w:ascii="Calibri" w:hAnsi="Times New Roman" w:cs="Calibri"/>
          <w:kern w:val="24"/>
          <w:sz w:val="30"/>
          <w:szCs w:val="30"/>
        </w:rPr>
        <w:t>’</w:t>
      </w:r>
      <w:r>
        <w:rPr>
          <w:rFonts w:ascii="Calibri" w:hAnsi="Times New Roman" w:cs="Calibri"/>
          <w:kern w:val="24"/>
          <w:sz w:val="30"/>
          <w:szCs w:val="30"/>
        </w:rPr>
        <w:t xml:space="preserve">, </w:t>
      </w:r>
      <w:r>
        <w:rPr>
          <w:rFonts w:ascii="Calibri" w:hAnsi="Times New Roman" w:cs="Calibri"/>
          <w:kern w:val="24"/>
          <w:sz w:val="30"/>
          <w:szCs w:val="30"/>
        </w:rPr>
        <w:t>‘</w:t>
      </w:r>
      <w:r>
        <w:rPr>
          <w:rFonts w:ascii="Calibri" w:hAnsi="Times New Roman" w:cs="Calibri"/>
          <w:kern w:val="24"/>
          <w:sz w:val="30"/>
          <w:szCs w:val="30"/>
        </w:rPr>
        <w:t>cookie</w:t>
      </w:r>
      <w:r>
        <w:rPr>
          <w:rFonts w:ascii="Calibri" w:hAnsi="Times New Roman" w:cs="Calibri"/>
          <w:kern w:val="24"/>
          <w:sz w:val="30"/>
          <w:szCs w:val="30"/>
        </w:rPr>
        <w:t>’</w:t>
      </w:r>
      <w:r>
        <w:rPr>
          <w:rFonts w:ascii="Calibri" w:hAnsi="Times New Roman" w:cs="Calibri"/>
          <w:kern w:val="24"/>
          <w:sz w:val="30"/>
          <w:szCs w:val="30"/>
        </w:rPr>
        <w:t xml:space="preserve">, </w:t>
      </w:r>
      <w:r>
        <w:rPr>
          <w:rFonts w:ascii="Calibri" w:hAnsi="Times New Roman" w:cs="Calibri"/>
          <w:kern w:val="24"/>
          <w:sz w:val="30"/>
          <w:szCs w:val="30"/>
        </w:rPr>
        <w:t>‘</w:t>
      </w:r>
      <w:r>
        <w:rPr>
          <w:rFonts w:ascii="Calibri" w:hAnsi="Times New Roman" w:cs="Calibri"/>
          <w:kern w:val="24"/>
          <w:sz w:val="30"/>
          <w:szCs w:val="30"/>
        </w:rPr>
        <w:t>cat</w:t>
      </w:r>
      <w:r>
        <w:rPr>
          <w:rFonts w:ascii="Calibri" w:hAnsi="Times New Roman" w:cs="Calibri"/>
          <w:kern w:val="24"/>
          <w:sz w:val="30"/>
          <w:szCs w:val="30"/>
        </w:rPr>
        <w:t>’</w:t>
      </w:r>
      <w:r>
        <w:rPr>
          <w:rFonts w:ascii="Calibri" w:hAnsi="Times New Roman" w:cs="Calibri"/>
          <w:kern w:val="24"/>
          <w:sz w:val="30"/>
          <w:szCs w:val="30"/>
        </w:rPr>
        <w:t xml:space="preserve">, </w:t>
      </w:r>
      <w:r>
        <w:rPr>
          <w:rFonts w:ascii="Calibri" w:hAnsi="Times New Roman" w:cs="Calibri"/>
          <w:kern w:val="24"/>
          <w:sz w:val="30"/>
          <w:szCs w:val="30"/>
        </w:rPr>
        <w:t>‘</w:t>
      </w:r>
      <w:r>
        <w:rPr>
          <w:rFonts w:ascii="Calibri" w:hAnsi="Times New Roman" w:cs="Calibri"/>
          <w:kern w:val="24"/>
          <w:sz w:val="30"/>
          <w:szCs w:val="30"/>
        </w:rPr>
        <w:t>cup</w:t>
      </w:r>
      <w:r>
        <w:rPr>
          <w:rFonts w:ascii="Calibri" w:hAnsi="Times New Roman" w:cs="Calibri"/>
          <w:kern w:val="24"/>
          <w:sz w:val="30"/>
          <w:szCs w:val="30"/>
        </w:rPr>
        <w:t>’</w:t>
      </w:r>
      <w:r>
        <w:rPr>
          <w:rFonts w:ascii="Calibri" w:hAnsi="Times New Roman" w:cs="Calibri"/>
          <w:kern w:val="24"/>
          <w:sz w:val="30"/>
          <w:szCs w:val="30"/>
        </w:rPr>
        <w:t xml:space="preserve"> and </w:t>
      </w:r>
      <w:r>
        <w:rPr>
          <w:rFonts w:ascii="Calibri" w:hAnsi="Times New Roman" w:cs="Calibri"/>
          <w:kern w:val="24"/>
          <w:sz w:val="30"/>
          <w:szCs w:val="30"/>
        </w:rPr>
        <w:t>‘</w:t>
      </w:r>
      <w:r>
        <w:rPr>
          <w:rFonts w:ascii="Calibri" w:hAnsi="Times New Roman" w:cs="Calibri"/>
          <w:kern w:val="24"/>
          <w:sz w:val="30"/>
          <w:szCs w:val="30"/>
        </w:rPr>
        <w:t>spoon</w:t>
      </w:r>
      <w:r>
        <w:rPr>
          <w:rFonts w:ascii="Calibri" w:hAnsi="Times New Roman" w:cs="Calibri"/>
          <w:kern w:val="24"/>
          <w:sz w:val="30"/>
          <w:szCs w:val="30"/>
        </w:rPr>
        <w:t>’</w:t>
      </w:r>
      <w:r>
        <w:rPr>
          <w:rFonts w:ascii="Calibri" w:hAnsi="Times New Roman" w:cs="Calibri"/>
          <w:kern w:val="24"/>
          <w:sz w:val="30"/>
          <w:szCs w:val="30"/>
        </w:rPr>
        <w:t xml:space="preserve"> (usually pronounced [pun]). Other forms such as [</w:t>
      </w:r>
      <w:r>
        <w:rPr>
          <w:rFonts w:ascii="Calibri" w:hAnsi="Times New Roman" w:cs="Calibri"/>
          <w:kern w:val="24"/>
          <w:sz w:val="30"/>
          <w:szCs w:val="30"/>
        </w:rPr>
        <w:t>ʌ</w:t>
      </w:r>
      <w:r>
        <w:rPr>
          <w:rFonts w:ascii="Calibri" w:hAnsi="Times New Roman" w:cs="Calibri"/>
          <w:kern w:val="24"/>
          <w:sz w:val="30"/>
          <w:szCs w:val="30"/>
        </w:rPr>
        <w:t>s</w:t>
      </w:r>
      <w:r>
        <w:rPr>
          <w:rFonts w:ascii="Calibri" w:hAnsi="Times New Roman" w:cs="Calibri"/>
          <w:kern w:val="24"/>
          <w:sz w:val="30"/>
          <w:szCs w:val="30"/>
        </w:rPr>
        <w:t>æ’</w:t>
      </w:r>
      <w:r>
        <w:rPr>
          <w:rFonts w:ascii="Calibri" w:hAnsi="Times New Roman" w:cs="Calibri"/>
          <w:kern w:val="24"/>
          <w:sz w:val="30"/>
          <w:szCs w:val="30"/>
        </w:rPr>
        <w:t xml:space="preserve">] may occur in circumstances that suggest the child is producing a version of </w:t>
      </w:r>
      <w:r>
        <w:rPr>
          <w:rFonts w:ascii="Calibri" w:hAnsi="Times New Roman" w:cs="Calibri"/>
          <w:i/>
          <w:iCs/>
          <w:kern w:val="24"/>
          <w:sz w:val="30"/>
          <w:szCs w:val="30"/>
        </w:rPr>
        <w:t>What</w:t>
      </w:r>
      <w:r>
        <w:rPr>
          <w:rFonts w:ascii="Calibri" w:hAnsi="Times New Roman" w:cs="Calibri"/>
          <w:i/>
          <w:iCs/>
          <w:kern w:val="24"/>
          <w:sz w:val="30"/>
          <w:szCs w:val="30"/>
        </w:rPr>
        <w:t>’</w:t>
      </w:r>
      <w:r>
        <w:rPr>
          <w:rFonts w:ascii="Calibri" w:hAnsi="Times New Roman" w:cs="Calibri"/>
          <w:i/>
          <w:iCs/>
          <w:kern w:val="24"/>
          <w:sz w:val="30"/>
          <w:szCs w:val="30"/>
        </w:rPr>
        <w:t xml:space="preserve">s that, so the label </w:t>
      </w:r>
      <w:r>
        <w:rPr>
          <w:rFonts w:ascii="Calibri" w:hAnsi="Times New Roman" w:cs="Calibri"/>
          <w:i/>
          <w:iCs/>
          <w:kern w:val="24"/>
          <w:sz w:val="30"/>
          <w:szCs w:val="30"/>
        </w:rPr>
        <w:t>‘</w:t>
      </w:r>
      <w:r>
        <w:rPr>
          <w:rFonts w:ascii="Calibri" w:hAnsi="Times New Roman" w:cs="Calibri"/>
          <w:i/>
          <w:iCs/>
          <w:kern w:val="24"/>
          <w:sz w:val="30"/>
          <w:szCs w:val="30"/>
        </w:rPr>
        <w:t>one-word</w:t>
      </w:r>
      <w:r>
        <w:rPr>
          <w:rFonts w:ascii="Calibri" w:hAnsi="Times New Roman" w:cs="Calibri"/>
          <w:i/>
          <w:iCs/>
          <w:kern w:val="24"/>
          <w:sz w:val="30"/>
          <w:szCs w:val="30"/>
        </w:rPr>
        <w:t>’</w:t>
      </w:r>
      <w:r>
        <w:rPr>
          <w:rFonts w:ascii="Calibri" w:hAnsi="Times New Roman" w:cs="Calibri"/>
          <w:i/>
          <w:iCs/>
          <w:kern w:val="24"/>
          <w:sz w:val="30"/>
          <w:szCs w:val="30"/>
        </w:rPr>
        <w:t xml:space="preserve"> </w:t>
      </w:r>
      <w:r>
        <w:rPr>
          <w:rFonts w:ascii="Calibri" w:hAnsi="Times New Roman" w:cs="Calibri"/>
          <w:kern w:val="24"/>
          <w:sz w:val="30"/>
          <w:szCs w:val="30"/>
        </w:rPr>
        <w:t xml:space="preserve">for this stage may be misleading and a term such as </w:t>
      </w:r>
      <w:r>
        <w:rPr>
          <w:rFonts w:ascii="Calibri" w:hAnsi="Times New Roman" w:cs="Calibri"/>
          <w:kern w:val="24"/>
          <w:sz w:val="30"/>
          <w:szCs w:val="30"/>
        </w:rPr>
        <w:t>‘</w:t>
      </w:r>
      <w:r>
        <w:rPr>
          <w:rFonts w:ascii="Calibri" w:hAnsi="Times New Roman" w:cs="Calibri"/>
          <w:kern w:val="24"/>
          <w:sz w:val="30"/>
          <w:szCs w:val="30"/>
        </w:rPr>
        <w:t>single-unit</w:t>
      </w:r>
      <w:r>
        <w:rPr>
          <w:rFonts w:ascii="Calibri" w:hAnsi="Times New Roman" w:cs="Calibri"/>
          <w:kern w:val="24"/>
          <w:sz w:val="30"/>
          <w:szCs w:val="30"/>
        </w:rPr>
        <w:t>’</w:t>
      </w:r>
      <w:r>
        <w:rPr>
          <w:rFonts w:ascii="Calibri" w:hAnsi="Times New Roman" w:cs="Calibri"/>
          <w:kern w:val="24"/>
          <w:sz w:val="30"/>
          <w:szCs w:val="30"/>
        </w:rPr>
        <w:t xml:space="preserve"> would be more accurate.</w:t>
      </w:r>
    </w:p>
    <w:p w:rsidR="00B7066B" w:rsidRDefault="00B7066B" w:rsidP="00B7066B">
      <w:pPr>
        <w:autoSpaceDE w:val="0"/>
        <w:autoSpaceDN w:val="0"/>
        <w:bidi w:val="0"/>
        <w:adjustRightInd w:val="0"/>
        <w:spacing w:after="0" w:line="240" w:lineRule="auto"/>
        <w:ind w:left="540" w:hanging="540"/>
        <w:rPr>
          <w:rFonts w:ascii="Calibri" w:hAnsi="Times New Roman" w:cs="Calibri"/>
          <w:kern w:val="24"/>
          <w:sz w:val="30"/>
          <w:szCs w:val="30"/>
        </w:rPr>
      </w:pP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We sometimes use the term </w:t>
      </w:r>
      <w:r>
        <w:rPr>
          <w:rFonts w:ascii="Calibri" w:hAnsi="Times New Roman" w:cs="Calibri"/>
          <w:b/>
          <w:bCs/>
          <w:kern w:val="24"/>
          <w:sz w:val="30"/>
          <w:szCs w:val="30"/>
        </w:rPr>
        <w:t xml:space="preserve">holophrastic </w:t>
      </w:r>
      <w:r>
        <w:rPr>
          <w:rFonts w:ascii="Calibri" w:hAnsi="Times New Roman" w:cs="Calibri"/>
          <w:kern w:val="24"/>
          <w:sz w:val="30"/>
          <w:szCs w:val="30"/>
        </w:rPr>
        <w:t>(meaning a single form functioning as a phrase or sentence) to describe an utterance that could be analyzed as a word, a phrase, or a sentence.</w:t>
      </w:r>
    </w:p>
    <w:p w:rsidR="00B7066B" w:rsidRDefault="00B7066B" w:rsidP="00B7066B">
      <w:pPr>
        <w:autoSpaceDE w:val="0"/>
        <w:autoSpaceDN w:val="0"/>
        <w:bidi w:val="0"/>
        <w:adjustRightInd w:val="0"/>
        <w:spacing w:after="0" w:line="240" w:lineRule="auto"/>
        <w:ind w:left="540" w:hanging="540"/>
        <w:rPr>
          <w:rFonts w:ascii="Calibri" w:hAnsi="Times New Roman" w:cs="Calibri"/>
          <w:kern w:val="24"/>
          <w:sz w:val="30"/>
          <w:szCs w:val="30"/>
        </w:rPr>
      </w:pPr>
    </w:p>
    <w:p w:rsidR="00B7066B" w:rsidRPr="00B7066B" w:rsidRDefault="008A59C3" w:rsidP="00B7066B">
      <w:pPr>
        <w:autoSpaceDE w:val="0"/>
        <w:autoSpaceDN w:val="0"/>
        <w:bidi w:val="0"/>
        <w:adjustRightInd w:val="0"/>
        <w:spacing w:after="0" w:line="240" w:lineRule="auto"/>
        <w:rPr>
          <w:rFonts w:ascii="Calibri" w:hAnsi="Times New Roman" w:cs="Calibri"/>
          <w:color w:val="0000CC"/>
          <w:kern w:val="24"/>
          <w:sz w:val="32"/>
          <w:szCs w:val="32"/>
        </w:rPr>
      </w:pPr>
      <w:r w:rsidRPr="00B7066B">
        <w:rPr>
          <w:rFonts w:ascii="Calibri" w:hAnsi="Times New Roman" w:cs="Calibri"/>
          <w:b/>
          <w:bCs/>
          <w:color w:val="0000CC"/>
          <w:kern w:val="24"/>
          <w:sz w:val="32"/>
          <w:szCs w:val="32"/>
        </w:rPr>
        <w:t xml:space="preserve">The two-word stage </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lastRenderedPageBreak/>
        <w:t xml:space="preserve">Depending on what we count as an occurrence of two distinct words used together, the </w:t>
      </w:r>
      <w:r>
        <w:rPr>
          <w:rFonts w:ascii="Calibri" w:hAnsi="Times New Roman" w:cs="Calibri"/>
          <w:b/>
          <w:bCs/>
          <w:kern w:val="24"/>
          <w:sz w:val="30"/>
          <w:szCs w:val="30"/>
        </w:rPr>
        <w:t xml:space="preserve">two-word stage </w:t>
      </w:r>
      <w:r>
        <w:rPr>
          <w:rFonts w:ascii="Calibri" w:hAnsi="Times New Roman" w:cs="Calibri"/>
          <w:kern w:val="24"/>
          <w:sz w:val="30"/>
          <w:szCs w:val="30"/>
        </w:rPr>
        <w:t>can begin around eighteen to twenty months, as the child</w:t>
      </w:r>
      <w:r>
        <w:rPr>
          <w:rFonts w:ascii="Calibri" w:hAnsi="Times New Roman" w:cs="Calibri"/>
          <w:kern w:val="24"/>
          <w:sz w:val="30"/>
          <w:szCs w:val="30"/>
        </w:rPr>
        <w:t>’</w:t>
      </w:r>
      <w:r>
        <w:rPr>
          <w:rFonts w:ascii="Calibri" w:hAnsi="Times New Roman" w:cs="Calibri"/>
          <w:kern w:val="24"/>
          <w:sz w:val="30"/>
          <w:szCs w:val="30"/>
        </w:rPr>
        <w:t xml:space="preserve">s vocabulary moves beyond fifty words. By the time the child is two years old, a variety of combinations, similar to </w:t>
      </w:r>
      <w:r>
        <w:rPr>
          <w:rFonts w:ascii="Calibri" w:hAnsi="Times New Roman" w:cs="Calibri"/>
          <w:i/>
          <w:iCs/>
          <w:kern w:val="24"/>
          <w:sz w:val="30"/>
          <w:szCs w:val="30"/>
        </w:rPr>
        <w:t xml:space="preserve">baby chair, mommy eat, cat bad, </w:t>
      </w:r>
      <w:r>
        <w:rPr>
          <w:rFonts w:ascii="Calibri" w:hAnsi="Times New Roman" w:cs="Calibri"/>
          <w:kern w:val="24"/>
          <w:sz w:val="30"/>
          <w:szCs w:val="30"/>
        </w:rPr>
        <w:t>will usually have appeared. The adult interpretation of such combinations is, of course, very much tied to the context of their utterance.</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By the age of two, whether the child is producing 200 or 300 distinct </w:t>
      </w:r>
      <w:r>
        <w:rPr>
          <w:rFonts w:ascii="Calibri" w:hAnsi="Times New Roman" w:cs="Calibri"/>
          <w:kern w:val="24"/>
          <w:sz w:val="30"/>
          <w:szCs w:val="30"/>
        </w:rPr>
        <w:t>‘</w:t>
      </w:r>
      <w:r>
        <w:rPr>
          <w:rFonts w:ascii="Calibri" w:hAnsi="Times New Roman" w:cs="Calibri"/>
          <w:kern w:val="24"/>
          <w:sz w:val="30"/>
          <w:szCs w:val="30"/>
        </w:rPr>
        <w:t>words</w:t>
      </w:r>
      <w:r>
        <w:rPr>
          <w:rFonts w:ascii="Calibri" w:hAnsi="Times New Roman" w:cs="Calibri"/>
          <w:kern w:val="24"/>
          <w:sz w:val="30"/>
          <w:szCs w:val="30"/>
        </w:rPr>
        <w:t>’</w:t>
      </w:r>
      <w:r>
        <w:rPr>
          <w:rFonts w:ascii="Calibri" w:hAnsi="Times New Roman" w:cs="Calibri"/>
          <w:kern w:val="24"/>
          <w:sz w:val="30"/>
          <w:szCs w:val="30"/>
        </w:rPr>
        <w:t>, he or she will be capable of understanding five times as many.</w:t>
      </w:r>
    </w:p>
    <w:p w:rsidR="00B7066B" w:rsidRDefault="00B7066B" w:rsidP="00B7066B">
      <w:pPr>
        <w:autoSpaceDE w:val="0"/>
        <w:autoSpaceDN w:val="0"/>
        <w:bidi w:val="0"/>
        <w:adjustRightInd w:val="0"/>
        <w:spacing w:after="0" w:line="240" w:lineRule="auto"/>
        <w:ind w:left="540" w:hanging="540"/>
        <w:rPr>
          <w:rFonts w:ascii="Calibri" w:hAnsi="Times New Roman" w:cs="Calibri"/>
          <w:kern w:val="24"/>
          <w:sz w:val="30"/>
          <w:szCs w:val="30"/>
        </w:rPr>
      </w:pPr>
    </w:p>
    <w:p w:rsidR="00B7066B" w:rsidRPr="00B7066B" w:rsidRDefault="00B7066B" w:rsidP="00B7066B">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B7066B">
        <w:rPr>
          <w:rFonts w:ascii="Calibri" w:hAnsi="Times New Roman" w:cs="Calibri"/>
          <w:b/>
          <w:bCs/>
          <w:color w:val="0000CC"/>
          <w:kern w:val="24"/>
          <w:sz w:val="32"/>
          <w:szCs w:val="32"/>
        </w:rPr>
        <w:t>Telegraphic speech</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Between two and two-and-a-half years old, the child begins producing a large number of utterances that could be classified as </w:t>
      </w:r>
      <w:r>
        <w:rPr>
          <w:rFonts w:ascii="Calibri" w:hAnsi="Times New Roman" w:cs="Calibri"/>
          <w:kern w:val="24"/>
          <w:sz w:val="30"/>
          <w:szCs w:val="30"/>
        </w:rPr>
        <w:t>‘</w:t>
      </w:r>
      <w:r>
        <w:rPr>
          <w:rFonts w:ascii="Calibri" w:hAnsi="Times New Roman" w:cs="Calibri"/>
          <w:kern w:val="24"/>
          <w:sz w:val="30"/>
          <w:szCs w:val="30"/>
        </w:rPr>
        <w:t>multiple-word</w:t>
      </w:r>
      <w:r>
        <w:rPr>
          <w:rFonts w:ascii="Calibri" w:hAnsi="Times New Roman" w:cs="Calibri"/>
          <w:kern w:val="24"/>
          <w:sz w:val="30"/>
          <w:szCs w:val="30"/>
        </w:rPr>
        <w:t>’</w:t>
      </w:r>
      <w:r>
        <w:rPr>
          <w:rFonts w:ascii="Calibri" w:hAnsi="Times New Roman" w:cs="Calibri"/>
          <w:kern w:val="24"/>
          <w:sz w:val="30"/>
          <w:szCs w:val="30"/>
        </w:rPr>
        <w:t xml:space="preserve"> speech. This is </w:t>
      </w:r>
      <w:r>
        <w:rPr>
          <w:rFonts w:ascii="Calibri" w:hAnsi="Times New Roman" w:cs="Calibri"/>
          <w:b/>
          <w:bCs/>
          <w:kern w:val="24"/>
          <w:sz w:val="30"/>
          <w:szCs w:val="30"/>
        </w:rPr>
        <w:t xml:space="preserve">telegraphic speech </w:t>
      </w:r>
      <w:r>
        <w:rPr>
          <w:rFonts w:ascii="Calibri" w:hAnsi="Times New Roman" w:cs="Calibri"/>
          <w:kern w:val="24"/>
          <w:sz w:val="30"/>
          <w:szCs w:val="30"/>
        </w:rPr>
        <w:t xml:space="preserve">which is characterized by strings of words (lexical morphemes) in phrases or sentences such as </w:t>
      </w:r>
      <w:r>
        <w:rPr>
          <w:rFonts w:ascii="Calibri" w:hAnsi="Times New Roman" w:cs="Calibri"/>
          <w:i/>
          <w:iCs/>
          <w:kern w:val="24"/>
          <w:sz w:val="30"/>
          <w:szCs w:val="30"/>
        </w:rPr>
        <w:t xml:space="preserve">this shoe all wet, cat drink milk </w:t>
      </w:r>
      <w:r>
        <w:rPr>
          <w:rFonts w:ascii="Calibri" w:hAnsi="Times New Roman" w:cs="Calibri"/>
          <w:kern w:val="24"/>
          <w:sz w:val="30"/>
          <w:szCs w:val="30"/>
        </w:rPr>
        <w:t>and</w:t>
      </w:r>
      <w:r>
        <w:rPr>
          <w:rFonts w:ascii="Calibri" w:hAnsi="Times New Roman" w:cs="Calibri"/>
          <w:i/>
          <w:iCs/>
          <w:kern w:val="24"/>
          <w:sz w:val="30"/>
          <w:szCs w:val="30"/>
        </w:rPr>
        <w:t xml:space="preserve"> daddy go bye-bye. </w:t>
      </w:r>
      <w:r>
        <w:rPr>
          <w:rFonts w:ascii="Calibri" w:hAnsi="Times New Roman" w:cs="Calibri"/>
          <w:kern w:val="24"/>
          <w:sz w:val="30"/>
          <w:szCs w:val="30"/>
        </w:rPr>
        <w:t>The child has clearly developed some sentence-building capacity by this stage and can get the word order correct.</w:t>
      </w:r>
    </w:p>
    <w:p w:rsidR="00B7066B" w:rsidRDefault="00B7066B" w:rsidP="00B7066B">
      <w:pPr>
        <w:autoSpaceDE w:val="0"/>
        <w:autoSpaceDN w:val="0"/>
        <w:bidi w:val="0"/>
        <w:adjustRightInd w:val="0"/>
        <w:spacing w:after="0" w:line="240" w:lineRule="auto"/>
        <w:ind w:left="540" w:hanging="540"/>
        <w:rPr>
          <w:rFonts w:ascii="Calibri" w:hAnsi="Times New Roman" w:cs="Calibri"/>
          <w:kern w:val="24"/>
          <w:sz w:val="30"/>
          <w:szCs w:val="30"/>
        </w:rPr>
      </w:pP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By the age of two-and-a-half years, the child</w:t>
      </w:r>
      <w:r>
        <w:rPr>
          <w:rFonts w:ascii="Calibri" w:hAnsi="Times New Roman" w:cs="Calibri"/>
          <w:kern w:val="24"/>
          <w:sz w:val="30"/>
          <w:szCs w:val="30"/>
        </w:rPr>
        <w:t>’</w:t>
      </w:r>
      <w:r>
        <w:rPr>
          <w:rFonts w:ascii="Calibri" w:hAnsi="Times New Roman" w:cs="Calibri"/>
          <w:kern w:val="24"/>
          <w:sz w:val="30"/>
          <w:szCs w:val="30"/>
        </w:rPr>
        <w:t>s vocabulary is expanding rapidly and the child is initiating more talk. By three, the vocabulary has grown to hundreds of words and pronunciation has become closer to the form of adult language. At this point, it is worth considering what kind of influence, if any, the adults have in the development of the child</w:t>
      </w:r>
      <w:r>
        <w:rPr>
          <w:rFonts w:ascii="Calibri" w:hAnsi="Times New Roman" w:cs="Calibri"/>
          <w:kern w:val="24"/>
          <w:sz w:val="30"/>
          <w:szCs w:val="30"/>
        </w:rPr>
        <w:t>’</w:t>
      </w:r>
      <w:r>
        <w:rPr>
          <w:rFonts w:ascii="Calibri" w:hAnsi="Times New Roman" w:cs="Calibri"/>
          <w:kern w:val="24"/>
          <w:sz w:val="30"/>
          <w:szCs w:val="30"/>
        </w:rPr>
        <w:t>s speech.</w:t>
      </w:r>
    </w:p>
    <w:p w:rsidR="00B7066B" w:rsidRDefault="00B7066B" w:rsidP="00B7066B">
      <w:pPr>
        <w:autoSpaceDE w:val="0"/>
        <w:autoSpaceDN w:val="0"/>
        <w:bidi w:val="0"/>
        <w:adjustRightInd w:val="0"/>
        <w:spacing w:after="0" w:line="240" w:lineRule="auto"/>
        <w:ind w:left="540" w:hanging="540"/>
        <w:rPr>
          <w:rFonts w:ascii="Calibri" w:hAnsi="Times New Roman" w:cs="Calibri"/>
          <w:kern w:val="24"/>
          <w:sz w:val="30"/>
          <w:szCs w:val="30"/>
        </w:rPr>
      </w:pPr>
    </w:p>
    <w:p w:rsidR="00B7066B" w:rsidRPr="00B7066B" w:rsidRDefault="008A59C3" w:rsidP="00B7066B">
      <w:pPr>
        <w:autoSpaceDE w:val="0"/>
        <w:autoSpaceDN w:val="0"/>
        <w:bidi w:val="0"/>
        <w:adjustRightInd w:val="0"/>
        <w:spacing w:after="0" w:line="240" w:lineRule="auto"/>
        <w:rPr>
          <w:rFonts w:ascii="Calibri" w:hAnsi="Times New Roman" w:cs="Calibri"/>
          <w:color w:val="0000CC"/>
          <w:kern w:val="24"/>
          <w:sz w:val="32"/>
          <w:szCs w:val="32"/>
        </w:rPr>
      </w:pPr>
      <w:r w:rsidRPr="00B7066B">
        <w:rPr>
          <w:rFonts w:ascii="Calibri" w:hAnsi="Times New Roman" w:cs="Calibri"/>
          <w:b/>
          <w:bCs/>
          <w:color w:val="0000CC"/>
          <w:kern w:val="24"/>
          <w:sz w:val="32"/>
          <w:szCs w:val="32"/>
        </w:rPr>
        <w:t xml:space="preserve">The acquisition process </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As the linguistic repertoire of the child increases, it is often assumed that the child is, in some sense, being </w:t>
      </w:r>
      <w:r>
        <w:rPr>
          <w:rFonts w:ascii="Calibri" w:hAnsi="Times New Roman" w:cs="Calibri"/>
          <w:kern w:val="24"/>
          <w:sz w:val="30"/>
          <w:szCs w:val="30"/>
        </w:rPr>
        <w:t>‘</w:t>
      </w:r>
      <w:r>
        <w:rPr>
          <w:rFonts w:ascii="Calibri" w:hAnsi="Times New Roman" w:cs="Calibri"/>
          <w:kern w:val="24"/>
          <w:sz w:val="30"/>
          <w:szCs w:val="30"/>
        </w:rPr>
        <w:t>taught</w:t>
      </w:r>
      <w:r>
        <w:rPr>
          <w:rFonts w:ascii="Calibri" w:hAnsi="Times New Roman" w:cs="Calibri"/>
          <w:kern w:val="24"/>
          <w:sz w:val="30"/>
          <w:szCs w:val="30"/>
        </w:rPr>
        <w:t>’</w:t>
      </w:r>
      <w:r>
        <w:rPr>
          <w:rFonts w:ascii="Calibri" w:hAnsi="Times New Roman" w:cs="Calibri"/>
          <w:kern w:val="24"/>
          <w:sz w:val="30"/>
          <w:szCs w:val="30"/>
        </w:rPr>
        <w:t xml:space="preserve"> the language. A more accurate view would have the children actively constructing, from what is said to them, possible ways of using the language. The child</w:t>
      </w:r>
      <w:r>
        <w:rPr>
          <w:rFonts w:ascii="Calibri" w:hAnsi="Times New Roman" w:cs="Calibri"/>
          <w:kern w:val="24"/>
          <w:sz w:val="30"/>
          <w:szCs w:val="30"/>
        </w:rPr>
        <w:t>’</w:t>
      </w:r>
      <w:r>
        <w:rPr>
          <w:rFonts w:ascii="Calibri" w:hAnsi="Times New Roman" w:cs="Calibri"/>
          <w:kern w:val="24"/>
          <w:sz w:val="30"/>
          <w:szCs w:val="30"/>
        </w:rPr>
        <w:t xml:space="preserve">s linguistic production appears to be mostly a matter of trying out constructions and testing whether they work or not. </w:t>
      </w:r>
      <w:r>
        <w:rPr>
          <w:rFonts w:ascii="Calibri" w:hAnsi="Times New Roman" w:cs="Calibri"/>
          <w:kern w:val="24"/>
          <w:sz w:val="30"/>
          <w:szCs w:val="30"/>
        </w:rPr>
        <w:lastRenderedPageBreak/>
        <w:t>One factor that seems to be important in the child</w:t>
      </w:r>
      <w:r>
        <w:rPr>
          <w:rFonts w:ascii="Calibri" w:hAnsi="Times New Roman" w:cs="Calibri"/>
          <w:kern w:val="24"/>
          <w:sz w:val="30"/>
          <w:szCs w:val="30"/>
        </w:rPr>
        <w:t>’</w:t>
      </w:r>
      <w:r>
        <w:rPr>
          <w:rFonts w:ascii="Calibri" w:hAnsi="Times New Roman" w:cs="Calibri"/>
          <w:kern w:val="24"/>
          <w:sz w:val="30"/>
          <w:szCs w:val="30"/>
        </w:rPr>
        <w:t>s acquisition process is the actual use of sound and word combinations, either in interaction with others or in word play, alone.</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p>
    <w:p w:rsidR="00854360" w:rsidRPr="00854360" w:rsidRDefault="008A59C3" w:rsidP="00854360">
      <w:pPr>
        <w:autoSpaceDE w:val="0"/>
        <w:autoSpaceDN w:val="0"/>
        <w:bidi w:val="0"/>
        <w:adjustRightInd w:val="0"/>
        <w:spacing w:after="0" w:line="240" w:lineRule="auto"/>
        <w:rPr>
          <w:rFonts w:ascii="Calibri" w:hAnsi="Times New Roman" w:cs="Calibri"/>
          <w:color w:val="0000CC"/>
          <w:kern w:val="24"/>
          <w:sz w:val="32"/>
          <w:szCs w:val="32"/>
        </w:rPr>
      </w:pPr>
      <w:r w:rsidRPr="00854360">
        <w:rPr>
          <w:rFonts w:ascii="Calibri" w:hAnsi="Times New Roman" w:cs="Calibri"/>
          <w:b/>
          <w:bCs/>
          <w:color w:val="0000CC"/>
          <w:kern w:val="24"/>
          <w:sz w:val="32"/>
          <w:szCs w:val="32"/>
        </w:rPr>
        <w:t xml:space="preserve">Developing morphology </w:t>
      </w:r>
    </w:p>
    <w:p w:rsidR="006E539D" w:rsidRDefault="006E539D" w:rsidP="006E539D">
      <w:pPr>
        <w:autoSpaceDE w:val="0"/>
        <w:autoSpaceDN w:val="0"/>
        <w:bidi w:val="0"/>
        <w:adjustRightInd w:val="0"/>
        <w:spacing w:after="0" w:line="240" w:lineRule="auto"/>
        <w:ind w:left="540" w:hanging="540"/>
        <w:rPr>
          <w:rFonts w:ascii="Calibri" w:hAnsi="Times New Roman" w:cs="Calibri"/>
          <w:i/>
          <w:iCs/>
          <w:kern w:val="24"/>
          <w:sz w:val="30"/>
          <w:szCs w:val="30"/>
        </w:rPr>
      </w:pPr>
      <w:r>
        <w:rPr>
          <w:rFonts w:ascii="Calibri" w:hAnsi="Times New Roman" w:cs="Calibri"/>
          <w:kern w:val="24"/>
          <w:sz w:val="30"/>
          <w:szCs w:val="30"/>
        </w:rPr>
        <w:t xml:space="preserve">By the time a child is two-and-a-half years old, he or she is going beyond telegraphic speech forms and incorporating some of the inflectional morphemes that indicate the grammatical function of the nouns and verbs used. The first to appear is usually the </w:t>
      </w:r>
      <w:r>
        <w:rPr>
          <w:rFonts w:ascii="Calibri" w:hAnsi="Times New Roman" w:cs="Calibri"/>
          <w:kern w:val="24"/>
          <w:sz w:val="30"/>
          <w:szCs w:val="30"/>
        </w:rPr>
        <w:t>‘</w:t>
      </w:r>
      <w:r>
        <w:rPr>
          <w:rFonts w:ascii="Calibri" w:hAnsi="Times New Roman" w:cs="Calibri"/>
          <w:i/>
          <w:iCs/>
          <w:kern w:val="24"/>
          <w:sz w:val="30"/>
          <w:szCs w:val="30"/>
        </w:rPr>
        <w:t>–</w:t>
      </w:r>
      <w:r>
        <w:rPr>
          <w:rFonts w:ascii="Calibri" w:hAnsi="Times New Roman" w:cs="Calibri"/>
          <w:i/>
          <w:iCs/>
          <w:kern w:val="24"/>
          <w:sz w:val="30"/>
          <w:szCs w:val="30"/>
        </w:rPr>
        <w:t>ing</w:t>
      </w:r>
      <w:r>
        <w:rPr>
          <w:rFonts w:ascii="Calibri" w:hAnsi="Times New Roman" w:cs="Calibri"/>
          <w:i/>
          <w:iCs/>
          <w:kern w:val="24"/>
          <w:sz w:val="30"/>
          <w:szCs w:val="30"/>
        </w:rPr>
        <w:t>’</w:t>
      </w:r>
      <w:r>
        <w:rPr>
          <w:rFonts w:ascii="Calibri" w:hAnsi="Times New Roman" w:cs="Calibri"/>
          <w:i/>
          <w:iCs/>
          <w:kern w:val="24"/>
          <w:sz w:val="30"/>
          <w:szCs w:val="30"/>
        </w:rPr>
        <w:t xml:space="preserve"> form </w:t>
      </w:r>
      <w:r>
        <w:rPr>
          <w:rFonts w:ascii="Calibri" w:hAnsi="Times New Roman" w:cs="Calibri"/>
          <w:kern w:val="24"/>
          <w:sz w:val="30"/>
          <w:szCs w:val="30"/>
        </w:rPr>
        <w:t xml:space="preserve">in expressions such as </w:t>
      </w:r>
      <w:r>
        <w:rPr>
          <w:rFonts w:ascii="Calibri" w:hAnsi="Times New Roman" w:cs="Calibri"/>
          <w:i/>
          <w:iCs/>
          <w:kern w:val="24"/>
          <w:sz w:val="30"/>
          <w:szCs w:val="30"/>
        </w:rPr>
        <w:t xml:space="preserve">cat sitting </w:t>
      </w:r>
      <w:r>
        <w:rPr>
          <w:rFonts w:ascii="Calibri" w:hAnsi="Times New Roman" w:cs="Calibri"/>
          <w:kern w:val="24"/>
          <w:sz w:val="30"/>
          <w:szCs w:val="30"/>
        </w:rPr>
        <w:t xml:space="preserve">and </w:t>
      </w:r>
      <w:r>
        <w:rPr>
          <w:rFonts w:ascii="Calibri" w:hAnsi="Times New Roman" w:cs="Calibri"/>
          <w:i/>
          <w:iCs/>
          <w:kern w:val="24"/>
          <w:sz w:val="30"/>
          <w:szCs w:val="30"/>
        </w:rPr>
        <w:t xml:space="preserve">mommy reading book. </w:t>
      </w:r>
      <w:r>
        <w:rPr>
          <w:rFonts w:ascii="Calibri" w:hAnsi="Times New Roman" w:cs="Calibri"/>
          <w:kern w:val="24"/>
          <w:sz w:val="30"/>
          <w:szCs w:val="30"/>
        </w:rPr>
        <w:t xml:space="preserve">The next morphological development is typically the marking of regular plurals with the </w:t>
      </w:r>
      <w:r>
        <w:rPr>
          <w:rFonts w:ascii="Calibri" w:hAnsi="Times New Roman" w:cs="Calibri"/>
          <w:i/>
          <w:iCs/>
          <w:kern w:val="24"/>
          <w:sz w:val="30"/>
          <w:szCs w:val="30"/>
        </w:rPr>
        <w:t xml:space="preserve">-s form, as in boys and cats. </w:t>
      </w:r>
      <w:r>
        <w:rPr>
          <w:rFonts w:ascii="Calibri" w:hAnsi="Times New Roman" w:cs="Calibri"/>
          <w:kern w:val="24"/>
          <w:sz w:val="30"/>
          <w:szCs w:val="30"/>
        </w:rPr>
        <w:t xml:space="preserve">The acquisition of the plural marker is often accompanied by a process of </w:t>
      </w:r>
      <w:r>
        <w:rPr>
          <w:rFonts w:ascii="Calibri" w:hAnsi="Times New Roman" w:cs="Calibri"/>
          <w:b/>
          <w:bCs/>
          <w:kern w:val="24"/>
          <w:sz w:val="30"/>
          <w:szCs w:val="30"/>
        </w:rPr>
        <w:t>overgeneralization.</w:t>
      </w:r>
    </w:p>
    <w:p w:rsidR="00854360" w:rsidRDefault="00854360" w:rsidP="006E539D">
      <w:pPr>
        <w:autoSpaceDE w:val="0"/>
        <w:autoSpaceDN w:val="0"/>
        <w:bidi w:val="0"/>
        <w:adjustRightInd w:val="0"/>
        <w:spacing w:after="0" w:line="240" w:lineRule="auto"/>
        <w:ind w:left="540" w:hanging="540"/>
        <w:rPr>
          <w:rFonts w:ascii="Calibri" w:hAnsi="Times New Roman" w:cs="Calibri"/>
          <w:b/>
          <w:bCs/>
          <w:kern w:val="24"/>
          <w:sz w:val="30"/>
          <w:szCs w:val="30"/>
        </w:rPr>
      </w:pPr>
    </w:p>
    <w:p w:rsidR="006E539D" w:rsidRDefault="006E539D"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At the same time as this overgeneralization is taking place, some children also begin using irregular plurals such as </w:t>
      </w:r>
      <w:r>
        <w:rPr>
          <w:rFonts w:ascii="Calibri" w:hAnsi="Times New Roman" w:cs="Calibri"/>
          <w:i/>
          <w:iCs/>
          <w:kern w:val="24"/>
          <w:sz w:val="30"/>
          <w:szCs w:val="30"/>
        </w:rPr>
        <w:t xml:space="preserve">men quite appropriately for a while, but then try out the general </w:t>
      </w:r>
      <w:r>
        <w:rPr>
          <w:rFonts w:ascii="Calibri" w:hAnsi="Times New Roman" w:cs="Calibri"/>
          <w:kern w:val="24"/>
          <w:sz w:val="30"/>
          <w:szCs w:val="30"/>
        </w:rPr>
        <w:t xml:space="preserve">rule on the forms, producing expressions like </w:t>
      </w:r>
      <w:r>
        <w:rPr>
          <w:rFonts w:ascii="Calibri" w:hAnsi="Times New Roman" w:cs="Calibri"/>
          <w:i/>
          <w:iCs/>
          <w:kern w:val="24"/>
          <w:sz w:val="30"/>
          <w:szCs w:val="30"/>
        </w:rPr>
        <w:t>some mens and two feets, or even two feetses. Not long after, the use of the possessive inflection -</w:t>
      </w:r>
      <w:r>
        <w:rPr>
          <w:rFonts w:ascii="Calibri" w:hAnsi="Times New Roman" w:cs="Calibri"/>
          <w:i/>
          <w:iCs/>
          <w:kern w:val="24"/>
          <w:sz w:val="30"/>
          <w:szCs w:val="30"/>
        </w:rPr>
        <w:t>’</w:t>
      </w:r>
      <w:r>
        <w:rPr>
          <w:rFonts w:ascii="Calibri" w:hAnsi="Times New Roman" w:cs="Calibri"/>
          <w:i/>
          <w:iCs/>
          <w:kern w:val="24"/>
          <w:sz w:val="30"/>
          <w:szCs w:val="30"/>
        </w:rPr>
        <w:t xml:space="preserve">s occurs in </w:t>
      </w:r>
      <w:r>
        <w:rPr>
          <w:rFonts w:ascii="Calibri" w:hAnsi="Times New Roman" w:cs="Calibri"/>
          <w:kern w:val="24"/>
          <w:sz w:val="30"/>
          <w:szCs w:val="30"/>
        </w:rPr>
        <w:t xml:space="preserve">expressions such as </w:t>
      </w:r>
      <w:r>
        <w:rPr>
          <w:rFonts w:ascii="Calibri" w:hAnsi="Times New Roman" w:cs="Calibri"/>
          <w:i/>
          <w:iCs/>
          <w:kern w:val="24"/>
          <w:sz w:val="30"/>
          <w:szCs w:val="30"/>
        </w:rPr>
        <w:t>girl</w:t>
      </w:r>
      <w:r>
        <w:rPr>
          <w:rFonts w:ascii="Calibri" w:hAnsi="Times New Roman" w:cs="Calibri"/>
          <w:i/>
          <w:iCs/>
          <w:kern w:val="24"/>
          <w:sz w:val="30"/>
          <w:szCs w:val="30"/>
        </w:rPr>
        <w:t>’</w:t>
      </w:r>
      <w:r>
        <w:rPr>
          <w:rFonts w:ascii="Calibri" w:hAnsi="Times New Roman" w:cs="Calibri"/>
          <w:i/>
          <w:iCs/>
          <w:kern w:val="24"/>
          <w:sz w:val="30"/>
          <w:szCs w:val="30"/>
        </w:rPr>
        <w:t>s dog and Mummy</w:t>
      </w:r>
      <w:r>
        <w:rPr>
          <w:rFonts w:ascii="Calibri" w:hAnsi="Times New Roman" w:cs="Calibri"/>
          <w:i/>
          <w:iCs/>
          <w:kern w:val="24"/>
          <w:sz w:val="30"/>
          <w:szCs w:val="30"/>
        </w:rPr>
        <w:t>’</w:t>
      </w:r>
      <w:r>
        <w:rPr>
          <w:rFonts w:ascii="Calibri" w:hAnsi="Times New Roman" w:cs="Calibri"/>
          <w:i/>
          <w:iCs/>
          <w:kern w:val="24"/>
          <w:sz w:val="30"/>
          <w:szCs w:val="30"/>
        </w:rPr>
        <w:t xml:space="preserve">s book. </w:t>
      </w:r>
      <w:r>
        <w:rPr>
          <w:rFonts w:ascii="Calibri" w:hAnsi="Times New Roman" w:cs="Calibri"/>
          <w:kern w:val="24"/>
          <w:sz w:val="30"/>
          <w:szCs w:val="30"/>
        </w:rPr>
        <w:t xml:space="preserve">The appearance of forms such as </w:t>
      </w:r>
      <w:r>
        <w:rPr>
          <w:rFonts w:ascii="Calibri" w:hAnsi="Times New Roman" w:cs="Calibri"/>
          <w:i/>
          <w:iCs/>
          <w:kern w:val="24"/>
          <w:sz w:val="30"/>
          <w:szCs w:val="30"/>
        </w:rPr>
        <w:t xml:space="preserve">was and, at about the </w:t>
      </w:r>
      <w:r>
        <w:rPr>
          <w:rFonts w:ascii="Calibri" w:hAnsi="Times New Roman" w:cs="Calibri"/>
          <w:kern w:val="24"/>
          <w:sz w:val="30"/>
          <w:szCs w:val="30"/>
        </w:rPr>
        <w:t xml:space="preserve">same time, </w:t>
      </w:r>
      <w:r>
        <w:rPr>
          <w:rFonts w:ascii="Calibri" w:hAnsi="Times New Roman" w:cs="Calibri"/>
          <w:i/>
          <w:iCs/>
          <w:kern w:val="24"/>
          <w:sz w:val="30"/>
          <w:szCs w:val="30"/>
        </w:rPr>
        <w:t>went and came should be noted.</w:t>
      </w:r>
    </w:p>
    <w:p w:rsidR="00854360" w:rsidRDefault="00854360" w:rsidP="006E539D">
      <w:pPr>
        <w:autoSpaceDE w:val="0"/>
        <w:autoSpaceDN w:val="0"/>
        <w:bidi w:val="0"/>
        <w:adjustRightInd w:val="0"/>
        <w:spacing w:after="0" w:line="240" w:lineRule="auto"/>
        <w:ind w:left="540" w:hanging="540"/>
        <w:rPr>
          <w:rFonts w:ascii="Calibri" w:hAnsi="Times New Roman" w:cs="Calibri"/>
          <w:b/>
          <w:bCs/>
          <w:kern w:val="24"/>
          <w:sz w:val="30"/>
          <w:szCs w:val="30"/>
        </w:rPr>
      </w:pPr>
    </w:p>
    <w:p w:rsidR="006E539D" w:rsidRDefault="006E539D"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These irregular past-tense forms precede the appearance of the </w:t>
      </w:r>
      <w:r>
        <w:rPr>
          <w:rFonts w:ascii="Calibri" w:hAnsi="Times New Roman" w:cs="Calibri"/>
          <w:i/>
          <w:iCs/>
          <w:kern w:val="24"/>
          <w:sz w:val="30"/>
          <w:szCs w:val="30"/>
        </w:rPr>
        <w:t xml:space="preserve">-ed inflection. </w:t>
      </w:r>
      <w:r>
        <w:rPr>
          <w:rFonts w:ascii="Calibri" w:hAnsi="Times New Roman" w:cs="Calibri"/>
          <w:kern w:val="24"/>
          <w:sz w:val="30"/>
          <w:szCs w:val="30"/>
        </w:rPr>
        <w:t>Once the regular past tense forms (</w:t>
      </w:r>
      <w:r>
        <w:rPr>
          <w:rFonts w:ascii="Calibri" w:hAnsi="Times New Roman" w:cs="Calibri"/>
          <w:i/>
          <w:iCs/>
          <w:kern w:val="24"/>
          <w:sz w:val="30"/>
          <w:szCs w:val="30"/>
        </w:rPr>
        <w:t>walked, played) begin appearing in the child</w:t>
      </w:r>
      <w:r>
        <w:rPr>
          <w:rFonts w:ascii="Calibri" w:hAnsi="Times New Roman" w:cs="Calibri"/>
          <w:i/>
          <w:iCs/>
          <w:kern w:val="24"/>
          <w:sz w:val="30"/>
          <w:szCs w:val="30"/>
        </w:rPr>
        <w:t>’</w:t>
      </w:r>
      <w:r>
        <w:rPr>
          <w:rFonts w:ascii="Calibri" w:hAnsi="Times New Roman" w:cs="Calibri"/>
          <w:i/>
          <w:iCs/>
          <w:kern w:val="24"/>
          <w:sz w:val="30"/>
          <w:szCs w:val="30"/>
        </w:rPr>
        <w:t xml:space="preserve">s speech, the irregular </w:t>
      </w:r>
      <w:r>
        <w:rPr>
          <w:rFonts w:ascii="Calibri" w:hAnsi="Times New Roman" w:cs="Calibri"/>
          <w:kern w:val="24"/>
          <w:sz w:val="30"/>
          <w:szCs w:val="30"/>
        </w:rPr>
        <w:t xml:space="preserve">forms may disappear for a while, replaced by overgeneralized versions such as </w:t>
      </w:r>
      <w:r>
        <w:rPr>
          <w:rFonts w:ascii="Calibri" w:hAnsi="Times New Roman" w:cs="Calibri"/>
          <w:i/>
          <w:iCs/>
          <w:kern w:val="24"/>
          <w:sz w:val="30"/>
          <w:szCs w:val="30"/>
        </w:rPr>
        <w:t xml:space="preserve">goed </w:t>
      </w:r>
      <w:r>
        <w:rPr>
          <w:rFonts w:ascii="Calibri" w:hAnsi="Times New Roman" w:cs="Calibri"/>
          <w:kern w:val="24"/>
          <w:sz w:val="30"/>
          <w:szCs w:val="30"/>
        </w:rPr>
        <w:t>and</w:t>
      </w:r>
      <w:r>
        <w:rPr>
          <w:rFonts w:ascii="Calibri" w:hAnsi="Times New Roman" w:cs="Calibri"/>
          <w:i/>
          <w:iCs/>
          <w:kern w:val="24"/>
          <w:sz w:val="30"/>
          <w:szCs w:val="30"/>
        </w:rPr>
        <w:t xml:space="preserve"> comed. </w:t>
      </w:r>
      <w:r>
        <w:rPr>
          <w:rFonts w:ascii="Calibri" w:hAnsi="Times New Roman" w:cs="Calibri"/>
          <w:kern w:val="24"/>
          <w:sz w:val="30"/>
          <w:szCs w:val="30"/>
        </w:rPr>
        <w:t xml:space="preserve">Finally the regular </w:t>
      </w:r>
      <w:r>
        <w:rPr>
          <w:rFonts w:ascii="Calibri" w:hAnsi="Times New Roman" w:cs="Calibri"/>
          <w:i/>
          <w:iCs/>
          <w:kern w:val="24"/>
          <w:sz w:val="30"/>
          <w:szCs w:val="30"/>
        </w:rPr>
        <w:t xml:space="preserve">-s marker on third-person-singular present-tense verbs </w:t>
      </w:r>
      <w:r>
        <w:rPr>
          <w:rFonts w:ascii="Calibri" w:hAnsi="Times New Roman" w:cs="Calibri"/>
          <w:kern w:val="24"/>
          <w:sz w:val="30"/>
          <w:szCs w:val="30"/>
        </w:rPr>
        <w:t>appears. It occurs initially with full verbs (</w:t>
      </w:r>
      <w:r>
        <w:rPr>
          <w:rFonts w:ascii="Calibri" w:hAnsi="Times New Roman" w:cs="Calibri"/>
          <w:i/>
          <w:iCs/>
          <w:kern w:val="24"/>
          <w:sz w:val="30"/>
          <w:szCs w:val="30"/>
        </w:rPr>
        <w:t xml:space="preserve">comes, looks) and then with auxiliaries </w:t>
      </w:r>
      <w:r>
        <w:rPr>
          <w:rFonts w:ascii="Calibri" w:hAnsi="Times New Roman" w:cs="Calibri"/>
          <w:kern w:val="24"/>
          <w:sz w:val="30"/>
          <w:szCs w:val="30"/>
        </w:rPr>
        <w:t>(</w:t>
      </w:r>
      <w:r>
        <w:rPr>
          <w:rFonts w:ascii="Calibri" w:hAnsi="Times New Roman" w:cs="Calibri"/>
          <w:i/>
          <w:iCs/>
          <w:kern w:val="24"/>
          <w:sz w:val="30"/>
          <w:szCs w:val="30"/>
        </w:rPr>
        <w:t xml:space="preserve">does, has). </w:t>
      </w:r>
      <w:r>
        <w:rPr>
          <w:rFonts w:ascii="Calibri" w:hAnsi="Times New Roman" w:cs="Calibri"/>
          <w:kern w:val="24"/>
          <w:sz w:val="30"/>
          <w:szCs w:val="30"/>
        </w:rPr>
        <w:t xml:space="preserve">The use of forms such as </w:t>
      </w:r>
      <w:r>
        <w:rPr>
          <w:rFonts w:ascii="Calibri" w:hAnsi="Times New Roman" w:cs="Calibri"/>
          <w:i/>
          <w:iCs/>
          <w:kern w:val="24"/>
          <w:sz w:val="30"/>
          <w:szCs w:val="30"/>
        </w:rPr>
        <w:t xml:space="preserve">goed and foots </w:t>
      </w:r>
      <w:r>
        <w:rPr>
          <w:rFonts w:ascii="Calibri" w:hAnsi="Times New Roman" w:cs="Calibri"/>
          <w:kern w:val="24"/>
          <w:sz w:val="30"/>
          <w:szCs w:val="30"/>
        </w:rPr>
        <w:t xml:space="preserve">is a clear evidence that </w:t>
      </w:r>
      <w:r>
        <w:rPr>
          <w:rFonts w:ascii="Calibri" w:hAnsi="Times New Roman" w:cs="Calibri"/>
          <w:kern w:val="24"/>
          <w:sz w:val="30"/>
          <w:szCs w:val="30"/>
        </w:rPr>
        <w:t>‘</w:t>
      </w:r>
      <w:r>
        <w:rPr>
          <w:rFonts w:ascii="Calibri" w:hAnsi="Times New Roman" w:cs="Calibri"/>
          <w:kern w:val="24"/>
          <w:sz w:val="30"/>
          <w:szCs w:val="30"/>
        </w:rPr>
        <w:t>imitation</w:t>
      </w:r>
      <w:r>
        <w:rPr>
          <w:rFonts w:ascii="Calibri" w:hAnsi="Times New Roman" w:cs="Calibri"/>
          <w:kern w:val="24"/>
          <w:sz w:val="30"/>
          <w:szCs w:val="30"/>
        </w:rPr>
        <w:t>’</w:t>
      </w:r>
      <w:r>
        <w:rPr>
          <w:rFonts w:ascii="Calibri" w:hAnsi="Times New Roman" w:cs="Calibri"/>
          <w:kern w:val="24"/>
          <w:sz w:val="30"/>
          <w:szCs w:val="30"/>
        </w:rPr>
        <w:t xml:space="preserve"> is not the primary force in first language acquisition.</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p>
    <w:p w:rsidR="00854360" w:rsidRPr="00854360" w:rsidRDefault="008A59C3" w:rsidP="00854360">
      <w:pPr>
        <w:autoSpaceDE w:val="0"/>
        <w:autoSpaceDN w:val="0"/>
        <w:bidi w:val="0"/>
        <w:adjustRightInd w:val="0"/>
        <w:spacing w:after="0" w:line="240" w:lineRule="auto"/>
        <w:rPr>
          <w:rFonts w:ascii="Calibri" w:hAnsi="Times New Roman" w:cs="Calibri"/>
          <w:color w:val="0000CC"/>
          <w:kern w:val="24"/>
          <w:sz w:val="32"/>
          <w:szCs w:val="32"/>
        </w:rPr>
      </w:pPr>
      <w:r w:rsidRPr="00854360">
        <w:rPr>
          <w:rFonts w:ascii="Calibri" w:hAnsi="Times New Roman" w:cs="Calibri"/>
          <w:b/>
          <w:bCs/>
          <w:color w:val="0000CC"/>
          <w:kern w:val="24"/>
          <w:sz w:val="32"/>
          <w:szCs w:val="32"/>
        </w:rPr>
        <w:t xml:space="preserve">Developing syntax </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Similar evidence against </w:t>
      </w:r>
      <w:r>
        <w:rPr>
          <w:rFonts w:ascii="Calibri" w:hAnsi="Times New Roman" w:cs="Calibri"/>
          <w:kern w:val="24"/>
          <w:sz w:val="30"/>
          <w:szCs w:val="30"/>
        </w:rPr>
        <w:t>‘</w:t>
      </w:r>
      <w:r>
        <w:rPr>
          <w:rFonts w:ascii="Calibri" w:hAnsi="Times New Roman" w:cs="Calibri"/>
          <w:kern w:val="24"/>
          <w:sz w:val="30"/>
          <w:szCs w:val="30"/>
        </w:rPr>
        <w:t>imitation</w:t>
      </w:r>
      <w:r>
        <w:rPr>
          <w:rFonts w:ascii="Calibri" w:hAnsi="Times New Roman" w:cs="Calibri"/>
          <w:kern w:val="24"/>
          <w:sz w:val="30"/>
          <w:szCs w:val="30"/>
        </w:rPr>
        <w:t>’</w:t>
      </w:r>
      <w:r>
        <w:rPr>
          <w:rFonts w:ascii="Calibri" w:hAnsi="Times New Roman" w:cs="Calibri"/>
          <w:kern w:val="24"/>
          <w:sz w:val="30"/>
          <w:szCs w:val="30"/>
        </w:rPr>
        <w:t xml:space="preserve"> as the basis of the child</w:t>
      </w:r>
      <w:r>
        <w:rPr>
          <w:rFonts w:ascii="Calibri" w:hAnsi="Times New Roman" w:cs="Calibri"/>
          <w:kern w:val="24"/>
          <w:sz w:val="30"/>
          <w:szCs w:val="30"/>
        </w:rPr>
        <w:t>’</w:t>
      </w:r>
      <w:r>
        <w:rPr>
          <w:rFonts w:ascii="Calibri" w:hAnsi="Times New Roman" w:cs="Calibri"/>
          <w:kern w:val="24"/>
          <w:sz w:val="30"/>
          <w:szCs w:val="30"/>
        </w:rPr>
        <w:t xml:space="preserve">s speech production has been found in studies of the syntactic structures used by young children. One child, specifically asked to repeat what she heard, would listen to an adult say forms such as the </w:t>
      </w:r>
      <w:r>
        <w:rPr>
          <w:rFonts w:ascii="Calibri" w:hAnsi="Times New Roman" w:cs="Calibri"/>
          <w:i/>
          <w:iCs/>
          <w:kern w:val="24"/>
          <w:sz w:val="30"/>
          <w:szCs w:val="30"/>
        </w:rPr>
        <w:t>owl who eats candy runs fast</w:t>
      </w:r>
      <w:r>
        <w:rPr>
          <w:rFonts w:ascii="Calibri" w:hAnsi="Times New Roman" w:cs="Calibri"/>
          <w:kern w:val="24"/>
          <w:sz w:val="30"/>
          <w:szCs w:val="30"/>
        </w:rPr>
        <w:t xml:space="preserve"> and then repeat them in the form </w:t>
      </w:r>
      <w:r>
        <w:rPr>
          <w:rFonts w:ascii="Calibri" w:hAnsi="Times New Roman" w:cs="Calibri"/>
          <w:i/>
          <w:iCs/>
          <w:kern w:val="24"/>
          <w:sz w:val="30"/>
          <w:szCs w:val="30"/>
        </w:rPr>
        <w:t>owl eat candy and he run fast</w:t>
      </w:r>
      <w:r>
        <w:rPr>
          <w:rFonts w:ascii="Calibri" w:hAnsi="Times New Roman" w:cs="Calibri"/>
          <w:kern w:val="24"/>
          <w:sz w:val="30"/>
          <w:szCs w:val="30"/>
        </w:rPr>
        <w:t>. It is clear that the child understands what the adult is saying. She just has her own way of expressing it. There have been numerous studies of the development of syntax in children</w:t>
      </w:r>
      <w:r>
        <w:rPr>
          <w:rFonts w:ascii="Calibri" w:hAnsi="Times New Roman" w:cs="Calibri"/>
          <w:kern w:val="24"/>
          <w:sz w:val="30"/>
          <w:szCs w:val="30"/>
        </w:rPr>
        <w:t>’</w:t>
      </w:r>
      <w:r>
        <w:rPr>
          <w:rFonts w:ascii="Calibri" w:hAnsi="Times New Roman" w:cs="Calibri"/>
          <w:kern w:val="24"/>
          <w:sz w:val="30"/>
          <w:szCs w:val="30"/>
        </w:rPr>
        <w:t>s speech.</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In the formation of questions and the use of negatives, there appear to be three identifiable stages. Stage 1 occurs between 18 and 26 months, stage 2 between 22 and 30 months, and stage 3 between 24 and 40 months.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p>
    <w:p w:rsidR="00854360" w:rsidRPr="00854360" w:rsidRDefault="008A59C3" w:rsidP="00854360">
      <w:pPr>
        <w:autoSpaceDE w:val="0"/>
        <w:autoSpaceDN w:val="0"/>
        <w:bidi w:val="0"/>
        <w:adjustRightInd w:val="0"/>
        <w:spacing w:after="0" w:line="240" w:lineRule="auto"/>
        <w:rPr>
          <w:rFonts w:ascii="Calibri" w:hAnsi="Times New Roman" w:cs="Calibri"/>
          <w:color w:val="0000CC"/>
          <w:kern w:val="24"/>
          <w:sz w:val="32"/>
          <w:szCs w:val="32"/>
        </w:rPr>
      </w:pPr>
      <w:r w:rsidRPr="00854360">
        <w:rPr>
          <w:rFonts w:ascii="Calibri" w:hAnsi="Times New Roman" w:cs="Calibri"/>
          <w:b/>
          <w:bCs/>
          <w:color w:val="0000CC"/>
          <w:kern w:val="24"/>
          <w:sz w:val="32"/>
          <w:szCs w:val="32"/>
        </w:rPr>
        <w:t xml:space="preserve">Forming questions </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In forming questions, the child</w:t>
      </w:r>
      <w:r>
        <w:rPr>
          <w:rFonts w:ascii="Calibri" w:hAnsi="Times New Roman" w:cs="Calibri"/>
          <w:kern w:val="24"/>
          <w:sz w:val="30"/>
          <w:szCs w:val="30"/>
        </w:rPr>
        <w:t>’</w:t>
      </w:r>
      <w:r>
        <w:rPr>
          <w:rFonts w:ascii="Calibri" w:hAnsi="Times New Roman" w:cs="Calibri"/>
          <w:kern w:val="24"/>
          <w:sz w:val="30"/>
          <w:szCs w:val="30"/>
        </w:rPr>
        <w:t>s first stage has two procedures. Simply add a Wh-form (</w:t>
      </w:r>
      <w:r>
        <w:rPr>
          <w:rFonts w:ascii="Calibri" w:hAnsi="Times New Roman" w:cs="Calibri"/>
          <w:i/>
          <w:iCs/>
          <w:kern w:val="24"/>
          <w:sz w:val="30"/>
          <w:szCs w:val="30"/>
        </w:rPr>
        <w:t xml:space="preserve">Where, Who) </w:t>
      </w:r>
      <w:r>
        <w:rPr>
          <w:rFonts w:ascii="Calibri" w:hAnsi="Times New Roman" w:cs="Calibri"/>
          <w:kern w:val="24"/>
          <w:sz w:val="30"/>
          <w:szCs w:val="30"/>
        </w:rPr>
        <w:t>to the beginning of the expression or utter the expression with a rise in intonation towards the end, as in these examples:</w:t>
      </w:r>
    </w:p>
    <w:p w:rsidR="006E539D" w:rsidRDefault="006E539D" w:rsidP="006E539D">
      <w:pPr>
        <w:autoSpaceDE w:val="0"/>
        <w:autoSpaceDN w:val="0"/>
        <w:bidi w:val="0"/>
        <w:adjustRightInd w:val="0"/>
        <w:spacing w:after="0" w:line="240" w:lineRule="auto"/>
        <w:ind w:left="540" w:hanging="540"/>
        <w:rPr>
          <w:rFonts w:ascii="Calibri" w:hAnsi="Times New Roman" w:cs="Calibri"/>
          <w:i/>
          <w:iCs/>
          <w:kern w:val="24"/>
          <w:sz w:val="30"/>
          <w:szCs w:val="30"/>
        </w:rPr>
      </w:pPr>
      <w:r>
        <w:rPr>
          <w:rFonts w:ascii="Calibri" w:hAnsi="Times New Roman" w:cs="Calibri"/>
          <w:i/>
          <w:iCs/>
          <w:kern w:val="24"/>
          <w:sz w:val="30"/>
          <w:szCs w:val="30"/>
        </w:rPr>
        <w:tab/>
      </w:r>
      <w:r>
        <w:rPr>
          <w:rFonts w:ascii="Calibri" w:hAnsi="Times New Roman" w:cs="Calibri"/>
          <w:i/>
          <w:iCs/>
          <w:kern w:val="24"/>
          <w:sz w:val="30"/>
          <w:szCs w:val="30"/>
        </w:rPr>
        <w:tab/>
        <w:t xml:space="preserve">Where kitty? </w:t>
      </w:r>
      <w:r>
        <w:rPr>
          <w:rFonts w:ascii="Calibri" w:hAnsi="Times New Roman" w:cs="Calibri"/>
          <w:i/>
          <w:iCs/>
          <w:kern w:val="24"/>
          <w:sz w:val="30"/>
          <w:szCs w:val="30"/>
        </w:rPr>
        <w:tab/>
      </w:r>
      <w:r>
        <w:rPr>
          <w:rFonts w:ascii="Calibri" w:hAnsi="Times New Roman" w:cs="Calibri"/>
          <w:i/>
          <w:iCs/>
          <w:kern w:val="24"/>
          <w:sz w:val="30"/>
          <w:szCs w:val="30"/>
        </w:rPr>
        <w:tab/>
        <w:t>Doggie?</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i/>
          <w:iCs/>
          <w:kern w:val="24"/>
          <w:sz w:val="30"/>
          <w:szCs w:val="30"/>
        </w:rPr>
        <w:tab/>
      </w:r>
      <w:r>
        <w:rPr>
          <w:rFonts w:ascii="Calibri" w:hAnsi="Times New Roman" w:cs="Calibri"/>
          <w:i/>
          <w:iCs/>
          <w:kern w:val="24"/>
          <w:sz w:val="30"/>
          <w:szCs w:val="30"/>
        </w:rPr>
        <w:tab/>
        <w:t xml:space="preserve">Where horse go? </w:t>
      </w:r>
      <w:r>
        <w:rPr>
          <w:rFonts w:ascii="Calibri" w:hAnsi="Times New Roman" w:cs="Calibri"/>
          <w:i/>
          <w:iCs/>
          <w:kern w:val="24"/>
          <w:sz w:val="30"/>
          <w:szCs w:val="30"/>
        </w:rPr>
        <w:tab/>
      </w:r>
      <w:r>
        <w:rPr>
          <w:rFonts w:ascii="Calibri" w:hAnsi="Times New Roman" w:cs="Calibri"/>
          <w:i/>
          <w:iCs/>
          <w:kern w:val="24"/>
          <w:sz w:val="30"/>
          <w:szCs w:val="30"/>
        </w:rPr>
        <w:tab/>
        <w:t>Sit chair?</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In the second stage, more complex expressions can be formed, but the rising intonation strategy continues to be used. It is noticeable that more Wh-forms come into use, as in these examples:</w:t>
      </w:r>
    </w:p>
    <w:p w:rsidR="006E539D" w:rsidRDefault="006E539D" w:rsidP="006E539D">
      <w:pPr>
        <w:autoSpaceDE w:val="0"/>
        <w:autoSpaceDN w:val="0"/>
        <w:bidi w:val="0"/>
        <w:adjustRightInd w:val="0"/>
        <w:spacing w:after="0" w:line="240" w:lineRule="auto"/>
        <w:ind w:left="540" w:hanging="540"/>
        <w:rPr>
          <w:rFonts w:ascii="Calibri" w:hAnsi="Times New Roman" w:cs="Calibri"/>
          <w:i/>
          <w:iCs/>
          <w:kern w:val="24"/>
          <w:sz w:val="30"/>
          <w:szCs w:val="30"/>
        </w:rPr>
      </w:pPr>
      <w:r>
        <w:rPr>
          <w:rFonts w:ascii="Calibri" w:hAnsi="Times New Roman" w:cs="Calibri"/>
          <w:i/>
          <w:iCs/>
          <w:kern w:val="24"/>
          <w:sz w:val="30"/>
          <w:szCs w:val="30"/>
        </w:rPr>
        <w:tab/>
      </w:r>
      <w:r>
        <w:rPr>
          <w:rFonts w:ascii="Calibri" w:hAnsi="Times New Roman" w:cs="Calibri"/>
          <w:i/>
          <w:iCs/>
          <w:kern w:val="24"/>
          <w:sz w:val="30"/>
          <w:szCs w:val="30"/>
        </w:rPr>
        <w:tab/>
        <w:t xml:space="preserve">What book name? </w:t>
      </w:r>
      <w:r>
        <w:rPr>
          <w:rFonts w:ascii="Calibri" w:hAnsi="Times New Roman" w:cs="Calibri"/>
          <w:i/>
          <w:iCs/>
          <w:kern w:val="24"/>
          <w:sz w:val="30"/>
          <w:szCs w:val="30"/>
        </w:rPr>
        <w:tab/>
      </w:r>
      <w:r>
        <w:rPr>
          <w:rFonts w:ascii="Calibri" w:hAnsi="Times New Roman" w:cs="Calibri"/>
          <w:i/>
          <w:iCs/>
          <w:kern w:val="24"/>
          <w:sz w:val="30"/>
          <w:szCs w:val="30"/>
        </w:rPr>
        <w:tab/>
        <w:t>You want eat?</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i/>
          <w:iCs/>
          <w:kern w:val="24"/>
          <w:sz w:val="30"/>
          <w:szCs w:val="30"/>
        </w:rPr>
        <w:tab/>
      </w:r>
      <w:r>
        <w:rPr>
          <w:rFonts w:ascii="Calibri" w:hAnsi="Times New Roman" w:cs="Calibri"/>
          <w:i/>
          <w:iCs/>
          <w:kern w:val="24"/>
          <w:sz w:val="30"/>
          <w:szCs w:val="30"/>
        </w:rPr>
        <w:tab/>
        <w:t xml:space="preserve">Why you smiling? </w:t>
      </w:r>
      <w:r>
        <w:rPr>
          <w:rFonts w:ascii="Calibri" w:hAnsi="Times New Roman" w:cs="Calibri"/>
          <w:i/>
          <w:iCs/>
          <w:kern w:val="24"/>
          <w:sz w:val="30"/>
          <w:szCs w:val="30"/>
        </w:rPr>
        <w:tab/>
      </w:r>
      <w:r>
        <w:rPr>
          <w:rFonts w:ascii="Calibri" w:hAnsi="Times New Roman" w:cs="Calibri"/>
          <w:i/>
          <w:iCs/>
          <w:kern w:val="24"/>
          <w:sz w:val="30"/>
          <w:szCs w:val="30"/>
        </w:rPr>
        <w:tab/>
        <w:t>See my doggie?</w:t>
      </w:r>
    </w:p>
    <w:p w:rsidR="00854360" w:rsidRDefault="00854360" w:rsidP="006E539D">
      <w:pPr>
        <w:autoSpaceDE w:val="0"/>
        <w:autoSpaceDN w:val="0"/>
        <w:bidi w:val="0"/>
        <w:adjustRightInd w:val="0"/>
        <w:spacing w:after="0" w:line="240" w:lineRule="auto"/>
        <w:ind w:left="540" w:hanging="540"/>
        <w:rPr>
          <w:rFonts w:ascii="Calibri" w:hAnsi="Times New Roman" w:cs="Calibri"/>
          <w:b/>
          <w:bCs/>
          <w:kern w:val="24"/>
          <w:sz w:val="30"/>
          <w:szCs w:val="30"/>
        </w:rPr>
      </w:pPr>
    </w:p>
    <w:p w:rsidR="006E539D" w:rsidRDefault="006E539D"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In the third stage, the required inversion of subject and verb in English questions appears (</w:t>
      </w:r>
      <w:r>
        <w:rPr>
          <w:rFonts w:ascii="Calibri" w:hAnsi="Times New Roman" w:cs="Calibri"/>
          <w:i/>
          <w:iCs/>
          <w:kern w:val="24"/>
          <w:sz w:val="30"/>
          <w:szCs w:val="30"/>
        </w:rPr>
        <w:t xml:space="preserve">I can go </w:t>
      </w:r>
      <w:r>
        <w:rPr>
          <w:rFonts w:ascii="Calibri" w:hAnsi="Times New Roman" w:cs="Calibri"/>
          <w:i/>
          <w:iCs/>
          <w:kern w:val="24"/>
          <w:sz w:val="30"/>
          <w:szCs w:val="30"/>
        </w:rPr>
        <w:t>→</w:t>
      </w:r>
      <w:r>
        <w:rPr>
          <w:rFonts w:ascii="Calibri" w:hAnsi="Times New Roman" w:cs="Calibri"/>
          <w:i/>
          <w:iCs/>
          <w:kern w:val="24"/>
          <w:sz w:val="30"/>
          <w:szCs w:val="30"/>
        </w:rPr>
        <w:t xml:space="preserve"> Can I go?), but the Wh-questions </w:t>
      </w:r>
      <w:r>
        <w:rPr>
          <w:rFonts w:ascii="Calibri" w:hAnsi="Times New Roman" w:cs="Calibri"/>
          <w:kern w:val="24"/>
          <w:sz w:val="30"/>
          <w:szCs w:val="30"/>
        </w:rPr>
        <w:t xml:space="preserve">do not always undergo the required inversion. Apart from the occasional lack of inversion and continuing trouble with the </w:t>
      </w:r>
      <w:r>
        <w:rPr>
          <w:rFonts w:ascii="Calibri" w:hAnsi="Times New Roman" w:cs="Calibri"/>
          <w:kern w:val="24"/>
          <w:sz w:val="30"/>
          <w:szCs w:val="30"/>
        </w:rPr>
        <w:lastRenderedPageBreak/>
        <w:t>morphology of verbs, stage 3 questions are generally quite close to the adult model.</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p>
    <w:p w:rsidR="00854360" w:rsidRPr="00854360" w:rsidRDefault="008A59C3" w:rsidP="00854360">
      <w:pPr>
        <w:autoSpaceDE w:val="0"/>
        <w:autoSpaceDN w:val="0"/>
        <w:bidi w:val="0"/>
        <w:adjustRightInd w:val="0"/>
        <w:spacing w:after="0" w:line="240" w:lineRule="auto"/>
        <w:rPr>
          <w:rFonts w:ascii="Calibri" w:hAnsi="Times New Roman" w:cs="Calibri"/>
          <w:color w:val="0000CC"/>
          <w:kern w:val="24"/>
          <w:sz w:val="32"/>
          <w:szCs w:val="32"/>
        </w:rPr>
      </w:pPr>
      <w:r w:rsidRPr="00854360">
        <w:rPr>
          <w:rFonts w:ascii="Calibri" w:hAnsi="Times New Roman" w:cs="Calibri"/>
          <w:b/>
          <w:bCs/>
          <w:color w:val="0000CC"/>
          <w:kern w:val="24"/>
          <w:sz w:val="32"/>
          <w:szCs w:val="32"/>
        </w:rPr>
        <w:t xml:space="preserve">Forming negatives </w:t>
      </w:r>
    </w:p>
    <w:p w:rsidR="006E539D" w:rsidRDefault="006E539D" w:rsidP="006E539D">
      <w:pPr>
        <w:autoSpaceDE w:val="0"/>
        <w:autoSpaceDN w:val="0"/>
        <w:bidi w:val="0"/>
        <w:adjustRightInd w:val="0"/>
        <w:spacing w:after="0" w:line="240" w:lineRule="auto"/>
        <w:ind w:left="540" w:hanging="540"/>
        <w:rPr>
          <w:rFonts w:ascii="Calibri" w:hAnsi="Times New Roman" w:cs="Calibri"/>
          <w:i/>
          <w:iCs/>
          <w:kern w:val="24"/>
          <w:sz w:val="30"/>
          <w:szCs w:val="30"/>
        </w:rPr>
      </w:pPr>
      <w:r>
        <w:rPr>
          <w:rFonts w:ascii="Calibri" w:hAnsi="Times New Roman" w:cs="Calibri"/>
          <w:kern w:val="24"/>
          <w:sz w:val="30"/>
          <w:szCs w:val="30"/>
        </w:rPr>
        <w:t xml:space="preserve">In the case of negatives, stage 1 seems to involve a simple strategy of putting </w:t>
      </w:r>
      <w:r>
        <w:rPr>
          <w:rFonts w:ascii="Calibri" w:hAnsi="Times New Roman" w:cs="Calibri"/>
          <w:i/>
          <w:iCs/>
          <w:kern w:val="24"/>
          <w:sz w:val="30"/>
          <w:szCs w:val="30"/>
        </w:rPr>
        <w:t xml:space="preserve">no </w:t>
      </w:r>
      <w:r>
        <w:rPr>
          <w:rFonts w:ascii="Calibri" w:hAnsi="Times New Roman" w:cs="Calibri"/>
          <w:kern w:val="24"/>
          <w:sz w:val="30"/>
          <w:szCs w:val="30"/>
        </w:rPr>
        <w:t>or</w:t>
      </w:r>
      <w:r>
        <w:rPr>
          <w:rFonts w:ascii="Calibri" w:hAnsi="Times New Roman" w:cs="Calibri"/>
          <w:i/>
          <w:iCs/>
          <w:kern w:val="24"/>
          <w:sz w:val="30"/>
          <w:szCs w:val="30"/>
        </w:rPr>
        <w:t xml:space="preserve"> not </w:t>
      </w:r>
      <w:r>
        <w:rPr>
          <w:rFonts w:ascii="Calibri" w:hAnsi="Times New Roman" w:cs="Calibri"/>
          <w:kern w:val="24"/>
          <w:sz w:val="30"/>
          <w:szCs w:val="30"/>
        </w:rPr>
        <w:t xml:space="preserve">at the beginning, as in these examples: </w:t>
      </w:r>
      <w:r>
        <w:rPr>
          <w:rFonts w:ascii="Calibri" w:hAnsi="Times New Roman" w:cs="Calibri"/>
          <w:i/>
          <w:iCs/>
          <w:kern w:val="24"/>
          <w:sz w:val="30"/>
          <w:szCs w:val="30"/>
        </w:rPr>
        <w:t>no mitten, not a teddy bear, no fall, no sit there.</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In the second stage, the additional negative forms </w:t>
      </w:r>
      <w:r>
        <w:rPr>
          <w:rFonts w:ascii="Calibri" w:hAnsi="Times New Roman" w:cs="Calibri"/>
          <w:i/>
          <w:iCs/>
          <w:kern w:val="24"/>
          <w:sz w:val="30"/>
          <w:szCs w:val="30"/>
        </w:rPr>
        <w:t>don</w:t>
      </w:r>
      <w:r>
        <w:rPr>
          <w:rFonts w:ascii="Calibri" w:hAnsi="Times New Roman" w:cs="Calibri"/>
          <w:i/>
          <w:iCs/>
          <w:kern w:val="24"/>
          <w:sz w:val="30"/>
          <w:szCs w:val="30"/>
        </w:rPr>
        <w:t>’</w:t>
      </w:r>
      <w:r>
        <w:rPr>
          <w:rFonts w:ascii="Calibri" w:hAnsi="Times New Roman" w:cs="Calibri"/>
          <w:i/>
          <w:iCs/>
          <w:kern w:val="24"/>
          <w:sz w:val="30"/>
          <w:szCs w:val="30"/>
        </w:rPr>
        <w:t>t and can</w:t>
      </w:r>
      <w:r>
        <w:rPr>
          <w:rFonts w:ascii="Calibri" w:hAnsi="Times New Roman" w:cs="Calibri"/>
          <w:i/>
          <w:iCs/>
          <w:kern w:val="24"/>
          <w:sz w:val="30"/>
          <w:szCs w:val="30"/>
        </w:rPr>
        <w:t>’</w:t>
      </w:r>
      <w:r>
        <w:rPr>
          <w:rFonts w:ascii="Calibri" w:hAnsi="Times New Roman" w:cs="Calibri"/>
          <w:i/>
          <w:iCs/>
          <w:kern w:val="24"/>
          <w:sz w:val="30"/>
          <w:szCs w:val="30"/>
        </w:rPr>
        <w:t xml:space="preserve">t </w:t>
      </w:r>
      <w:r>
        <w:rPr>
          <w:rFonts w:ascii="Calibri" w:hAnsi="Times New Roman" w:cs="Calibri"/>
          <w:kern w:val="24"/>
          <w:sz w:val="30"/>
          <w:szCs w:val="30"/>
        </w:rPr>
        <w:t>appear</w:t>
      </w:r>
      <w:r>
        <w:rPr>
          <w:rFonts w:ascii="Calibri" w:hAnsi="Times New Roman" w:cs="Calibri"/>
          <w:i/>
          <w:iCs/>
          <w:kern w:val="24"/>
          <w:sz w:val="30"/>
          <w:szCs w:val="30"/>
        </w:rPr>
        <w:t xml:space="preserve">, </w:t>
      </w:r>
      <w:r>
        <w:rPr>
          <w:rFonts w:ascii="Calibri" w:hAnsi="Times New Roman" w:cs="Calibri"/>
          <w:kern w:val="24"/>
          <w:sz w:val="30"/>
          <w:szCs w:val="30"/>
        </w:rPr>
        <w:t xml:space="preserve">and with </w:t>
      </w:r>
      <w:r>
        <w:rPr>
          <w:rFonts w:ascii="Calibri" w:hAnsi="Times New Roman" w:cs="Calibri"/>
          <w:i/>
          <w:iCs/>
          <w:kern w:val="24"/>
          <w:sz w:val="30"/>
          <w:szCs w:val="30"/>
        </w:rPr>
        <w:t xml:space="preserve">no </w:t>
      </w:r>
      <w:r>
        <w:rPr>
          <w:rFonts w:ascii="Calibri" w:hAnsi="Times New Roman" w:cs="Calibri"/>
          <w:kern w:val="24"/>
          <w:sz w:val="30"/>
          <w:szCs w:val="30"/>
        </w:rPr>
        <w:t>and</w:t>
      </w:r>
      <w:r>
        <w:rPr>
          <w:rFonts w:ascii="Calibri" w:hAnsi="Times New Roman" w:cs="Calibri"/>
          <w:i/>
          <w:iCs/>
          <w:kern w:val="24"/>
          <w:sz w:val="30"/>
          <w:szCs w:val="30"/>
        </w:rPr>
        <w:t xml:space="preserve"> not, </w:t>
      </w:r>
      <w:r>
        <w:rPr>
          <w:rFonts w:ascii="Calibri" w:hAnsi="Times New Roman" w:cs="Calibri"/>
          <w:kern w:val="24"/>
          <w:sz w:val="30"/>
          <w:szCs w:val="30"/>
        </w:rPr>
        <w:t>are increasingly used in front of the verb rather than at the beginning of the sentence, as in these examples:</w:t>
      </w:r>
    </w:p>
    <w:p w:rsidR="006E539D" w:rsidRDefault="006E539D" w:rsidP="006E539D">
      <w:pPr>
        <w:autoSpaceDE w:val="0"/>
        <w:autoSpaceDN w:val="0"/>
        <w:bidi w:val="0"/>
        <w:adjustRightInd w:val="0"/>
        <w:spacing w:after="0" w:line="240" w:lineRule="auto"/>
        <w:ind w:left="540" w:hanging="540"/>
        <w:rPr>
          <w:rFonts w:ascii="Calibri" w:hAnsi="Times New Roman" w:cs="Calibri"/>
          <w:i/>
          <w:iCs/>
          <w:kern w:val="24"/>
          <w:sz w:val="30"/>
          <w:szCs w:val="30"/>
        </w:rPr>
      </w:pPr>
      <w:r>
        <w:rPr>
          <w:rFonts w:ascii="Calibri" w:hAnsi="Times New Roman" w:cs="Calibri"/>
          <w:i/>
          <w:iCs/>
          <w:kern w:val="24"/>
          <w:sz w:val="30"/>
          <w:szCs w:val="30"/>
        </w:rPr>
        <w:tab/>
      </w:r>
      <w:r>
        <w:rPr>
          <w:rFonts w:ascii="Calibri" w:hAnsi="Times New Roman" w:cs="Calibri"/>
          <w:i/>
          <w:iCs/>
          <w:kern w:val="24"/>
          <w:sz w:val="30"/>
          <w:szCs w:val="30"/>
        </w:rPr>
        <w:tab/>
        <w:t xml:space="preserve">He no bite you </w:t>
      </w:r>
      <w:r>
        <w:rPr>
          <w:rFonts w:ascii="Calibri" w:hAnsi="Times New Roman" w:cs="Calibri"/>
          <w:i/>
          <w:iCs/>
          <w:kern w:val="24"/>
          <w:sz w:val="30"/>
          <w:szCs w:val="30"/>
        </w:rPr>
        <w:tab/>
      </w:r>
      <w:r>
        <w:rPr>
          <w:rFonts w:ascii="Calibri" w:hAnsi="Times New Roman" w:cs="Calibri"/>
          <w:i/>
          <w:iCs/>
          <w:kern w:val="24"/>
          <w:sz w:val="30"/>
          <w:szCs w:val="30"/>
        </w:rPr>
        <w:tab/>
        <w:t>I don</w:t>
      </w:r>
      <w:r>
        <w:rPr>
          <w:rFonts w:ascii="Calibri" w:hAnsi="Times New Roman" w:cs="Calibri"/>
          <w:i/>
          <w:iCs/>
          <w:kern w:val="24"/>
          <w:sz w:val="30"/>
          <w:szCs w:val="30"/>
        </w:rPr>
        <w:t>’</w:t>
      </w:r>
      <w:r>
        <w:rPr>
          <w:rFonts w:ascii="Calibri" w:hAnsi="Times New Roman" w:cs="Calibri"/>
          <w:i/>
          <w:iCs/>
          <w:kern w:val="24"/>
          <w:sz w:val="30"/>
          <w:szCs w:val="30"/>
        </w:rPr>
        <w:t>t want it</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i/>
          <w:iCs/>
          <w:kern w:val="24"/>
          <w:sz w:val="30"/>
          <w:szCs w:val="30"/>
        </w:rPr>
        <w:tab/>
      </w:r>
      <w:r>
        <w:rPr>
          <w:rFonts w:ascii="Calibri" w:hAnsi="Times New Roman" w:cs="Calibri"/>
          <w:i/>
          <w:iCs/>
          <w:kern w:val="24"/>
          <w:sz w:val="30"/>
          <w:szCs w:val="30"/>
        </w:rPr>
        <w:tab/>
        <w:t xml:space="preserve">That not mommy </w:t>
      </w:r>
      <w:r>
        <w:rPr>
          <w:rFonts w:ascii="Calibri" w:hAnsi="Times New Roman" w:cs="Calibri"/>
          <w:i/>
          <w:iCs/>
          <w:kern w:val="24"/>
          <w:sz w:val="30"/>
          <w:szCs w:val="30"/>
        </w:rPr>
        <w:tab/>
      </w:r>
      <w:r>
        <w:rPr>
          <w:rFonts w:ascii="Calibri" w:hAnsi="Times New Roman" w:cs="Calibri"/>
          <w:i/>
          <w:iCs/>
          <w:kern w:val="24"/>
          <w:sz w:val="30"/>
          <w:szCs w:val="30"/>
        </w:rPr>
        <w:tab/>
        <w:t>You can</w:t>
      </w:r>
      <w:r>
        <w:rPr>
          <w:rFonts w:ascii="Calibri" w:hAnsi="Times New Roman" w:cs="Calibri"/>
          <w:i/>
          <w:iCs/>
          <w:kern w:val="24"/>
          <w:sz w:val="30"/>
          <w:szCs w:val="30"/>
        </w:rPr>
        <w:t>’</w:t>
      </w:r>
      <w:r>
        <w:rPr>
          <w:rFonts w:ascii="Calibri" w:hAnsi="Times New Roman" w:cs="Calibri"/>
          <w:i/>
          <w:iCs/>
          <w:kern w:val="24"/>
          <w:sz w:val="30"/>
          <w:szCs w:val="30"/>
        </w:rPr>
        <w:t>t dance</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third stage sees the incorporation of other auxiliary forms such as </w:t>
      </w:r>
      <w:r>
        <w:rPr>
          <w:rFonts w:ascii="Calibri" w:hAnsi="Times New Roman" w:cs="Calibri"/>
          <w:i/>
          <w:iCs/>
          <w:kern w:val="24"/>
          <w:sz w:val="30"/>
          <w:szCs w:val="30"/>
        </w:rPr>
        <w:t>didn</w:t>
      </w:r>
      <w:r>
        <w:rPr>
          <w:rFonts w:ascii="Calibri" w:hAnsi="Times New Roman" w:cs="Calibri"/>
          <w:i/>
          <w:iCs/>
          <w:kern w:val="24"/>
          <w:sz w:val="30"/>
          <w:szCs w:val="30"/>
        </w:rPr>
        <w:t>’</w:t>
      </w:r>
      <w:r>
        <w:rPr>
          <w:rFonts w:ascii="Calibri" w:hAnsi="Times New Roman" w:cs="Calibri"/>
          <w:i/>
          <w:iCs/>
          <w:kern w:val="24"/>
          <w:sz w:val="30"/>
          <w:szCs w:val="30"/>
        </w:rPr>
        <w:t xml:space="preserve">t </w:t>
      </w:r>
      <w:r>
        <w:rPr>
          <w:rFonts w:ascii="Calibri" w:hAnsi="Times New Roman" w:cs="Calibri"/>
          <w:kern w:val="24"/>
          <w:sz w:val="30"/>
          <w:szCs w:val="30"/>
        </w:rPr>
        <w:t xml:space="preserve">and </w:t>
      </w:r>
      <w:r>
        <w:rPr>
          <w:rFonts w:ascii="Calibri" w:hAnsi="Times New Roman" w:cs="Calibri"/>
          <w:i/>
          <w:iCs/>
          <w:kern w:val="24"/>
          <w:sz w:val="30"/>
          <w:szCs w:val="30"/>
        </w:rPr>
        <w:t>won</w:t>
      </w:r>
      <w:r>
        <w:rPr>
          <w:rFonts w:ascii="Calibri" w:hAnsi="Times New Roman" w:cs="Calibri"/>
          <w:i/>
          <w:iCs/>
          <w:kern w:val="24"/>
          <w:sz w:val="30"/>
          <w:szCs w:val="30"/>
        </w:rPr>
        <w:t>’</w:t>
      </w:r>
      <w:r>
        <w:rPr>
          <w:rFonts w:ascii="Calibri" w:hAnsi="Times New Roman" w:cs="Calibri"/>
          <w:i/>
          <w:iCs/>
          <w:kern w:val="24"/>
          <w:sz w:val="30"/>
          <w:szCs w:val="30"/>
        </w:rPr>
        <w:t xml:space="preserve">t </w:t>
      </w:r>
      <w:r>
        <w:rPr>
          <w:rFonts w:ascii="Calibri" w:hAnsi="Times New Roman" w:cs="Calibri"/>
          <w:kern w:val="24"/>
          <w:sz w:val="30"/>
          <w:szCs w:val="30"/>
        </w:rPr>
        <w:t xml:space="preserve">while the typical stage 1 forms disappear. A very late acquisition is the negative form </w:t>
      </w:r>
      <w:r>
        <w:rPr>
          <w:rFonts w:ascii="Calibri" w:hAnsi="Times New Roman" w:cs="Calibri"/>
          <w:i/>
          <w:iCs/>
          <w:kern w:val="24"/>
          <w:sz w:val="30"/>
          <w:szCs w:val="30"/>
        </w:rPr>
        <w:t>isn</w:t>
      </w:r>
      <w:r>
        <w:rPr>
          <w:rFonts w:ascii="Calibri" w:hAnsi="Times New Roman" w:cs="Calibri"/>
          <w:i/>
          <w:iCs/>
          <w:kern w:val="24"/>
          <w:sz w:val="30"/>
          <w:szCs w:val="30"/>
        </w:rPr>
        <w:t>’</w:t>
      </w:r>
      <w:r>
        <w:rPr>
          <w:rFonts w:ascii="Calibri" w:hAnsi="Times New Roman" w:cs="Calibri"/>
          <w:i/>
          <w:iCs/>
          <w:kern w:val="24"/>
          <w:sz w:val="30"/>
          <w:szCs w:val="30"/>
        </w:rPr>
        <w:t xml:space="preserve">t, </w:t>
      </w:r>
      <w:r>
        <w:rPr>
          <w:rFonts w:ascii="Calibri" w:hAnsi="Times New Roman" w:cs="Calibri"/>
          <w:kern w:val="24"/>
          <w:sz w:val="30"/>
          <w:szCs w:val="30"/>
        </w:rPr>
        <w:t xml:space="preserve">with the result that some stage 2 forms (with not instead of </w:t>
      </w:r>
      <w:r>
        <w:rPr>
          <w:rFonts w:ascii="Calibri" w:hAnsi="Times New Roman" w:cs="Calibri"/>
          <w:i/>
          <w:iCs/>
          <w:kern w:val="24"/>
          <w:sz w:val="30"/>
          <w:szCs w:val="30"/>
        </w:rPr>
        <w:t>isn</w:t>
      </w:r>
      <w:r>
        <w:rPr>
          <w:rFonts w:ascii="Calibri" w:hAnsi="Times New Roman" w:cs="Calibri"/>
          <w:i/>
          <w:iCs/>
          <w:kern w:val="24"/>
          <w:sz w:val="30"/>
          <w:szCs w:val="30"/>
        </w:rPr>
        <w:t>’</w:t>
      </w:r>
      <w:r>
        <w:rPr>
          <w:rFonts w:ascii="Calibri" w:hAnsi="Times New Roman" w:cs="Calibri"/>
          <w:i/>
          <w:iCs/>
          <w:kern w:val="24"/>
          <w:sz w:val="30"/>
          <w:szCs w:val="30"/>
        </w:rPr>
        <w:t xml:space="preserve">t) </w:t>
      </w:r>
      <w:r>
        <w:rPr>
          <w:rFonts w:ascii="Calibri" w:hAnsi="Times New Roman" w:cs="Calibri"/>
          <w:kern w:val="24"/>
          <w:sz w:val="30"/>
          <w:szCs w:val="30"/>
        </w:rPr>
        <w:t>continue to be used for quite a long time, as in the examples:</w:t>
      </w:r>
    </w:p>
    <w:p w:rsidR="006E539D" w:rsidRDefault="006E539D" w:rsidP="006E539D">
      <w:pPr>
        <w:autoSpaceDE w:val="0"/>
        <w:autoSpaceDN w:val="0"/>
        <w:bidi w:val="0"/>
        <w:adjustRightInd w:val="0"/>
        <w:spacing w:after="0" w:line="240" w:lineRule="auto"/>
        <w:ind w:left="540" w:hanging="540"/>
        <w:rPr>
          <w:rFonts w:ascii="Calibri" w:hAnsi="Times New Roman" w:cs="Calibri"/>
          <w:i/>
          <w:iCs/>
          <w:kern w:val="24"/>
          <w:sz w:val="30"/>
          <w:szCs w:val="30"/>
        </w:rPr>
      </w:pPr>
      <w:r>
        <w:rPr>
          <w:rFonts w:ascii="Calibri" w:hAnsi="Times New Roman" w:cs="Calibri"/>
          <w:i/>
          <w:iCs/>
          <w:kern w:val="24"/>
          <w:sz w:val="30"/>
          <w:szCs w:val="30"/>
        </w:rPr>
        <w:tab/>
      </w:r>
      <w:r>
        <w:rPr>
          <w:rFonts w:ascii="Calibri" w:hAnsi="Times New Roman" w:cs="Calibri"/>
          <w:i/>
          <w:iCs/>
          <w:kern w:val="24"/>
          <w:sz w:val="30"/>
          <w:szCs w:val="30"/>
        </w:rPr>
        <w:tab/>
        <w:t>I didn</w:t>
      </w:r>
      <w:r>
        <w:rPr>
          <w:rFonts w:ascii="Calibri" w:hAnsi="Times New Roman" w:cs="Calibri"/>
          <w:i/>
          <w:iCs/>
          <w:kern w:val="24"/>
          <w:sz w:val="30"/>
          <w:szCs w:val="30"/>
        </w:rPr>
        <w:t>’</w:t>
      </w:r>
      <w:r>
        <w:rPr>
          <w:rFonts w:ascii="Calibri" w:hAnsi="Times New Roman" w:cs="Calibri"/>
          <w:i/>
          <w:iCs/>
          <w:kern w:val="24"/>
          <w:sz w:val="30"/>
          <w:szCs w:val="30"/>
        </w:rPr>
        <w:t xml:space="preserve">t caught it </w:t>
      </w:r>
      <w:r>
        <w:rPr>
          <w:rFonts w:ascii="Calibri" w:hAnsi="Times New Roman" w:cs="Calibri"/>
          <w:i/>
          <w:iCs/>
          <w:kern w:val="24"/>
          <w:sz w:val="30"/>
          <w:szCs w:val="30"/>
        </w:rPr>
        <w:tab/>
      </w:r>
      <w:r>
        <w:rPr>
          <w:rFonts w:ascii="Calibri" w:hAnsi="Times New Roman" w:cs="Calibri"/>
          <w:i/>
          <w:iCs/>
          <w:kern w:val="24"/>
          <w:sz w:val="30"/>
          <w:szCs w:val="30"/>
        </w:rPr>
        <w:tab/>
        <w:t>He not taking it</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i/>
          <w:iCs/>
          <w:kern w:val="24"/>
          <w:sz w:val="30"/>
          <w:szCs w:val="30"/>
        </w:rPr>
        <w:tab/>
      </w:r>
      <w:r>
        <w:rPr>
          <w:rFonts w:ascii="Calibri" w:hAnsi="Times New Roman" w:cs="Calibri"/>
          <w:i/>
          <w:iCs/>
          <w:kern w:val="24"/>
          <w:sz w:val="30"/>
          <w:szCs w:val="30"/>
        </w:rPr>
        <w:tab/>
        <w:t>She won</w:t>
      </w:r>
      <w:r>
        <w:rPr>
          <w:rFonts w:ascii="Calibri" w:hAnsi="Times New Roman" w:cs="Calibri"/>
          <w:i/>
          <w:iCs/>
          <w:kern w:val="24"/>
          <w:sz w:val="30"/>
          <w:szCs w:val="30"/>
        </w:rPr>
        <w:t>’</w:t>
      </w:r>
      <w:r>
        <w:rPr>
          <w:rFonts w:ascii="Calibri" w:hAnsi="Times New Roman" w:cs="Calibri"/>
          <w:i/>
          <w:iCs/>
          <w:kern w:val="24"/>
          <w:sz w:val="30"/>
          <w:szCs w:val="30"/>
        </w:rPr>
        <w:t xml:space="preserve">t let go </w:t>
      </w:r>
      <w:r>
        <w:rPr>
          <w:rFonts w:ascii="Calibri" w:hAnsi="Times New Roman" w:cs="Calibri"/>
          <w:i/>
          <w:iCs/>
          <w:kern w:val="24"/>
          <w:sz w:val="30"/>
          <w:szCs w:val="30"/>
        </w:rPr>
        <w:tab/>
      </w:r>
      <w:r>
        <w:rPr>
          <w:rFonts w:ascii="Calibri" w:hAnsi="Times New Roman" w:cs="Calibri"/>
          <w:i/>
          <w:iCs/>
          <w:kern w:val="24"/>
          <w:sz w:val="30"/>
          <w:szCs w:val="30"/>
        </w:rPr>
        <w:tab/>
        <w:t>This not ice cream</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p>
    <w:p w:rsidR="00854360" w:rsidRPr="00854360" w:rsidRDefault="008A59C3" w:rsidP="00854360">
      <w:pPr>
        <w:autoSpaceDE w:val="0"/>
        <w:autoSpaceDN w:val="0"/>
        <w:bidi w:val="0"/>
        <w:adjustRightInd w:val="0"/>
        <w:spacing w:after="0" w:line="240" w:lineRule="auto"/>
        <w:rPr>
          <w:rFonts w:ascii="Calibri" w:hAnsi="Times New Roman" w:cs="Calibri"/>
          <w:color w:val="0000CC"/>
          <w:kern w:val="24"/>
          <w:sz w:val="32"/>
          <w:szCs w:val="32"/>
        </w:rPr>
      </w:pPr>
      <w:r w:rsidRPr="00854360">
        <w:rPr>
          <w:rFonts w:ascii="Calibri" w:hAnsi="Times New Roman" w:cs="Calibri"/>
          <w:b/>
          <w:bCs/>
          <w:color w:val="0000CC"/>
          <w:kern w:val="24"/>
          <w:sz w:val="32"/>
          <w:szCs w:val="32"/>
        </w:rPr>
        <w:t xml:space="preserve">Developing semantics </w:t>
      </w: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It seems that during the holophrastic stage many children use their limited vocabulary to refer to a large number of unrelated objects.</w:t>
      </w:r>
      <w:r>
        <w:rPr>
          <w:rFonts w:ascii="Calibri" w:hAnsi="Times New Roman" w:cs="Calibri"/>
          <w:b/>
          <w:bCs/>
          <w:kern w:val="24"/>
          <w:sz w:val="30"/>
          <w:szCs w:val="30"/>
        </w:rPr>
        <w:t xml:space="preserve"> </w:t>
      </w:r>
      <w:r>
        <w:rPr>
          <w:rFonts w:ascii="Calibri" w:hAnsi="Times New Roman" w:cs="Calibri"/>
          <w:kern w:val="24"/>
          <w:sz w:val="30"/>
          <w:szCs w:val="30"/>
        </w:rPr>
        <w:t xml:space="preserve">This process is called </w:t>
      </w:r>
      <w:r>
        <w:rPr>
          <w:rFonts w:ascii="Calibri" w:hAnsi="Times New Roman" w:cs="Calibri"/>
          <w:b/>
          <w:bCs/>
          <w:kern w:val="24"/>
          <w:sz w:val="30"/>
          <w:szCs w:val="30"/>
        </w:rPr>
        <w:t xml:space="preserve">overextension </w:t>
      </w:r>
      <w:r>
        <w:rPr>
          <w:rFonts w:ascii="Calibri" w:hAnsi="Times New Roman" w:cs="Calibri"/>
          <w:kern w:val="24"/>
          <w:sz w:val="30"/>
          <w:szCs w:val="30"/>
        </w:rPr>
        <w:t>which is the use of a word to refer to more objects than is usual in the language (ball used to refer to the moon).</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p>
    <w:p w:rsidR="006E539D" w:rsidRDefault="006E539D" w:rsidP="006E539D">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The semantic development in a child</w:t>
      </w:r>
      <w:r>
        <w:rPr>
          <w:rFonts w:ascii="Calibri" w:hAnsi="Times New Roman" w:cs="Calibri"/>
          <w:kern w:val="24"/>
          <w:sz w:val="30"/>
          <w:szCs w:val="30"/>
        </w:rPr>
        <w:t>’</w:t>
      </w:r>
      <w:r>
        <w:rPr>
          <w:rFonts w:ascii="Calibri" w:hAnsi="Times New Roman" w:cs="Calibri"/>
          <w:kern w:val="24"/>
          <w:sz w:val="30"/>
          <w:szCs w:val="30"/>
        </w:rPr>
        <w:t>s use of words is usually a process of overextension initially, followed by a gradual process of narrowing down the application of each term as more words are learned.</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p>
    <w:p w:rsidR="00854360" w:rsidRDefault="00854360" w:rsidP="006E539D">
      <w:pPr>
        <w:autoSpaceDE w:val="0"/>
        <w:autoSpaceDN w:val="0"/>
        <w:bidi w:val="0"/>
        <w:adjustRightInd w:val="0"/>
        <w:spacing w:after="0" w:line="240" w:lineRule="auto"/>
        <w:ind w:left="540" w:hanging="540"/>
        <w:rPr>
          <w:rFonts w:ascii="Calibri" w:hAnsi="Times New Roman" w:cs="Calibri"/>
          <w:kern w:val="24"/>
          <w:sz w:val="30"/>
          <w:szCs w:val="30"/>
        </w:rPr>
      </w:pPr>
    </w:p>
    <w:p w:rsidR="00854360" w:rsidRPr="00854360" w:rsidRDefault="008A59C3" w:rsidP="00854360">
      <w:pPr>
        <w:autoSpaceDE w:val="0"/>
        <w:autoSpaceDN w:val="0"/>
        <w:bidi w:val="0"/>
        <w:adjustRightInd w:val="0"/>
        <w:spacing w:after="0" w:line="240" w:lineRule="auto"/>
        <w:rPr>
          <w:rFonts w:ascii="Calibri" w:hAnsi="Times New Roman" w:cs="Calibri"/>
          <w:color w:val="0000CC"/>
          <w:kern w:val="24"/>
          <w:sz w:val="32"/>
          <w:szCs w:val="32"/>
        </w:rPr>
      </w:pPr>
      <w:r w:rsidRPr="00854360">
        <w:rPr>
          <w:rFonts w:ascii="Calibri" w:hAnsi="Times New Roman" w:cs="Calibri"/>
          <w:b/>
          <w:bCs/>
          <w:color w:val="0000CC"/>
          <w:kern w:val="24"/>
          <w:sz w:val="32"/>
          <w:szCs w:val="32"/>
        </w:rPr>
        <w:lastRenderedPageBreak/>
        <w:t xml:space="preserve">Conclusion </w:t>
      </w:r>
    </w:p>
    <w:p w:rsidR="006E539D" w:rsidRDefault="006E539D"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Despite the fact that the child is still acquiring aspects of his or her native language through the later years of childhood, it is normally assumed that, by the age of five, the child has completed the greater part of the basic language acquisition process. According to some, the child is then in a good position to start learning a second (or foreign) language. However, most people don</w:t>
      </w:r>
      <w:r>
        <w:rPr>
          <w:rFonts w:ascii="Calibri" w:hAnsi="Times New Roman" w:cs="Calibri"/>
          <w:kern w:val="24"/>
          <w:sz w:val="30"/>
          <w:szCs w:val="30"/>
        </w:rPr>
        <w:t>’</w:t>
      </w:r>
      <w:r>
        <w:rPr>
          <w:rFonts w:ascii="Calibri" w:hAnsi="Times New Roman" w:cs="Calibri"/>
          <w:kern w:val="24"/>
          <w:sz w:val="30"/>
          <w:szCs w:val="30"/>
        </w:rPr>
        <w:t>t start trying to learn another language until much later. The question that always arises is: if first language acquisition was so straightforward and largely automatic, why is learning a second language so difficult?</w:t>
      </w:r>
    </w:p>
    <w:p w:rsidR="006068F4" w:rsidRDefault="006068F4" w:rsidP="00DC74D8">
      <w:pPr>
        <w:jc w:val="center"/>
        <w:rPr>
          <w:sz w:val="32"/>
          <w:szCs w:val="32"/>
          <w:rtl/>
        </w:rPr>
      </w:pPr>
    </w:p>
    <w:p w:rsidR="00854360" w:rsidRDefault="00854360" w:rsidP="00DC74D8">
      <w:pPr>
        <w:jc w:val="center"/>
        <w:rPr>
          <w:sz w:val="32"/>
          <w:szCs w:val="32"/>
          <w:rtl/>
        </w:rPr>
      </w:pPr>
    </w:p>
    <w:p w:rsidR="00854360" w:rsidRDefault="00854360" w:rsidP="00DC74D8">
      <w:pPr>
        <w:jc w:val="center"/>
        <w:rPr>
          <w:sz w:val="32"/>
          <w:szCs w:val="32"/>
          <w:rtl/>
        </w:rPr>
      </w:pPr>
    </w:p>
    <w:p w:rsidR="00854360" w:rsidRDefault="00854360" w:rsidP="00DC74D8">
      <w:pPr>
        <w:jc w:val="center"/>
        <w:rPr>
          <w:sz w:val="32"/>
          <w:szCs w:val="32"/>
          <w:rtl/>
        </w:rPr>
      </w:pPr>
    </w:p>
    <w:p w:rsidR="00854360" w:rsidRDefault="00854360" w:rsidP="00DC74D8">
      <w:pPr>
        <w:jc w:val="center"/>
        <w:rPr>
          <w:sz w:val="32"/>
          <w:szCs w:val="32"/>
          <w:rtl/>
        </w:rPr>
      </w:pPr>
    </w:p>
    <w:p w:rsidR="00854360" w:rsidRDefault="00854360" w:rsidP="00DC74D8">
      <w:pPr>
        <w:jc w:val="center"/>
        <w:rPr>
          <w:sz w:val="32"/>
          <w:szCs w:val="32"/>
          <w:rtl/>
        </w:rPr>
      </w:pPr>
    </w:p>
    <w:p w:rsidR="00854360" w:rsidRDefault="00854360" w:rsidP="00DC74D8">
      <w:pPr>
        <w:jc w:val="center"/>
        <w:rPr>
          <w:sz w:val="32"/>
          <w:szCs w:val="32"/>
          <w:rtl/>
        </w:rPr>
      </w:pPr>
    </w:p>
    <w:p w:rsidR="00854360" w:rsidRDefault="00854360" w:rsidP="00DC74D8">
      <w:pPr>
        <w:jc w:val="center"/>
        <w:rPr>
          <w:sz w:val="32"/>
          <w:szCs w:val="32"/>
          <w:rtl/>
        </w:rPr>
      </w:pPr>
    </w:p>
    <w:p w:rsidR="00854360" w:rsidRDefault="00854360" w:rsidP="00DC74D8">
      <w:pPr>
        <w:jc w:val="center"/>
        <w:rPr>
          <w:sz w:val="32"/>
          <w:szCs w:val="32"/>
          <w:rtl/>
        </w:rPr>
      </w:pPr>
    </w:p>
    <w:p w:rsidR="00854360" w:rsidRDefault="00854360" w:rsidP="00DC74D8">
      <w:pPr>
        <w:jc w:val="center"/>
        <w:rPr>
          <w:sz w:val="32"/>
          <w:szCs w:val="32"/>
          <w:rtl/>
        </w:rPr>
      </w:pPr>
    </w:p>
    <w:p w:rsidR="00854360" w:rsidRDefault="00854360" w:rsidP="00DC74D8">
      <w:pPr>
        <w:jc w:val="center"/>
        <w:rPr>
          <w:sz w:val="32"/>
          <w:szCs w:val="32"/>
          <w:rtl/>
        </w:rPr>
      </w:pPr>
    </w:p>
    <w:p w:rsidR="00854360" w:rsidRDefault="00854360" w:rsidP="00DC74D8">
      <w:pPr>
        <w:jc w:val="center"/>
        <w:rPr>
          <w:sz w:val="32"/>
          <w:szCs w:val="32"/>
          <w:rtl/>
        </w:rPr>
      </w:pPr>
    </w:p>
    <w:p w:rsidR="00854360" w:rsidRDefault="00854360" w:rsidP="00DC74D8">
      <w:pPr>
        <w:jc w:val="center"/>
        <w:rPr>
          <w:sz w:val="32"/>
          <w:szCs w:val="32"/>
          <w:rtl/>
        </w:rPr>
      </w:pPr>
    </w:p>
    <w:p w:rsidR="00854360" w:rsidRDefault="00854360" w:rsidP="00DC74D8">
      <w:pPr>
        <w:jc w:val="center"/>
        <w:rPr>
          <w:sz w:val="32"/>
          <w:szCs w:val="32"/>
          <w:rtl/>
        </w:rPr>
      </w:pPr>
    </w:p>
    <w:p w:rsidR="00854360" w:rsidRDefault="00854360" w:rsidP="00854360">
      <w:pPr>
        <w:autoSpaceDE w:val="0"/>
        <w:autoSpaceDN w:val="0"/>
        <w:bidi w:val="0"/>
        <w:adjustRightInd w:val="0"/>
        <w:spacing w:after="0" w:line="240" w:lineRule="auto"/>
        <w:ind w:left="540" w:hanging="540"/>
        <w:rPr>
          <w:rFonts w:ascii="Calibri" w:hAnsi="Times New Roman" w:cs="Times New Roman"/>
          <w:kern w:val="24"/>
          <w:sz w:val="30"/>
          <w:szCs w:val="30"/>
        </w:rPr>
      </w:pP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tl/>
        </w:rPr>
      </w:pPr>
    </w:p>
    <w:p w:rsidR="00854360" w:rsidRPr="006405C4" w:rsidRDefault="00854360" w:rsidP="006405C4">
      <w:pPr>
        <w:autoSpaceDE w:val="0"/>
        <w:autoSpaceDN w:val="0"/>
        <w:bidi w:val="0"/>
        <w:adjustRightInd w:val="0"/>
        <w:spacing w:after="0" w:line="240" w:lineRule="auto"/>
        <w:ind w:left="540" w:hanging="540"/>
        <w:jc w:val="center"/>
        <w:rPr>
          <w:rFonts w:ascii="Calibri" w:hAnsi="Times New Roman" w:cs="Calibri"/>
          <w:b/>
          <w:bCs/>
          <w:kern w:val="24"/>
          <w:sz w:val="48"/>
          <w:szCs w:val="48"/>
        </w:rPr>
      </w:pPr>
      <w:r w:rsidRPr="006405C4">
        <w:rPr>
          <w:rFonts w:ascii="Calibri" w:hAnsi="Times New Roman" w:cs="Calibri"/>
          <w:b/>
          <w:bCs/>
          <w:kern w:val="24"/>
          <w:sz w:val="48"/>
          <w:szCs w:val="48"/>
        </w:rPr>
        <w:t>13</w:t>
      </w:r>
      <w:r w:rsidRPr="006405C4">
        <w:rPr>
          <w:rFonts w:ascii="Calibri" w:hAnsi="Times New Roman" w:cs="Calibri"/>
          <w:b/>
          <w:bCs/>
          <w:kern w:val="24"/>
          <w:sz w:val="48"/>
          <w:szCs w:val="48"/>
          <w:vertAlign w:val="superscript"/>
        </w:rPr>
        <w:t>th</w:t>
      </w:r>
      <w:r w:rsidRPr="006405C4">
        <w:rPr>
          <w:rFonts w:ascii="Calibri" w:hAnsi="Times New Roman" w:cs="Calibri"/>
          <w:b/>
          <w:bCs/>
          <w:kern w:val="24"/>
          <w:sz w:val="48"/>
          <w:szCs w:val="48"/>
        </w:rPr>
        <w:t xml:space="preserve"> Lecture</w:t>
      </w:r>
    </w:p>
    <w:p w:rsidR="00854360" w:rsidRDefault="00854360" w:rsidP="006405C4">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36"/>
          <w:szCs w:val="36"/>
        </w:rPr>
      </w:pPr>
      <w:r w:rsidRPr="006405C4">
        <w:rPr>
          <w:rFonts w:ascii="Algerian" w:hAnsi="Times New Roman" w:cs="Algerian"/>
          <w:b/>
          <w:bCs/>
          <w:i/>
          <w:iCs/>
          <w:color w:val="365F91" w:themeColor="accent1" w:themeShade="BF"/>
          <w:kern w:val="24"/>
          <w:sz w:val="36"/>
          <w:szCs w:val="36"/>
        </w:rPr>
        <w:t>Second language acquisition/learning</w:t>
      </w:r>
    </w:p>
    <w:p w:rsidR="006405C4" w:rsidRDefault="006405C4" w:rsidP="006405C4">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36"/>
          <w:szCs w:val="36"/>
        </w:rPr>
      </w:pPr>
    </w:p>
    <w:p w:rsidR="006405C4" w:rsidRDefault="006405C4" w:rsidP="006405C4">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36"/>
          <w:szCs w:val="36"/>
        </w:rPr>
      </w:pPr>
    </w:p>
    <w:p w:rsidR="006405C4" w:rsidRPr="006405C4" w:rsidRDefault="006405C4" w:rsidP="006405C4">
      <w:pPr>
        <w:autoSpaceDE w:val="0"/>
        <w:autoSpaceDN w:val="0"/>
        <w:bidi w:val="0"/>
        <w:adjustRightInd w:val="0"/>
        <w:spacing w:after="0" w:line="240" w:lineRule="auto"/>
        <w:ind w:left="540" w:hanging="540"/>
        <w:rPr>
          <w:rFonts w:ascii="Calibri" w:hAnsi="Times New Roman" w:cs="Calibri"/>
          <w:color w:val="0000CC"/>
          <w:kern w:val="24"/>
          <w:sz w:val="32"/>
          <w:szCs w:val="32"/>
        </w:rPr>
      </w:pPr>
      <w:r w:rsidRPr="006405C4">
        <w:rPr>
          <w:rFonts w:ascii="Calibri" w:hAnsi="Times New Roman" w:cs="Calibri"/>
          <w:b/>
          <w:bCs/>
          <w:color w:val="0000CC"/>
          <w:kern w:val="24"/>
          <w:sz w:val="32"/>
          <w:szCs w:val="32"/>
        </w:rPr>
        <w:t>Lecture Elements</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Introduction</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Second language learning</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Acquisition and learning</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Acquisition barriers</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Affective factors</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Focus on method</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The grammar</w:t>
      </w:r>
      <w:r>
        <w:rPr>
          <w:rFonts w:ascii="Calibri" w:hAnsi="Times New Roman" w:cs="Calibri"/>
          <w:kern w:val="24"/>
          <w:sz w:val="30"/>
          <w:szCs w:val="30"/>
        </w:rPr>
        <w:t>–</w:t>
      </w:r>
      <w:r>
        <w:rPr>
          <w:rFonts w:ascii="Calibri" w:hAnsi="Times New Roman" w:cs="Calibri"/>
          <w:kern w:val="24"/>
          <w:sz w:val="30"/>
          <w:szCs w:val="30"/>
        </w:rPr>
        <w:t>translation method</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The audiolingual method</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Communicative approaches</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Focus on the learner</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Transfer</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Interlanguage</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Motivation</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Input and output</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Communicative competence</w:t>
      </w:r>
    </w:p>
    <w:p w:rsidR="00854360" w:rsidRDefault="00854360" w:rsidP="008A59C3">
      <w:pPr>
        <w:numPr>
          <w:ilvl w:val="0"/>
          <w:numId w:val="18"/>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Applied linguistics</w:t>
      </w:r>
    </w:p>
    <w:p w:rsidR="006405C4" w:rsidRDefault="006405C4" w:rsidP="006405C4">
      <w:pPr>
        <w:autoSpaceDE w:val="0"/>
        <w:autoSpaceDN w:val="0"/>
        <w:bidi w:val="0"/>
        <w:adjustRightInd w:val="0"/>
        <w:spacing w:after="0" w:line="240" w:lineRule="auto"/>
        <w:rPr>
          <w:rFonts w:ascii="Calibri" w:hAnsi="Times New Roman" w:cs="Calibri"/>
          <w:kern w:val="24"/>
          <w:sz w:val="30"/>
          <w:szCs w:val="30"/>
        </w:rPr>
      </w:pPr>
    </w:p>
    <w:p w:rsidR="006405C4" w:rsidRPr="006405C4" w:rsidRDefault="008A59C3" w:rsidP="006405C4">
      <w:pPr>
        <w:autoSpaceDE w:val="0"/>
        <w:autoSpaceDN w:val="0"/>
        <w:bidi w:val="0"/>
        <w:adjustRightInd w:val="0"/>
        <w:spacing w:after="0" w:line="240" w:lineRule="auto"/>
        <w:rPr>
          <w:rFonts w:ascii="Calibri" w:hAnsi="Times New Roman" w:cs="Calibri"/>
          <w:color w:val="0000CC"/>
          <w:kern w:val="24"/>
          <w:sz w:val="32"/>
          <w:szCs w:val="32"/>
        </w:rPr>
      </w:pPr>
      <w:r w:rsidRPr="006405C4">
        <w:rPr>
          <w:rFonts w:ascii="Calibri" w:hAnsi="Times New Roman" w:cs="Calibri"/>
          <w:b/>
          <w:bCs/>
          <w:color w:val="0000CC"/>
          <w:kern w:val="24"/>
          <w:sz w:val="32"/>
          <w:szCs w:val="32"/>
        </w:rPr>
        <w:t>Introduction</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Some children grow up in a social environment where more than one language is used and are able to acquire a second language in circumstances similar to those of first language acquisition. Those fortunate individuals are bilingual. However, most of us are not exposed to a second language until much later and our ability to use a second language, even after years of study, rarely matches ability in our first language. a number of different approaches have been proposed to help learners become as effective </w:t>
      </w:r>
      <w:r>
        <w:rPr>
          <w:rFonts w:ascii="Calibri" w:hAnsi="Times New Roman" w:cs="Calibri"/>
          <w:kern w:val="24"/>
          <w:sz w:val="30"/>
          <w:szCs w:val="30"/>
        </w:rPr>
        <w:lastRenderedPageBreak/>
        <w:t>communicating in a second language (L2) as they are in their first language (L1).</w:t>
      </w:r>
    </w:p>
    <w:p w:rsidR="006405C4" w:rsidRDefault="006405C4" w:rsidP="006405C4">
      <w:pPr>
        <w:autoSpaceDE w:val="0"/>
        <w:autoSpaceDN w:val="0"/>
        <w:bidi w:val="0"/>
        <w:adjustRightInd w:val="0"/>
        <w:spacing w:after="0" w:line="240" w:lineRule="auto"/>
        <w:ind w:left="540" w:hanging="540"/>
        <w:rPr>
          <w:rFonts w:ascii="Calibri" w:hAnsi="Times New Roman" w:cs="Calibri"/>
          <w:kern w:val="24"/>
          <w:sz w:val="30"/>
          <w:szCs w:val="30"/>
        </w:rPr>
      </w:pPr>
    </w:p>
    <w:p w:rsidR="006405C4" w:rsidRPr="006405C4" w:rsidRDefault="008A59C3" w:rsidP="006405C4">
      <w:pPr>
        <w:autoSpaceDE w:val="0"/>
        <w:autoSpaceDN w:val="0"/>
        <w:bidi w:val="0"/>
        <w:adjustRightInd w:val="0"/>
        <w:spacing w:after="0" w:line="240" w:lineRule="auto"/>
        <w:rPr>
          <w:rFonts w:ascii="Calibri" w:hAnsi="Times New Roman" w:cs="Calibri"/>
          <w:color w:val="0000CC"/>
          <w:kern w:val="24"/>
          <w:sz w:val="32"/>
          <w:szCs w:val="32"/>
        </w:rPr>
      </w:pPr>
      <w:r w:rsidRPr="006405C4">
        <w:rPr>
          <w:rFonts w:ascii="Calibri" w:hAnsi="Times New Roman" w:cs="Calibri"/>
          <w:b/>
          <w:bCs/>
          <w:color w:val="0000CC"/>
          <w:kern w:val="24"/>
          <w:sz w:val="32"/>
          <w:szCs w:val="32"/>
        </w:rPr>
        <w:t xml:space="preserve">Second language learning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A distinction is sometimes made between learning in a </w:t>
      </w:r>
      <w:r>
        <w:rPr>
          <w:rFonts w:ascii="Calibri" w:hAnsi="Times New Roman" w:cs="Calibri"/>
          <w:kern w:val="24"/>
          <w:sz w:val="30"/>
          <w:szCs w:val="30"/>
        </w:rPr>
        <w:t>‘</w:t>
      </w:r>
      <w:r>
        <w:rPr>
          <w:rFonts w:ascii="Calibri" w:hAnsi="Times New Roman" w:cs="Calibri"/>
          <w:kern w:val="24"/>
          <w:sz w:val="30"/>
          <w:szCs w:val="30"/>
        </w:rPr>
        <w:t>foreign language</w:t>
      </w:r>
      <w:r>
        <w:rPr>
          <w:rFonts w:ascii="Calibri" w:hAnsi="Times New Roman" w:cs="Calibri"/>
          <w:kern w:val="24"/>
          <w:sz w:val="30"/>
          <w:szCs w:val="30"/>
        </w:rPr>
        <w:t>’</w:t>
      </w:r>
      <w:r>
        <w:rPr>
          <w:rFonts w:ascii="Calibri" w:hAnsi="Times New Roman" w:cs="Calibri"/>
          <w:kern w:val="24"/>
          <w:sz w:val="30"/>
          <w:szCs w:val="30"/>
        </w:rPr>
        <w:t xml:space="preserve"> setting (learning a language that is not generally spoken in the surrounding community) and a </w:t>
      </w:r>
      <w:r>
        <w:rPr>
          <w:rFonts w:ascii="Calibri" w:hAnsi="Times New Roman" w:cs="Calibri"/>
          <w:kern w:val="24"/>
          <w:sz w:val="30"/>
          <w:szCs w:val="30"/>
        </w:rPr>
        <w:t>‘</w:t>
      </w:r>
      <w:r>
        <w:rPr>
          <w:rFonts w:ascii="Calibri" w:hAnsi="Times New Roman" w:cs="Calibri"/>
          <w:kern w:val="24"/>
          <w:sz w:val="30"/>
          <w:szCs w:val="30"/>
        </w:rPr>
        <w:t>second language</w:t>
      </w:r>
      <w:r>
        <w:rPr>
          <w:rFonts w:ascii="Calibri" w:hAnsi="Times New Roman" w:cs="Calibri"/>
          <w:kern w:val="24"/>
          <w:sz w:val="30"/>
          <w:szCs w:val="30"/>
        </w:rPr>
        <w:t>’</w:t>
      </w:r>
      <w:r>
        <w:rPr>
          <w:rFonts w:ascii="Calibri" w:hAnsi="Times New Roman" w:cs="Calibri"/>
          <w:kern w:val="24"/>
          <w:sz w:val="30"/>
          <w:szCs w:val="30"/>
        </w:rPr>
        <w:t xml:space="preserve"> setting (learning a language that is spoken in the surrounding community). In either case, they are simply trying to learn another language, so the expression </w:t>
      </w:r>
      <w:r>
        <w:rPr>
          <w:rFonts w:ascii="Calibri" w:hAnsi="Times New Roman" w:cs="Calibri"/>
          <w:b/>
          <w:bCs/>
          <w:kern w:val="24"/>
          <w:sz w:val="30"/>
          <w:szCs w:val="30"/>
        </w:rPr>
        <w:t xml:space="preserve">second language learning </w:t>
      </w:r>
      <w:r>
        <w:rPr>
          <w:rFonts w:ascii="Calibri" w:hAnsi="Times New Roman" w:cs="Calibri"/>
          <w:kern w:val="24"/>
          <w:sz w:val="30"/>
          <w:szCs w:val="30"/>
        </w:rPr>
        <w:t>is used more generally to describe both situations.</w:t>
      </w:r>
    </w:p>
    <w:p w:rsidR="006405C4" w:rsidRDefault="006405C4" w:rsidP="006405C4">
      <w:pPr>
        <w:autoSpaceDE w:val="0"/>
        <w:autoSpaceDN w:val="0"/>
        <w:bidi w:val="0"/>
        <w:adjustRightInd w:val="0"/>
        <w:spacing w:after="0" w:line="240" w:lineRule="auto"/>
        <w:rPr>
          <w:rFonts w:ascii="Calibri" w:hAnsi="Times New Roman" w:cs="Calibri"/>
          <w:b/>
          <w:bCs/>
          <w:kern w:val="24"/>
          <w:sz w:val="30"/>
          <w:szCs w:val="30"/>
        </w:rPr>
      </w:pPr>
    </w:p>
    <w:p w:rsidR="006405C4" w:rsidRPr="006405C4" w:rsidRDefault="008A59C3" w:rsidP="006405C4">
      <w:pPr>
        <w:autoSpaceDE w:val="0"/>
        <w:autoSpaceDN w:val="0"/>
        <w:bidi w:val="0"/>
        <w:adjustRightInd w:val="0"/>
        <w:spacing w:after="0" w:line="240" w:lineRule="auto"/>
        <w:rPr>
          <w:rFonts w:ascii="Calibri" w:hAnsi="Times New Roman" w:cs="Calibri"/>
          <w:color w:val="0000CC"/>
          <w:kern w:val="24"/>
          <w:sz w:val="32"/>
          <w:szCs w:val="32"/>
        </w:rPr>
      </w:pPr>
      <w:r w:rsidRPr="006405C4">
        <w:rPr>
          <w:rFonts w:ascii="Calibri" w:hAnsi="Times New Roman" w:cs="Calibri"/>
          <w:b/>
          <w:bCs/>
          <w:color w:val="0000CC"/>
          <w:kern w:val="24"/>
          <w:sz w:val="32"/>
          <w:szCs w:val="32"/>
        </w:rPr>
        <w:t xml:space="preserve">Acquisition and learning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A more significant distinction is made between acquisition and learning. The term </w:t>
      </w:r>
      <w:r>
        <w:rPr>
          <w:rFonts w:ascii="Calibri" w:hAnsi="Times New Roman" w:cs="Calibri"/>
          <w:b/>
          <w:bCs/>
          <w:kern w:val="24"/>
          <w:sz w:val="30"/>
          <w:szCs w:val="30"/>
        </w:rPr>
        <w:t xml:space="preserve">acquisition </w:t>
      </w:r>
      <w:r>
        <w:rPr>
          <w:rFonts w:ascii="Calibri" w:hAnsi="Times New Roman" w:cs="Calibri"/>
          <w:kern w:val="24"/>
          <w:sz w:val="30"/>
          <w:szCs w:val="30"/>
        </w:rPr>
        <w:t xml:space="preserve">is used to refer to the gradual development of ability in a language by using it naturally in communicative situations with others who know the language. </w:t>
      </w:r>
      <w:r w:rsidRPr="00906385">
        <w:rPr>
          <w:rFonts w:ascii="Calibri" w:hAnsi="Times New Roman" w:cs="Calibri"/>
          <w:kern w:val="24"/>
          <w:sz w:val="30"/>
          <w:szCs w:val="30"/>
          <w:highlight w:val="yellow"/>
        </w:rPr>
        <w:t xml:space="preserve">The term </w:t>
      </w:r>
      <w:r w:rsidRPr="00906385">
        <w:rPr>
          <w:rFonts w:ascii="Calibri" w:hAnsi="Times New Roman" w:cs="Calibri"/>
          <w:b/>
          <w:bCs/>
          <w:kern w:val="24"/>
          <w:sz w:val="30"/>
          <w:szCs w:val="30"/>
          <w:highlight w:val="yellow"/>
        </w:rPr>
        <w:t xml:space="preserve">learning, </w:t>
      </w:r>
      <w:r w:rsidRPr="00906385">
        <w:rPr>
          <w:rFonts w:ascii="Calibri" w:hAnsi="Times New Roman" w:cs="Calibri"/>
          <w:kern w:val="24"/>
          <w:sz w:val="30"/>
          <w:szCs w:val="30"/>
          <w:highlight w:val="yellow"/>
        </w:rPr>
        <w:t>however, applies to a more conscious process of accumulating knowledge</w:t>
      </w:r>
      <w:r>
        <w:rPr>
          <w:rFonts w:ascii="Calibri" w:hAnsi="Times New Roman" w:cs="Calibri"/>
          <w:kern w:val="24"/>
          <w:sz w:val="30"/>
          <w:szCs w:val="30"/>
        </w:rPr>
        <w:t xml:space="preserve"> of the features, such as vocabulary and grammar, of a language, typically in an institutional setting. (Mathematics, for example, is learned, not acquired.)</w:t>
      </w:r>
    </w:p>
    <w:p w:rsidR="006405C4" w:rsidRDefault="006405C4" w:rsidP="006405C4">
      <w:pPr>
        <w:autoSpaceDE w:val="0"/>
        <w:autoSpaceDN w:val="0"/>
        <w:bidi w:val="0"/>
        <w:adjustRightInd w:val="0"/>
        <w:spacing w:after="0" w:line="240" w:lineRule="auto"/>
        <w:ind w:left="540" w:hanging="540"/>
        <w:rPr>
          <w:rFonts w:ascii="Calibri" w:hAnsi="Times New Roman" w:cs="Calibri"/>
          <w:kern w:val="24"/>
          <w:sz w:val="30"/>
          <w:szCs w:val="30"/>
        </w:rPr>
      </w:pPr>
    </w:p>
    <w:p w:rsidR="006405C4" w:rsidRPr="006405C4" w:rsidRDefault="008A59C3" w:rsidP="006405C4">
      <w:pPr>
        <w:autoSpaceDE w:val="0"/>
        <w:autoSpaceDN w:val="0"/>
        <w:bidi w:val="0"/>
        <w:adjustRightInd w:val="0"/>
        <w:spacing w:after="0" w:line="240" w:lineRule="auto"/>
        <w:rPr>
          <w:rFonts w:ascii="Calibri" w:hAnsi="Times New Roman" w:cs="Calibri"/>
          <w:color w:val="0000CC"/>
          <w:kern w:val="24"/>
          <w:sz w:val="32"/>
          <w:szCs w:val="32"/>
        </w:rPr>
      </w:pPr>
      <w:r w:rsidRPr="006405C4">
        <w:rPr>
          <w:rFonts w:ascii="Calibri" w:hAnsi="Times New Roman" w:cs="Calibri"/>
          <w:b/>
          <w:bCs/>
          <w:color w:val="0000CC"/>
          <w:kern w:val="24"/>
          <w:sz w:val="32"/>
          <w:szCs w:val="32"/>
        </w:rPr>
        <w:t xml:space="preserve">Acquisition barriers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Very few adults seem to reach native-like proficiency in using a second language. There are individuals who can achieve great expertise in the written language, but not the spoken language. This might suggest that some features of a second language, such as vocabulary and grammar, are easier to learn than others such as pronunciation. This type of observation is sometimes taken as evidence that, after the critical period for language acquisition has passed, around the time of puberty, it becomes very difficult to acquire another language fully</w:t>
      </w:r>
    </w:p>
    <w:p w:rsidR="006405C4" w:rsidRDefault="006405C4" w:rsidP="006405C4">
      <w:pPr>
        <w:autoSpaceDE w:val="0"/>
        <w:autoSpaceDN w:val="0"/>
        <w:bidi w:val="0"/>
        <w:adjustRightInd w:val="0"/>
        <w:spacing w:after="0" w:line="240" w:lineRule="auto"/>
        <w:ind w:left="540" w:hanging="540"/>
        <w:rPr>
          <w:rFonts w:ascii="Calibri" w:hAnsi="Times New Roman" w:cs="Calibri"/>
          <w:kern w:val="24"/>
          <w:sz w:val="30"/>
          <w:szCs w:val="30"/>
        </w:rPr>
      </w:pPr>
    </w:p>
    <w:p w:rsidR="006405C4" w:rsidRDefault="006405C4" w:rsidP="006405C4">
      <w:pPr>
        <w:autoSpaceDE w:val="0"/>
        <w:autoSpaceDN w:val="0"/>
        <w:bidi w:val="0"/>
        <w:adjustRightInd w:val="0"/>
        <w:spacing w:after="0" w:line="240" w:lineRule="auto"/>
        <w:ind w:left="540" w:hanging="540"/>
        <w:rPr>
          <w:rFonts w:ascii="Calibri" w:hAnsi="Times New Roman" w:cs="Calibri"/>
          <w:kern w:val="24"/>
          <w:sz w:val="30"/>
          <w:szCs w:val="30"/>
        </w:rPr>
      </w:pPr>
    </w:p>
    <w:p w:rsidR="006405C4" w:rsidRDefault="006405C4" w:rsidP="006405C4">
      <w:pPr>
        <w:autoSpaceDE w:val="0"/>
        <w:autoSpaceDN w:val="0"/>
        <w:bidi w:val="0"/>
        <w:adjustRightInd w:val="0"/>
        <w:spacing w:after="0" w:line="240" w:lineRule="auto"/>
        <w:ind w:left="540" w:hanging="540"/>
        <w:rPr>
          <w:rFonts w:ascii="Calibri" w:hAnsi="Times New Roman" w:cs="Calibri"/>
          <w:kern w:val="24"/>
          <w:sz w:val="30"/>
          <w:szCs w:val="30"/>
        </w:rPr>
      </w:pP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lastRenderedPageBreak/>
        <w:t>Against this view, it has been demonstrated that students in their early teens are quicker and more effective second language learners in the classroom than, for example, seven-year-olds. It may be, of course, that the effective learning of a second language requires a combination of factors. The optimum age for learning may be during the years from about ten to sixteen when the flexibility of our inherent capacity for language has not been completely lost, and the maturation of cognitive skills allows a more effective analysis of the regular features of the second language being learned.</w:t>
      </w:r>
    </w:p>
    <w:p w:rsidR="006405C4" w:rsidRDefault="006405C4" w:rsidP="006405C4">
      <w:pPr>
        <w:autoSpaceDE w:val="0"/>
        <w:autoSpaceDN w:val="0"/>
        <w:bidi w:val="0"/>
        <w:adjustRightInd w:val="0"/>
        <w:spacing w:after="0" w:line="240" w:lineRule="auto"/>
        <w:ind w:left="540" w:hanging="540"/>
        <w:rPr>
          <w:rFonts w:ascii="Calibri" w:hAnsi="Times New Roman" w:cs="Calibri"/>
          <w:kern w:val="24"/>
          <w:sz w:val="30"/>
          <w:szCs w:val="30"/>
        </w:rPr>
      </w:pPr>
    </w:p>
    <w:p w:rsidR="006405C4" w:rsidRPr="006405C4" w:rsidRDefault="008A59C3" w:rsidP="006405C4">
      <w:pPr>
        <w:autoSpaceDE w:val="0"/>
        <w:autoSpaceDN w:val="0"/>
        <w:bidi w:val="0"/>
        <w:adjustRightInd w:val="0"/>
        <w:spacing w:after="0" w:line="240" w:lineRule="auto"/>
        <w:rPr>
          <w:rFonts w:ascii="Calibri" w:hAnsi="Times New Roman" w:cs="Calibri"/>
          <w:color w:val="0000CC"/>
          <w:kern w:val="24"/>
          <w:sz w:val="32"/>
          <w:szCs w:val="32"/>
        </w:rPr>
      </w:pPr>
      <w:r w:rsidRPr="006405C4">
        <w:rPr>
          <w:rFonts w:ascii="Calibri" w:hAnsi="Times New Roman" w:cs="Calibri"/>
          <w:b/>
          <w:bCs/>
          <w:color w:val="0000CC"/>
          <w:kern w:val="24"/>
          <w:sz w:val="32"/>
          <w:szCs w:val="32"/>
        </w:rPr>
        <w:t xml:space="preserve">Affective factors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If there is a strong element of unwillingness or embarrassment in attempting to produce the different sounds of another language, then it may override whatever physical and cognitive abilities there are. If this self-consciousness is accompanied by a lack of empathy with the other culture, then the subtle effects of not really wanting to sound like a Russian or a German or an American may strongly inhibit the learning process.</w:t>
      </w:r>
    </w:p>
    <w:p w:rsidR="006405C4" w:rsidRDefault="006405C4" w:rsidP="00854360">
      <w:pPr>
        <w:autoSpaceDE w:val="0"/>
        <w:autoSpaceDN w:val="0"/>
        <w:bidi w:val="0"/>
        <w:adjustRightInd w:val="0"/>
        <w:spacing w:after="0" w:line="240" w:lineRule="auto"/>
        <w:ind w:left="540" w:hanging="540"/>
        <w:rPr>
          <w:rFonts w:ascii="Calibri" w:hAnsi="Times New Roman" w:cs="Calibri"/>
          <w:b/>
          <w:bCs/>
          <w:kern w:val="24"/>
          <w:sz w:val="30"/>
          <w:szCs w:val="30"/>
        </w:rPr>
      </w:pPr>
    </w:p>
    <w:p w:rsidR="00854360" w:rsidRDefault="00854360" w:rsidP="006405C4">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This type of emotional reaction, or </w:t>
      </w:r>
      <w:r>
        <w:rPr>
          <w:rFonts w:ascii="Calibri" w:hAnsi="Times New Roman" w:cs="Calibri"/>
          <w:kern w:val="24"/>
          <w:sz w:val="30"/>
          <w:szCs w:val="30"/>
        </w:rPr>
        <w:t>‘</w:t>
      </w:r>
      <w:r>
        <w:rPr>
          <w:rFonts w:ascii="Calibri" w:hAnsi="Times New Roman" w:cs="Calibri"/>
          <w:kern w:val="24"/>
          <w:sz w:val="30"/>
          <w:szCs w:val="30"/>
        </w:rPr>
        <w:t>affect</w:t>
      </w:r>
      <w:r>
        <w:rPr>
          <w:rFonts w:ascii="Calibri" w:hAnsi="Times New Roman" w:cs="Calibri"/>
          <w:kern w:val="24"/>
          <w:sz w:val="30"/>
          <w:szCs w:val="30"/>
        </w:rPr>
        <w:t>’</w:t>
      </w:r>
      <w:r>
        <w:rPr>
          <w:rFonts w:ascii="Calibri" w:hAnsi="Times New Roman" w:cs="Calibri"/>
          <w:kern w:val="24"/>
          <w:sz w:val="30"/>
          <w:szCs w:val="30"/>
        </w:rPr>
        <w:t xml:space="preserve">, may also be caused by dull textbooks, unpleasant classroom surroundings or an exhausting schedule of study and/or work. All these negative feelings or experiences are </w:t>
      </w:r>
      <w:r>
        <w:rPr>
          <w:rFonts w:ascii="Calibri" w:hAnsi="Times New Roman" w:cs="Calibri"/>
          <w:b/>
          <w:bCs/>
          <w:kern w:val="24"/>
          <w:sz w:val="30"/>
          <w:szCs w:val="30"/>
        </w:rPr>
        <w:t xml:space="preserve">affective factors </w:t>
      </w:r>
      <w:r>
        <w:rPr>
          <w:rFonts w:ascii="Calibri" w:hAnsi="Times New Roman" w:cs="Calibri"/>
          <w:kern w:val="24"/>
          <w:sz w:val="30"/>
          <w:szCs w:val="30"/>
        </w:rPr>
        <w:t>that can create a barrier to acquisition. Basically, if we are stressed, uncomfortable, self-conscious or unmotivated, we are unlikely to learn anything.</w:t>
      </w:r>
    </w:p>
    <w:p w:rsidR="006405C4" w:rsidRDefault="006405C4" w:rsidP="006405C4">
      <w:pPr>
        <w:autoSpaceDE w:val="0"/>
        <w:autoSpaceDN w:val="0"/>
        <w:bidi w:val="0"/>
        <w:adjustRightInd w:val="0"/>
        <w:spacing w:after="0" w:line="240" w:lineRule="auto"/>
        <w:ind w:left="540" w:hanging="540"/>
        <w:rPr>
          <w:rFonts w:ascii="Calibri" w:hAnsi="Times New Roman" w:cs="Calibri"/>
          <w:kern w:val="24"/>
          <w:sz w:val="30"/>
          <w:szCs w:val="30"/>
        </w:rPr>
      </w:pPr>
    </w:p>
    <w:p w:rsidR="006405C4" w:rsidRPr="006405C4" w:rsidRDefault="008A59C3" w:rsidP="006405C4">
      <w:pPr>
        <w:autoSpaceDE w:val="0"/>
        <w:autoSpaceDN w:val="0"/>
        <w:bidi w:val="0"/>
        <w:adjustRightInd w:val="0"/>
        <w:spacing w:after="0" w:line="240" w:lineRule="auto"/>
        <w:rPr>
          <w:rFonts w:ascii="Calibri" w:hAnsi="Times New Roman" w:cs="Calibri"/>
          <w:color w:val="0000CC"/>
          <w:kern w:val="24"/>
          <w:sz w:val="32"/>
          <w:szCs w:val="32"/>
        </w:rPr>
      </w:pPr>
      <w:r w:rsidRPr="006405C4">
        <w:rPr>
          <w:rFonts w:ascii="Calibri" w:hAnsi="Times New Roman" w:cs="Calibri"/>
          <w:b/>
          <w:bCs/>
          <w:color w:val="0000CC"/>
          <w:kern w:val="24"/>
          <w:sz w:val="32"/>
          <w:szCs w:val="32"/>
        </w:rPr>
        <w:t xml:space="preserve">Focus on method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Despite all these barriers, the need for instruction in other languages has led to a variety of educational approaches and methods aimed at fostering second language learning. Many recent approaches designed to promote second language learning have tended to reflect different theoretical views on how a second language might best be learned.</w:t>
      </w:r>
    </w:p>
    <w:p w:rsidR="006405C4" w:rsidRDefault="006405C4" w:rsidP="00854360">
      <w:pPr>
        <w:autoSpaceDE w:val="0"/>
        <w:autoSpaceDN w:val="0"/>
        <w:bidi w:val="0"/>
        <w:adjustRightInd w:val="0"/>
        <w:spacing w:after="0" w:line="240" w:lineRule="auto"/>
        <w:ind w:left="540" w:hanging="540"/>
        <w:rPr>
          <w:rFonts w:ascii="Calibri" w:hAnsi="Times New Roman" w:cs="Calibri"/>
          <w:kern w:val="24"/>
          <w:sz w:val="30"/>
          <w:szCs w:val="30"/>
        </w:rPr>
      </w:pPr>
    </w:p>
    <w:p w:rsidR="006405C4" w:rsidRPr="006405C4" w:rsidRDefault="008A59C3" w:rsidP="006405C4">
      <w:pPr>
        <w:autoSpaceDE w:val="0"/>
        <w:autoSpaceDN w:val="0"/>
        <w:bidi w:val="0"/>
        <w:adjustRightInd w:val="0"/>
        <w:spacing w:after="0" w:line="240" w:lineRule="auto"/>
        <w:rPr>
          <w:rFonts w:ascii="Calibri" w:hAnsi="Times New Roman" w:cs="Calibri"/>
          <w:color w:val="0000CC"/>
          <w:kern w:val="24"/>
          <w:sz w:val="32"/>
          <w:szCs w:val="32"/>
        </w:rPr>
      </w:pPr>
      <w:r w:rsidRPr="006405C4">
        <w:rPr>
          <w:rFonts w:ascii="Calibri" w:hAnsi="Times New Roman" w:cs="Calibri"/>
          <w:b/>
          <w:bCs/>
          <w:color w:val="0000CC"/>
          <w:kern w:val="24"/>
          <w:sz w:val="32"/>
          <w:szCs w:val="32"/>
        </w:rPr>
        <w:lastRenderedPageBreak/>
        <w:t>The grammar</w:t>
      </w:r>
      <w:r w:rsidRPr="006405C4">
        <w:rPr>
          <w:rFonts w:ascii="Calibri" w:hAnsi="Times New Roman" w:cs="Calibri"/>
          <w:b/>
          <w:bCs/>
          <w:color w:val="0000CC"/>
          <w:kern w:val="24"/>
          <w:sz w:val="32"/>
          <w:szCs w:val="32"/>
        </w:rPr>
        <w:t>–</w:t>
      </w:r>
      <w:r w:rsidRPr="006405C4">
        <w:rPr>
          <w:rFonts w:ascii="Calibri" w:hAnsi="Times New Roman" w:cs="Calibri"/>
          <w:b/>
          <w:bCs/>
          <w:color w:val="0000CC"/>
          <w:kern w:val="24"/>
          <w:sz w:val="32"/>
          <w:szCs w:val="32"/>
        </w:rPr>
        <w:t xml:space="preserve">translation method </w:t>
      </w:r>
    </w:p>
    <w:p w:rsidR="00854360" w:rsidRDefault="00854360" w:rsidP="006405C4">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most traditional approach is to treat L2 learning in the same way as any other academic subject. Vocabulary lists and sets of grammar rules are used to define the target of learning, memorization is encouraged, and written language rather than spoken language is emphasized. This method has its roots in the traditional teaching of Latin and is described as the </w:t>
      </w:r>
      <w:r>
        <w:rPr>
          <w:rFonts w:ascii="Calibri" w:hAnsi="Times New Roman" w:cs="Calibri"/>
          <w:b/>
          <w:bCs/>
          <w:kern w:val="24"/>
          <w:sz w:val="30"/>
          <w:szCs w:val="30"/>
        </w:rPr>
        <w:t>grammar</w:t>
      </w:r>
      <w:r>
        <w:rPr>
          <w:rFonts w:ascii="Calibri" w:hAnsi="Times New Roman" w:cs="Calibri"/>
          <w:b/>
          <w:bCs/>
          <w:kern w:val="24"/>
          <w:sz w:val="30"/>
          <w:szCs w:val="30"/>
        </w:rPr>
        <w:t>–</w:t>
      </w:r>
      <w:r>
        <w:rPr>
          <w:rFonts w:ascii="Calibri" w:hAnsi="Times New Roman" w:cs="Calibri"/>
          <w:b/>
          <w:bCs/>
          <w:kern w:val="24"/>
          <w:sz w:val="30"/>
          <w:szCs w:val="30"/>
        </w:rPr>
        <w:t>translation method.</w:t>
      </w:r>
    </w:p>
    <w:p w:rsidR="006405C4" w:rsidRDefault="006405C4" w:rsidP="006405C4">
      <w:pPr>
        <w:autoSpaceDE w:val="0"/>
        <w:autoSpaceDN w:val="0"/>
        <w:bidi w:val="0"/>
        <w:adjustRightInd w:val="0"/>
        <w:spacing w:after="0" w:line="240" w:lineRule="auto"/>
        <w:ind w:left="540" w:hanging="540"/>
        <w:rPr>
          <w:rFonts w:ascii="Calibri" w:hAnsi="Times New Roman" w:cs="Calibri"/>
          <w:kern w:val="24"/>
          <w:sz w:val="30"/>
          <w:szCs w:val="30"/>
        </w:rPr>
      </w:pPr>
    </w:p>
    <w:p w:rsidR="006405C4" w:rsidRPr="006405C4" w:rsidRDefault="008A59C3" w:rsidP="006405C4">
      <w:pPr>
        <w:autoSpaceDE w:val="0"/>
        <w:autoSpaceDN w:val="0"/>
        <w:bidi w:val="0"/>
        <w:adjustRightInd w:val="0"/>
        <w:spacing w:after="0" w:line="240" w:lineRule="auto"/>
        <w:rPr>
          <w:rFonts w:ascii="Calibri" w:hAnsi="Times New Roman" w:cs="Calibri"/>
          <w:color w:val="0000CC"/>
          <w:kern w:val="24"/>
          <w:sz w:val="32"/>
          <w:szCs w:val="32"/>
        </w:rPr>
      </w:pPr>
      <w:r w:rsidRPr="006405C4">
        <w:rPr>
          <w:rFonts w:ascii="Calibri" w:hAnsi="Times New Roman" w:cs="Calibri"/>
          <w:b/>
          <w:bCs/>
          <w:color w:val="0000CC"/>
          <w:kern w:val="24"/>
          <w:sz w:val="32"/>
          <w:szCs w:val="32"/>
        </w:rPr>
        <w:t xml:space="preserve">The audiolingual method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Avery different approach, emphasizing the spoken language, became popular in the middle of the twentieth century. It involved a systematic presentation of the structures of the second language , moving from the simple to the more complex, in the form of drills that the student had to repeat. This approach, called the </w:t>
      </w:r>
      <w:r>
        <w:rPr>
          <w:rFonts w:ascii="Calibri" w:hAnsi="Times New Roman" w:cs="Calibri"/>
          <w:b/>
          <w:bCs/>
          <w:kern w:val="24"/>
          <w:sz w:val="30"/>
          <w:szCs w:val="30"/>
        </w:rPr>
        <w:t>audiolingual method</w:t>
      </w:r>
      <w:r>
        <w:rPr>
          <w:rFonts w:ascii="Calibri" w:hAnsi="Times New Roman" w:cs="Calibri"/>
          <w:kern w:val="24"/>
          <w:sz w:val="30"/>
          <w:szCs w:val="30"/>
        </w:rPr>
        <w:t xml:space="preserve">, was strongly influenced by a belief that the fluent use of a language was essentially a set of </w:t>
      </w:r>
      <w:r>
        <w:rPr>
          <w:rFonts w:ascii="Calibri" w:hAnsi="Times New Roman" w:cs="Calibri"/>
          <w:kern w:val="24"/>
          <w:sz w:val="30"/>
          <w:szCs w:val="30"/>
        </w:rPr>
        <w:t>‘</w:t>
      </w:r>
      <w:r>
        <w:rPr>
          <w:rFonts w:ascii="Calibri" w:hAnsi="Times New Roman" w:cs="Calibri"/>
          <w:kern w:val="24"/>
          <w:sz w:val="30"/>
          <w:szCs w:val="30"/>
        </w:rPr>
        <w:t>habits</w:t>
      </w:r>
      <w:r>
        <w:rPr>
          <w:rFonts w:ascii="Calibri" w:hAnsi="Times New Roman" w:cs="Calibri"/>
          <w:kern w:val="24"/>
          <w:sz w:val="30"/>
          <w:szCs w:val="30"/>
        </w:rPr>
        <w:t>’</w:t>
      </w:r>
      <w:r>
        <w:rPr>
          <w:rFonts w:ascii="Calibri" w:hAnsi="Times New Roman" w:cs="Calibri"/>
          <w:kern w:val="24"/>
          <w:sz w:val="30"/>
          <w:szCs w:val="30"/>
        </w:rPr>
        <w:t xml:space="preserve"> that could be developed with a lot of practice.</w:t>
      </w:r>
    </w:p>
    <w:p w:rsidR="006405C4" w:rsidRDefault="006405C4" w:rsidP="006405C4">
      <w:pPr>
        <w:autoSpaceDE w:val="0"/>
        <w:autoSpaceDN w:val="0"/>
        <w:bidi w:val="0"/>
        <w:adjustRightInd w:val="0"/>
        <w:spacing w:after="0" w:line="240" w:lineRule="auto"/>
        <w:ind w:left="540" w:hanging="540"/>
        <w:rPr>
          <w:rFonts w:ascii="Calibri" w:hAnsi="Times New Roman" w:cs="Calibri"/>
          <w:kern w:val="24"/>
          <w:sz w:val="30"/>
          <w:szCs w:val="30"/>
        </w:rPr>
      </w:pPr>
    </w:p>
    <w:p w:rsidR="00184A86" w:rsidRPr="00184A86" w:rsidRDefault="008A59C3" w:rsidP="00184A86">
      <w:pPr>
        <w:autoSpaceDE w:val="0"/>
        <w:autoSpaceDN w:val="0"/>
        <w:bidi w:val="0"/>
        <w:adjustRightInd w:val="0"/>
        <w:spacing w:after="0" w:line="240" w:lineRule="auto"/>
        <w:rPr>
          <w:rFonts w:ascii="Calibri" w:hAnsi="Times New Roman" w:cs="Calibri"/>
          <w:color w:val="0000CC"/>
          <w:kern w:val="24"/>
          <w:sz w:val="32"/>
          <w:szCs w:val="32"/>
        </w:rPr>
      </w:pPr>
      <w:r w:rsidRPr="00184A86">
        <w:rPr>
          <w:rFonts w:ascii="Calibri" w:hAnsi="Times New Roman" w:cs="Calibri"/>
          <w:b/>
          <w:bCs/>
          <w:color w:val="0000CC"/>
          <w:kern w:val="24"/>
          <w:sz w:val="32"/>
          <w:szCs w:val="32"/>
        </w:rPr>
        <w:t xml:space="preserve">Communicative approaches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More recent revisions of the second language learning experience can best be described as </w:t>
      </w:r>
      <w:r>
        <w:rPr>
          <w:rFonts w:ascii="Calibri" w:hAnsi="Times New Roman" w:cs="Calibri"/>
          <w:b/>
          <w:bCs/>
          <w:kern w:val="24"/>
          <w:sz w:val="30"/>
          <w:szCs w:val="30"/>
        </w:rPr>
        <w:t>communicative approaches</w:t>
      </w:r>
      <w:r>
        <w:rPr>
          <w:rFonts w:ascii="Calibri" w:hAnsi="Times New Roman" w:cs="Calibri"/>
          <w:kern w:val="24"/>
          <w:sz w:val="30"/>
          <w:szCs w:val="30"/>
        </w:rPr>
        <w:t xml:space="preserve">. They are partially a reaction against the artificiality of </w:t>
      </w:r>
      <w:r>
        <w:rPr>
          <w:rFonts w:ascii="Calibri" w:hAnsi="Times New Roman" w:cs="Calibri"/>
          <w:kern w:val="24"/>
          <w:sz w:val="30"/>
          <w:szCs w:val="30"/>
        </w:rPr>
        <w:t>‘</w:t>
      </w:r>
      <w:r>
        <w:rPr>
          <w:rFonts w:ascii="Calibri" w:hAnsi="Times New Roman" w:cs="Calibri"/>
          <w:kern w:val="24"/>
          <w:sz w:val="30"/>
          <w:szCs w:val="30"/>
        </w:rPr>
        <w:t>pattern-practice</w:t>
      </w:r>
      <w:r>
        <w:rPr>
          <w:rFonts w:ascii="Calibri" w:hAnsi="Times New Roman" w:cs="Calibri"/>
          <w:kern w:val="24"/>
          <w:sz w:val="30"/>
          <w:szCs w:val="30"/>
        </w:rPr>
        <w:t>’</w:t>
      </w:r>
      <w:r>
        <w:rPr>
          <w:rFonts w:ascii="Calibri" w:hAnsi="Times New Roman" w:cs="Calibri"/>
          <w:kern w:val="24"/>
          <w:sz w:val="30"/>
          <w:szCs w:val="30"/>
        </w:rPr>
        <w:t xml:space="preserve"> and also against the belief that consciously learning the grammar rules of a language will necessarily result in an ability to use the language. They are based on a belief that the functions of language (what it is used for) should be emphasized rather than the forms of the language (correct grammatical or phonological structures).</w:t>
      </w:r>
    </w:p>
    <w:p w:rsidR="00184A86" w:rsidRDefault="00184A86" w:rsidP="00184A86">
      <w:pPr>
        <w:autoSpaceDE w:val="0"/>
        <w:autoSpaceDN w:val="0"/>
        <w:bidi w:val="0"/>
        <w:adjustRightInd w:val="0"/>
        <w:spacing w:after="0" w:line="240" w:lineRule="auto"/>
        <w:ind w:left="540" w:hanging="540"/>
        <w:rPr>
          <w:rFonts w:ascii="Calibri" w:hAnsi="Times New Roman" w:cs="Calibri"/>
          <w:kern w:val="24"/>
          <w:sz w:val="30"/>
          <w:szCs w:val="30"/>
        </w:rPr>
      </w:pPr>
    </w:p>
    <w:p w:rsidR="00184A86" w:rsidRPr="00044587" w:rsidRDefault="008A59C3" w:rsidP="00044587">
      <w:pPr>
        <w:autoSpaceDE w:val="0"/>
        <w:autoSpaceDN w:val="0"/>
        <w:bidi w:val="0"/>
        <w:adjustRightInd w:val="0"/>
        <w:spacing w:after="0" w:line="240" w:lineRule="auto"/>
        <w:rPr>
          <w:rFonts w:ascii="Calibri" w:hAnsi="Times New Roman" w:cs="Calibri"/>
          <w:color w:val="0000CC"/>
          <w:kern w:val="24"/>
          <w:sz w:val="32"/>
          <w:szCs w:val="32"/>
        </w:rPr>
      </w:pPr>
      <w:r w:rsidRPr="00044587">
        <w:rPr>
          <w:rFonts w:ascii="Calibri" w:hAnsi="Times New Roman" w:cs="Calibri"/>
          <w:b/>
          <w:bCs/>
          <w:color w:val="0000CC"/>
          <w:kern w:val="24"/>
          <w:sz w:val="32"/>
          <w:szCs w:val="32"/>
        </w:rPr>
        <w:t xml:space="preserve">Focus on the learner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most fundamental change in the area of L2 learning in recent years has been a shift from concern with the teacher, the textbook and the method to an interest in the learner and the acquisition process. For example, one radical feature of most communicative </w:t>
      </w:r>
      <w:r>
        <w:rPr>
          <w:rFonts w:ascii="Calibri" w:hAnsi="Times New Roman" w:cs="Calibri"/>
          <w:kern w:val="24"/>
          <w:sz w:val="30"/>
          <w:szCs w:val="30"/>
        </w:rPr>
        <w:lastRenderedPageBreak/>
        <w:t xml:space="preserve">approaches is the toleration of </w:t>
      </w:r>
      <w:r>
        <w:rPr>
          <w:rFonts w:ascii="Calibri" w:hAnsi="Times New Roman" w:cs="Calibri"/>
          <w:kern w:val="24"/>
          <w:sz w:val="30"/>
          <w:szCs w:val="30"/>
        </w:rPr>
        <w:t>‘</w:t>
      </w:r>
      <w:r>
        <w:rPr>
          <w:rFonts w:ascii="Calibri" w:hAnsi="Times New Roman" w:cs="Calibri"/>
          <w:kern w:val="24"/>
          <w:sz w:val="30"/>
          <w:szCs w:val="30"/>
        </w:rPr>
        <w:t>errors</w:t>
      </w:r>
      <w:r>
        <w:rPr>
          <w:rFonts w:ascii="Calibri" w:hAnsi="Times New Roman" w:cs="Calibri"/>
          <w:kern w:val="24"/>
          <w:sz w:val="30"/>
          <w:szCs w:val="30"/>
        </w:rPr>
        <w:t>’</w:t>
      </w:r>
      <w:r>
        <w:rPr>
          <w:rFonts w:ascii="Calibri" w:hAnsi="Times New Roman" w:cs="Calibri"/>
          <w:kern w:val="24"/>
          <w:sz w:val="30"/>
          <w:szCs w:val="30"/>
        </w:rPr>
        <w:t xml:space="preserve"> produced by students. Just as children acquiring their first language produce certain types of ungrammatical forms at times, so we might expect the second language learner to produce similar forms at certain stages.</w:t>
      </w:r>
    </w:p>
    <w:p w:rsidR="00044587" w:rsidRDefault="00044587" w:rsidP="00044587">
      <w:pPr>
        <w:autoSpaceDE w:val="0"/>
        <w:autoSpaceDN w:val="0"/>
        <w:bidi w:val="0"/>
        <w:adjustRightInd w:val="0"/>
        <w:spacing w:after="0" w:line="240" w:lineRule="auto"/>
        <w:ind w:left="540" w:hanging="540"/>
        <w:rPr>
          <w:rFonts w:ascii="Calibri" w:hAnsi="Times New Roman" w:cs="Calibri"/>
          <w:kern w:val="24"/>
          <w:sz w:val="30"/>
          <w:szCs w:val="30"/>
        </w:rPr>
      </w:pPr>
    </w:p>
    <w:p w:rsidR="00044587" w:rsidRPr="00044587" w:rsidRDefault="008A59C3" w:rsidP="00044587">
      <w:pPr>
        <w:autoSpaceDE w:val="0"/>
        <w:autoSpaceDN w:val="0"/>
        <w:bidi w:val="0"/>
        <w:adjustRightInd w:val="0"/>
        <w:spacing w:after="0" w:line="240" w:lineRule="auto"/>
        <w:rPr>
          <w:rFonts w:ascii="Calibri" w:hAnsi="Times New Roman" w:cs="Calibri"/>
          <w:color w:val="0000CC"/>
          <w:kern w:val="24"/>
          <w:sz w:val="32"/>
          <w:szCs w:val="32"/>
        </w:rPr>
      </w:pPr>
      <w:r w:rsidRPr="00044587">
        <w:rPr>
          <w:rFonts w:ascii="Calibri" w:hAnsi="Times New Roman" w:cs="Calibri"/>
          <w:b/>
          <w:bCs/>
          <w:color w:val="0000CC"/>
          <w:kern w:val="24"/>
          <w:sz w:val="32"/>
          <w:szCs w:val="32"/>
        </w:rPr>
        <w:t xml:space="preserve">Transfer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Of course, some errors may be due to </w:t>
      </w:r>
      <w:r>
        <w:rPr>
          <w:rFonts w:ascii="Calibri" w:hAnsi="Times New Roman" w:cs="Calibri"/>
          <w:kern w:val="24"/>
          <w:sz w:val="30"/>
          <w:szCs w:val="30"/>
        </w:rPr>
        <w:t>‘</w:t>
      </w:r>
      <w:r>
        <w:rPr>
          <w:rFonts w:ascii="Calibri" w:hAnsi="Times New Roman" w:cs="Calibri"/>
          <w:kern w:val="24"/>
          <w:sz w:val="30"/>
          <w:szCs w:val="30"/>
        </w:rPr>
        <w:t>transfer</w:t>
      </w:r>
      <w:r>
        <w:rPr>
          <w:rFonts w:ascii="Calibri" w:hAnsi="Times New Roman" w:cs="Calibri"/>
          <w:kern w:val="24"/>
          <w:sz w:val="30"/>
          <w:szCs w:val="30"/>
        </w:rPr>
        <w:t>’</w:t>
      </w:r>
      <w:r>
        <w:rPr>
          <w:rFonts w:ascii="Calibri" w:hAnsi="Times New Roman" w:cs="Calibri"/>
          <w:kern w:val="24"/>
          <w:sz w:val="30"/>
          <w:szCs w:val="30"/>
        </w:rPr>
        <w:t xml:space="preserve"> (also called </w:t>
      </w:r>
      <w:r>
        <w:rPr>
          <w:rFonts w:ascii="Calibri" w:hAnsi="Times New Roman" w:cs="Calibri"/>
          <w:kern w:val="24"/>
          <w:sz w:val="30"/>
          <w:szCs w:val="30"/>
        </w:rPr>
        <w:t>‘</w:t>
      </w:r>
      <w:r>
        <w:rPr>
          <w:rFonts w:ascii="Calibri" w:hAnsi="Times New Roman" w:cs="Calibri"/>
          <w:kern w:val="24"/>
          <w:sz w:val="30"/>
          <w:szCs w:val="30"/>
        </w:rPr>
        <w:t>crosslinguistic influence</w:t>
      </w:r>
      <w:r>
        <w:rPr>
          <w:rFonts w:ascii="Calibri" w:hAnsi="Times New Roman" w:cs="Calibri"/>
          <w:kern w:val="24"/>
          <w:sz w:val="30"/>
          <w:szCs w:val="30"/>
        </w:rPr>
        <w:t>’</w:t>
      </w:r>
      <w:r>
        <w:rPr>
          <w:rFonts w:ascii="Calibri" w:hAnsi="Times New Roman" w:cs="Calibri"/>
          <w:kern w:val="24"/>
          <w:sz w:val="30"/>
          <w:szCs w:val="30"/>
        </w:rPr>
        <w:t xml:space="preserve">). </w:t>
      </w:r>
      <w:r>
        <w:rPr>
          <w:rFonts w:ascii="Calibri" w:hAnsi="Times New Roman" w:cs="Calibri"/>
          <w:b/>
          <w:bCs/>
          <w:kern w:val="24"/>
          <w:sz w:val="30"/>
          <w:szCs w:val="30"/>
        </w:rPr>
        <w:t xml:space="preserve">Transfer </w:t>
      </w:r>
      <w:r>
        <w:rPr>
          <w:rFonts w:ascii="Calibri" w:hAnsi="Times New Roman" w:cs="Calibri"/>
          <w:kern w:val="24"/>
          <w:sz w:val="30"/>
          <w:szCs w:val="30"/>
        </w:rPr>
        <w:t xml:space="preserve">means using sounds, expressions or structures from the first language when performing in the second language . If the L1 and L2 have similar features, then the learner may be able to benefit from the </w:t>
      </w:r>
      <w:r>
        <w:rPr>
          <w:rFonts w:ascii="Calibri" w:hAnsi="Times New Roman" w:cs="Calibri"/>
          <w:b/>
          <w:bCs/>
          <w:kern w:val="24"/>
          <w:sz w:val="30"/>
          <w:szCs w:val="30"/>
        </w:rPr>
        <w:t xml:space="preserve">positive transfer </w:t>
      </w:r>
      <w:r>
        <w:rPr>
          <w:rFonts w:ascii="Calibri" w:hAnsi="Times New Roman" w:cs="Calibri"/>
          <w:kern w:val="24"/>
          <w:sz w:val="30"/>
          <w:szCs w:val="30"/>
        </w:rPr>
        <w:t xml:space="preserve">of L1 knowledge to the L2. On the other hand, transferring an L1 feature that is really different from the L2 results in </w:t>
      </w:r>
      <w:r>
        <w:rPr>
          <w:rFonts w:ascii="Calibri" w:hAnsi="Times New Roman" w:cs="Calibri"/>
          <w:b/>
          <w:bCs/>
          <w:kern w:val="24"/>
          <w:sz w:val="30"/>
          <w:szCs w:val="30"/>
        </w:rPr>
        <w:t xml:space="preserve">negative transfer </w:t>
      </w:r>
      <w:r>
        <w:rPr>
          <w:rFonts w:ascii="Calibri" w:hAnsi="Times New Roman" w:cs="Calibri"/>
          <w:kern w:val="24"/>
          <w:sz w:val="30"/>
          <w:szCs w:val="30"/>
        </w:rPr>
        <w:t>and it may make the L2 expression difficult to understand.</w:t>
      </w:r>
    </w:p>
    <w:p w:rsidR="00044587" w:rsidRDefault="00044587" w:rsidP="00044587">
      <w:pPr>
        <w:autoSpaceDE w:val="0"/>
        <w:autoSpaceDN w:val="0"/>
        <w:bidi w:val="0"/>
        <w:adjustRightInd w:val="0"/>
        <w:spacing w:after="0" w:line="240" w:lineRule="auto"/>
        <w:ind w:left="540" w:hanging="540"/>
        <w:rPr>
          <w:rFonts w:ascii="Calibri" w:hAnsi="Times New Roman" w:cs="Calibri"/>
          <w:kern w:val="24"/>
          <w:sz w:val="30"/>
          <w:szCs w:val="30"/>
        </w:rPr>
      </w:pPr>
    </w:p>
    <w:p w:rsidR="00044587" w:rsidRPr="00044587" w:rsidRDefault="008A59C3" w:rsidP="00044587">
      <w:pPr>
        <w:autoSpaceDE w:val="0"/>
        <w:autoSpaceDN w:val="0"/>
        <w:bidi w:val="0"/>
        <w:adjustRightInd w:val="0"/>
        <w:spacing w:after="0" w:line="240" w:lineRule="auto"/>
        <w:rPr>
          <w:rFonts w:ascii="Calibri" w:hAnsi="Times New Roman" w:cs="Calibri"/>
          <w:color w:val="0000CC"/>
          <w:kern w:val="24"/>
          <w:sz w:val="32"/>
          <w:szCs w:val="32"/>
        </w:rPr>
      </w:pPr>
      <w:r w:rsidRPr="00044587">
        <w:rPr>
          <w:rFonts w:ascii="Calibri" w:hAnsi="Times New Roman" w:cs="Calibri"/>
          <w:b/>
          <w:bCs/>
          <w:color w:val="0000CC"/>
          <w:kern w:val="24"/>
          <w:sz w:val="32"/>
          <w:szCs w:val="32"/>
        </w:rPr>
        <w:t xml:space="preserve">Interlanguage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On close inspection, the language produced by second language learners contains a large number of </w:t>
      </w:r>
      <w:r>
        <w:rPr>
          <w:rFonts w:ascii="Calibri" w:hAnsi="Times New Roman" w:cs="Calibri"/>
          <w:kern w:val="24"/>
          <w:sz w:val="30"/>
          <w:szCs w:val="30"/>
        </w:rPr>
        <w:t>‘</w:t>
      </w:r>
      <w:r>
        <w:rPr>
          <w:rFonts w:ascii="Calibri" w:hAnsi="Times New Roman" w:cs="Calibri"/>
          <w:kern w:val="24"/>
          <w:sz w:val="30"/>
          <w:szCs w:val="30"/>
        </w:rPr>
        <w:t>errors</w:t>
      </w:r>
      <w:r>
        <w:rPr>
          <w:rFonts w:ascii="Calibri" w:hAnsi="Times New Roman" w:cs="Calibri"/>
          <w:kern w:val="24"/>
          <w:sz w:val="30"/>
          <w:szCs w:val="30"/>
        </w:rPr>
        <w:t>’</w:t>
      </w:r>
      <w:r>
        <w:rPr>
          <w:rFonts w:ascii="Calibri" w:hAnsi="Times New Roman" w:cs="Calibri"/>
          <w:kern w:val="24"/>
          <w:sz w:val="30"/>
          <w:szCs w:val="30"/>
        </w:rPr>
        <w:t xml:space="preserve"> that seem to have no connection to the forms of either the first language or second language. Evidence of this sort suggests that there is some in-between system used in the second language acquisition process that certainly contains aspects of the first language and second language, but which is an inherently variable system with rules of its own. This system is called an </w:t>
      </w:r>
      <w:r>
        <w:rPr>
          <w:rFonts w:ascii="Calibri" w:hAnsi="Times New Roman" w:cs="Calibri"/>
          <w:b/>
          <w:bCs/>
          <w:kern w:val="24"/>
          <w:sz w:val="30"/>
          <w:szCs w:val="30"/>
        </w:rPr>
        <w:t xml:space="preserve">interlanguage </w:t>
      </w:r>
      <w:r>
        <w:rPr>
          <w:rFonts w:ascii="Calibri" w:hAnsi="Times New Roman" w:cs="Calibri"/>
          <w:kern w:val="24"/>
          <w:sz w:val="30"/>
          <w:szCs w:val="30"/>
        </w:rPr>
        <w:t>and it is now considered to be the basis of all second language production.</w:t>
      </w:r>
    </w:p>
    <w:p w:rsidR="00044587" w:rsidRDefault="00044587" w:rsidP="00044587">
      <w:pPr>
        <w:autoSpaceDE w:val="0"/>
        <w:autoSpaceDN w:val="0"/>
        <w:bidi w:val="0"/>
        <w:adjustRightInd w:val="0"/>
        <w:spacing w:after="0" w:line="240" w:lineRule="auto"/>
        <w:ind w:left="540" w:hanging="540"/>
        <w:rPr>
          <w:rFonts w:ascii="Calibri" w:hAnsi="Times New Roman" w:cs="Calibri"/>
          <w:kern w:val="24"/>
          <w:sz w:val="30"/>
          <w:szCs w:val="30"/>
        </w:rPr>
      </w:pP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sidRPr="00044587">
        <w:rPr>
          <w:rFonts w:ascii="Calibri" w:hAnsi="Times New Roman" w:cs="Calibri"/>
          <w:b/>
          <w:bCs/>
          <w:color w:val="0000CC"/>
          <w:kern w:val="24"/>
          <w:sz w:val="32"/>
          <w:szCs w:val="32"/>
        </w:rPr>
        <w:t>Fossilization</w:t>
      </w:r>
      <w:r w:rsidRPr="00044587">
        <w:rPr>
          <w:rFonts w:ascii="Calibri" w:hAnsi="Times New Roman" w:cs="Calibri"/>
          <w:color w:val="0000CC"/>
          <w:kern w:val="24"/>
          <w:sz w:val="32"/>
          <w:szCs w:val="32"/>
        </w:rPr>
        <w:t xml:space="preserve"> </w:t>
      </w:r>
      <w:r>
        <w:rPr>
          <w:rFonts w:ascii="Calibri" w:hAnsi="Times New Roman" w:cs="Calibri"/>
          <w:kern w:val="24"/>
          <w:sz w:val="30"/>
          <w:szCs w:val="30"/>
        </w:rPr>
        <w:t>is the process whereby an interlanguage, containing many non-second language features, stops developing toward more accurate forms of the second language .</w:t>
      </w:r>
    </w:p>
    <w:p w:rsidR="00044587" w:rsidRDefault="00044587" w:rsidP="00044587">
      <w:pPr>
        <w:autoSpaceDE w:val="0"/>
        <w:autoSpaceDN w:val="0"/>
        <w:bidi w:val="0"/>
        <w:adjustRightInd w:val="0"/>
        <w:spacing w:after="0" w:line="240" w:lineRule="auto"/>
        <w:ind w:left="540" w:hanging="540"/>
        <w:rPr>
          <w:rFonts w:ascii="Calibri" w:hAnsi="Times New Roman" w:cs="Calibri"/>
          <w:kern w:val="24"/>
          <w:sz w:val="30"/>
          <w:szCs w:val="30"/>
        </w:rPr>
      </w:pPr>
    </w:p>
    <w:p w:rsidR="00044587" w:rsidRPr="00044587" w:rsidRDefault="008A59C3" w:rsidP="00044587">
      <w:pPr>
        <w:autoSpaceDE w:val="0"/>
        <w:autoSpaceDN w:val="0"/>
        <w:bidi w:val="0"/>
        <w:adjustRightInd w:val="0"/>
        <w:spacing w:after="0" w:line="240" w:lineRule="auto"/>
        <w:rPr>
          <w:rFonts w:ascii="Calibri" w:hAnsi="Times New Roman" w:cs="Calibri"/>
          <w:color w:val="0000CC"/>
          <w:kern w:val="24"/>
          <w:sz w:val="32"/>
          <w:szCs w:val="32"/>
        </w:rPr>
      </w:pPr>
      <w:r w:rsidRPr="00044587">
        <w:rPr>
          <w:rFonts w:ascii="Calibri" w:hAnsi="Times New Roman" w:cs="Calibri"/>
          <w:b/>
          <w:bCs/>
          <w:color w:val="0000CC"/>
          <w:kern w:val="24"/>
          <w:sz w:val="32"/>
          <w:szCs w:val="32"/>
        </w:rPr>
        <w:t xml:space="preserve">Motivation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Many learners have an </w:t>
      </w:r>
      <w:r>
        <w:rPr>
          <w:rFonts w:ascii="Calibri" w:hAnsi="Times New Roman" w:cs="Calibri"/>
          <w:b/>
          <w:bCs/>
          <w:kern w:val="24"/>
          <w:sz w:val="30"/>
          <w:szCs w:val="30"/>
        </w:rPr>
        <w:t>instrumental motivation</w:t>
      </w:r>
      <w:r>
        <w:rPr>
          <w:rFonts w:ascii="Calibri" w:hAnsi="Times New Roman" w:cs="Calibri"/>
          <w:kern w:val="24"/>
          <w:sz w:val="30"/>
          <w:szCs w:val="30"/>
        </w:rPr>
        <w:t>.</w:t>
      </w:r>
      <w:r>
        <w:rPr>
          <w:rFonts w:ascii="Calibri" w:hAnsi="Times New Roman" w:cs="Calibri"/>
          <w:b/>
          <w:bCs/>
          <w:kern w:val="24"/>
          <w:sz w:val="30"/>
          <w:szCs w:val="30"/>
        </w:rPr>
        <w:t xml:space="preserve"> </w:t>
      </w:r>
      <w:r>
        <w:rPr>
          <w:rFonts w:ascii="Calibri" w:hAnsi="Times New Roman" w:cs="Calibri"/>
          <w:kern w:val="24"/>
          <w:sz w:val="30"/>
          <w:szCs w:val="30"/>
        </w:rPr>
        <w:t xml:space="preserve">That is, they want to learn the second language in order to achieve some other goal, such as completing a school graduation requirement or being able to read scientific publications, but not really for any social </w:t>
      </w:r>
      <w:r>
        <w:rPr>
          <w:rFonts w:ascii="Calibri" w:hAnsi="Times New Roman" w:cs="Calibri"/>
          <w:kern w:val="24"/>
          <w:sz w:val="30"/>
          <w:szCs w:val="30"/>
        </w:rPr>
        <w:lastRenderedPageBreak/>
        <w:t xml:space="preserve">purposes. In contrast, those learners with an </w:t>
      </w:r>
      <w:r>
        <w:rPr>
          <w:rFonts w:ascii="Calibri" w:hAnsi="Times New Roman" w:cs="Calibri"/>
          <w:b/>
          <w:bCs/>
          <w:kern w:val="24"/>
          <w:sz w:val="30"/>
          <w:szCs w:val="30"/>
        </w:rPr>
        <w:t xml:space="preserve">integrative motivation </w:t>
      </w:r>
      <w:r>
        <w:rPr>
          <w:rFonts w:ascii="Calibri" w:hAnsi="Times New Roman" w:cs="Calibri"/>
          <w:kern w:val="24"/>
          <w:sz w:val="30"/>
          <w:szCs w:val="30"/>
        </w:rPr>
        <w:t>want to learn the L2 for social purposes, in order to take part in the social life of a community using that language and to become an accepted member of that community.</w:t>
      </w:r>
    </w:p>
    <w:p w:rsidR="00044587" w:rsidRDefault="00044587" w:rsidP="00854360">
      <w:pPr>
        <w:autoSpaceDE w:val="0"/>
        <w:autoSpaceDN w:val="0"/>
        <w:bidi w:val="0"/>
        <w:adjustRightInd w:val="0"/>
        <w:spacing w:after="0" w:line="240" w:lineRule="auto"/>
        <w:ind w:left="540" w:hanging="540"/>
        <w:rPr>
          <w:rFonts w:ascii="Calibri" w:hAnsi="Times New Roman" w:cs="Calibri"/>
          <w:b/>
          <w:bCs/>
          <w:kern w:val="24"/>
          <w:sz w:val="30"/>
          <w:szCs w:val="30"/>
        </w:rPr>
      </w:pP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It is also worth noting that those who experience some success in second language communication are among the most motivated to learn. So, motivation may be as much a result of success as a cause.</w:t>
      </w:r>
    </w:p>
    <w:p w:rsidR="00044587" w:rsidRDefault="00044587" w:rsidP="00044587">
      <w:pPr>
        <w:autoSpaceDE w:val="0"/>
        <w:autoSpaceDN w:val="0"/>
        <w:bidi w:val="0"/>
        <w:adjustRightInd w:val="0"/>
        <w:spacing w:after="0" w:line="240" w:lineRule="auto"/>
        <w:ind w:left="540" w:hanging="540"/>
        <w:rPr>
          <w:rFonts w:ascii="Calibri" w:hAnsi="Times New Roman" w:cs="Calibri"/>
          <w:kern w:val="24"/>
          <w:sz w:val="30"/>
          <w:szCs w:val="30"/>
        </w:rPr>
      </w:pPr>
    </w:p>
    <w:p w:rsidR="00044587" w:rsidRPr="00044587" w:rsidRDefault="008A59C3" w:rsidP="00044587">
      <w:pPr>
        <w:autoSpaceDE w:val="0"/>
        <w:autoSpaceDN w:val="0"/>
        <w:bidi w:val="0"/>
        <w:adjustRightInd w:val="0"/>
        <w:spacing w:after="0" w:line="240" w:lineRule="auto"/>
        <w:rPr>
          <w:rFonts w:ascii="Calibri" w:hAnsi="Times New Roman" w:cs="Calibri"/>
          <w:color w:val="0000CC"/>
          <w:kern w:val="24"/>
          <w:sz w:val="32"/>
          <w:szCs w:val="32"/>
        </w:rPr>
      </w:pPr>
      <w:r w:rsidRPr="00044587">
        <w:rPr>
          <w:rFonts w:ascii="Calibri" w:hAnsi="Times New Roman" w:cs="Calibri"/>
          <w:b/>
          <w:bCs/>
          <w:color w:val="0000CC"/>
          <w:kern w:val="24"/>
          <w:sz w:val="32"/>
          <w:szCs w:val="32"/>
        </w:rPr>
        <w:t xml:space="preserve">Input and output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term </w:t>
      </w:r>
      <w:r>
        <w:rPr>
          <w:rFonts w:ascii="Calibri" w:hAnsi="Times New Roman" w:cs="Calibri"/>
          <w:b/>
          <w:bCs/>
          <w:kern w:val="24"/>
          <w:sz w:val="30"/>
          <w:szCs w:val="30"/>
        </w:rPr>
        <w:t xml:space="preserve">input </w:t>
      </w:r>
      <w:r>
        <w:rPr>
          <w:rFonts w:ascii="Calibri" w:hAnsi="Times New Roman" w:cs="Calibri"/>
          <w:kern w:val="24"/>
          <w:sz w:val="30"/>
          <w:szCs w:val="30"/>
        </w:rPr>
        <w:t xml:space="preserve">is used to describe the language that the learner is exposed to. To be beneficial for L2 learning, that input has to be comprehensible. It can be made comprehensible by being simpler in structure and vocabulary, as in the variety of speech called </w:t>
      </w:r>
      <w:r>
        <w:rPr>
          <w:rFonts w:ascii="Calibri" w:hAnsi="Times New Roman" w:cs="Calibri"/>
          <w:b/>
          <w:bCs/>
          <w:kern w:val="24"/>
          <w:sz w:val="30"/>
          <w:szCs w:val="30"/>
        </w:rPr>
        <w:t>foreigner talk</w:t>
      </w:r>
      <w:r>
        <w:rPr>
          <w:rFonts w:ascii="Calibri" w:hAnsi="Times New Roman" w:cs="Calibri"/>
          <w:kern w:val="24"/>
          <w:sz w:val="30"/>
          <w:szCs w:val="30"/>
        </w:rPr>
        <w:t>.</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As the learner</w:t>
      </w:r>
      <w:r>
        <w:rPr>
          <w:rFonts w:ascii="Calibri" w:hAnsi="Times New Roman" w:cs="Calibri"/>
          <w:kern w:val="24"/>
          <w:sz w:val="30"/>
          <w:szCs w:val="30"/>
        </w:rPr>
        <w:t>’</w:t>
      </w:r>
      <w:r>
        <w:rPr>
          <w:rFonts w:ascii="Calibri" w:hAnsi="Times New Roman" w:cs="Calibri"/>
          <w:kern w:val="24"/>
          <w:sz w:val="30"/>
          <w:szCs w:val="30"/>
        </w:rPr>
        <w:t xml:space="preserve">s interlanguage develops, however, there is a need for more interaction and the kind of </w:t>
      </w:r>
      <w:r>
        <w:rPr>
          <w:rFonts w:ascii="Calibri" w:hAnsi="Times New Roman" w:cs="Calibri"/>
          <w:kern w:val="24"/>
          <w:sz w:val="30"/>
          <w:szCs w:val="30"/>
        </w:rPr>
        <w:t>‘</w:t>
      </w:r>
      <w:r>
        <w:rPr>
          <w:rFonts w:ascii="Calibri" w:hAnsi="Times New Roman" w:cs="Calibri"/>
          <w:kern w:val="24"/>
          <w:sz w:val="30"/>
          <w:szCs w:val="30"/>
        </w:rPr>
        <w:t>negotiated input</w:t>
      </w:r>
      <w:r>
        <w:rPr>
          <w:rFonts w:ascii="Calibri" w:hAnsi="Times New Roman" w:cs="Calibri"/>
          <w:kern w:val="24"/>
          <w:sz w:val="30"/>
          <w:szCs w:val="30"/>
        </w:rPr>
        <w:t>’</w:t>
      </w:r>
      <w:r>
        <w:rPr>
          <w:rFonts w:ascii="Calibri" w:hAnsi="Times New Roman" w:cs="Calibri"/>
          <w:kern w:val="24"/>
          <w:sz w:val="30"/>
          <w:szCs w:val="30"/>
        </w:rPr>
        <w:t xml:space="preserve"> that arises in conversation. </w:t>
      </w:r>
    </w:p>
    <w:p w:rsidR="00044587" w:rsidRDefault="00044587" w:rsidP="00854360">
      <w:pPr>
        <w:autoSpaceDE w:val="0"/>
        <w:autoSpaceDN w:val="0"/>
        <w:bidi w:val="0"/>
        <w:adjustRightInd w:val="0"/>
        <w:spacing w:after="0" w:line="240" w:lineRule="auto"/>
        <w:ind w:left="540" w:hanging="540"/>
        <w:rPr>
          <w:rFonts w:ascii="Calibri" w:hAnsi="Times New Roman" w:cs="Calibri"/>
          <w:b/>
          <w:bCs/>
          <w:kern w:val="24"/>
          <w:sz w:val="30"/>
          <w:szCs w:val="30"/>
        </w:rPr>
      </w:pPr>
    </w:p>
    <w:p w:rsidR="00854360" w:rsidRDefault="00854360" w:rsidP="00044587">
      <w:pPr>
        <w:autoSpaceDE w:val="0"/>
        <w:autoSpaceDN w:val="0"/>
        <w:bidi w:val="0"/>
        <w:adjustRightInd w:val="0"/>
        <w:spacing w:after="0" w:line="240" w:lineRule="auto"/>
        <w:ind w:left="540" w:hanging="540"/>
        <w:rPr>
          <w:rFonts w:ascii="Calibri" w:hAnsi="Times New Roman" w:cs="Calibri"/>
          <w:kern w:val="24"/>
          <w:sz w:val="30"/>
          <w:szCs w:val="30"/>
        </w:rPr>
      </w:pPr>
      <w:r w:rsidRPr="00044587">
        <w:rPr>
          <w:rFonts w:ascii="Calibri" w:hAnsi="Times New Roman" w:cs="Calibri"/>
          <w:b/>
          <w:bCs/>
          <w:color w:val="0000CC"/>
          <w:kern w:val="24"/>
          <w:sz w:val="30"/>
          <w:szCs w:val="30"/>
        </w:rPr>
        <w:t>Negotiated input</w:t>
      </w:r>
      <w:r>
        <w:rPr>
          <w:rFonts w:ascii="Calibri" w:hAnsi="Times New Roman" w:cs="Calibri"/>
          <w:b/>
          <w:bCs/>
          <w:kern w:val="24"/>
          <w:sz w:val="30"/>
          <w:szCs w:val="30"/>
        </w:rPr>
        <w:t xml:space="preserve"> </w:t>
      </w:r>
      <w:r>
        <w:rPr>
          <w:rFonts w:ascii="Calibri" w:hAnsi="Times New Roman" w:cs="Calibri"/>
          <w:kern w:val="24"/>
          <w:sz w:val="30"/>
          <w:szCs w:val="30"/>
        </w:rPr>
        <w:t>is second language material that the learner can acquire in interaction through requests for clarification while active attention is being focused on what is said.</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The opportunity</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to produce comprehensible </w:t>
      </w:r>
      <w:r>
        <w:rPr>
          <w:rFonts w:ascii="Calibri" w:hAnsi="Times New Roman" w:cs="Calibri"/>
          <w:b/>
          <w:bCs/>
          <w:kern w:val="24"/>
          <w:sz w:val="30"/>
          <w:szCs w:val="30"/>
        </w:rPr>
        <w:t xml:space="preserve">output </w:t>
      </w:r>
      <w:r>
        <w:rPr>
          <w:rFonts w:ascii="Calibri" w:hAnsi="Times New Roman" w:cs="Calibri"/>
          <w:kern w:val="24"/>
          <w:sz w:val="30"/>
          <w:szCs w:val="30"/>
        </w:rPr>
        <w:t>in meaningful interaction seems to be another important element in the learner</w:t>
      </w:r>
      <w:r>
        <w:rPr>
          <w:rFonts w:ascii="Calibri" w:hAnsi="Times New Roman" w:cs="Calibri"/>
          <w:kern w:val="24"/>
          <w:sz w:val="30"/>
          <w:szCs w:val="30"/>
        </w:rPr>
        <w:t>’</w:t>
      </w:r>
      <w:r>
        <w:rPr>
          <w:rFonts w:ascii="Calibri" w:hAnsi="Times New Roman" w:cs="Calibri"/>
          <w:kern w:val="24"/>
          <w:sz w:val="30"/>
          <w:szCs w:val="30"/>
        </w:rPr>
        <w:t>s development of L2 ability, yet it is one of the most difficult things to provide in large L2 classes.</w:t>
      </w:r>
    </w:p>
    <w:p w:rsidR="00044587" w:rsidRDefault="00044587" w:rsidP="00044587">
      <w:pPr>
        <w:autoSpaceDE w:val="0"/>
        <w:autoSpaceDN w:val="0"/>
        <w:bidi w:val="0"/>
        <w:adjustRightInd w:val="0"/>
        <w:spacing w:after="0" w:line="240" w:lineRule="auto"/>
        <w:ind w:left="540" w:hanging="540"/>
        <w:rPr>
          <w:rFonts w:ascii="Calibri" w:hAnsi="Times New Roman" w:cs="Calibri"/>
          <w:kern w:val="24"/>
          <w:sz w:val="30"/>
          <w:szCs w:val="30"/>
        </w:rPr>
      </w:pP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sidRPr="00044587">
        <w:rPr>
          <w:rFonts w:ascii="Calibri" w:hAnsi="Times New Roman" w:cs="Calibri"/>
          <w:b/>
          <w:bCs/>
          <w:color w:val="0000CC"/>
          <w:kern w:val="24"/>
          <w:sz w:val="32"/>
          <w:szCs w:val="32"/>
        </w:rPr>
        <w:t>Communicative competence</w:t>
      </w:r>
      <w:r w:rsidRPr="00044587">
        <w:rPr>
          <w:rFonts w:ascii="Calibri" w:hAnsi="Times New Roman" w:cs="Calibri"/>
          <w:kern w:val="24"/>
          <w:sz w:val="32"/>
          <w:szCs w:val="32"/>
        </w:rPr>
        <w:t xml:space="preserve"> </w:t>
      </w:r>
      <w:r>
        <w:rPr>
          <w:rFonts w:ascii="Calibri" w:hAnsi="Times New Roman" w:cs="Calibri"/>
          <w:kern w:val="24"/>
          <w:sz w:val="30"/>
          <w:szCs w:val="30"/>
        </w:rPr>
        <w:t xml:space="preserve">can be defined as the general ability to use language accurately, appropriately, and flexibly. The first component is </w:t>
      </w:r>
      <w:r>
        <w:rPr>
          <w:rFonts w:ascii="Calibri" w:hAnsi="Times New Roman" w:cs="Calibri"/>
          <w:b/>
          <w:bCs/>
          <w:kern w:val="24"/>
          <w:sz w:val="30"/>
          <w:szCs w:val="30"/>
        </w:rPr>
        <w:t>grammatical competence</w:t>
      </w:r>
      <w:r>
        <w:rPr>
          <w:rFonts w:ascii="Calibri" w:hAnsi="Times New Roman" w:cs="Calibri"/>
          <w:kern w:val="24"/>
          <w:sz w:val="30"/>
          <w:szCs w:val="30"/>
        </w:rPr>
        <w:t xml:space="preserve">, which involves the accurate use of words and structures. The ability to use appropriate language is the second component, called </w:t>
      </w:r>
      <w:r>
        <w:rPr>
          <w:rFonts w:ascii="Calibri" w:hAnsi="Times New Roman" w:cs="Calibri"/>
          <w:b/>
          <w:bCs/>
          <w:kern w:val="24"/>
          <w:sz w:val="30"/>
          <w:szCs w:val="30"/>
        </w:rPr>
        <w:t>sociolinguistic competence</w:t>
      </w:r>
      <w:r>
        <w:rPr>
          <w:rFonts w:ascii="Calibri" w:hAnsi="Times New Roman" w:cs="Calibri"/>
          <w:kern w:val="24"/>
          <w:sz w:val="30"/>
          <w:szCs w:val="30"/>
        </w:rPr>
        <w:t xml:space="preserve">. It enables the learner to know when </w:t>
      </w:r>
      <w:r>
        <w:rPr>
          <w:rFonts w:ascii="Calibri" w:hAnsi="Times New Roman" w:cs="Calibri"/>
          <w:kern w:val="24"/>
          <w:sz w:val="30"/>
          <w:szCs w:val="30"/>
        </w:rPr>
        <w:lastRenderedPageBreak/>
        <w:t xml:space="preserve">to say </w:t>
      </w:r>
      <w:r>
        <w:rPr>
          <w:rFonts w:ascii="Calibri" w:hAnsi="Times New Roman" w:cs="Calibri"/>
          <w:i/>
          <w:iCs/>
          <w:kern w:val="24"/>
          <w:sz w:val="30"/>
          <w:szCs w:val="30"/>
        </w:rPr>
        <w:t xml:space="preserve">Can I have some water? </w:t>
      </w:r>
      <w:r>
        <w:rPr>
          <w:rFonts w:ascii="Calibri" w:hAnsi="Times New Roman" w:cs="Calibri"/>
          <w:kern w:val="24"/>
          <w:sz w:val="30"/>
          <w:szCs w:val="30"/>
        </w:rPr>
        <w:t>versus</w:t>
      </w:r>
      <w:r>
        <w:rPr>
          <w:rFonts w:ascii="Calibri" w:hAnsi="Times New Roman" w:cs="Calibri"/>
          <w:i/>
          <w:iCs/>
          <w:kern w:val="24"/>
          <w:sz w:val="30"/>
          <w:szCs w:val="30"/>
        </w:rPr>
        <w:t xml:space="preserve"> Give me some water! </w:t>
      </w:r>
      <w:r>
        <w:rPr>
          <w:rFonts w:ascii="Calibri" w:hAnsi="Times New Roman" w:cs="Calibri"/>
          <w:kern w:val="24"/>
          <w:sz w:val="30"/>
          <w:szCs w:val="30"/>
        </w:rPr>
        <w:t>according to the social context.</w:t>
      </w:r>
    </w:p>
    <w:p w:rsidR="00044587" w:rsidRDefault="00044587" w:rsidP="00044587">
      <w:pPr>
        <w:autoSpaceDE w:val="0"/>
        <w:autoSpaceDN w:val="0"/>
        <w:bidi w:val="0"/>
        <w:adjustRightInd w:val="0"/>
        <w:spacing w:after="0" w:line="240" w:lineRule="auto"/>
        <w:ind w:left="540" w:hanging="540"/>
        <w:rPr>
          <w:rFonts w:ascii="Calibri" w:hAnsi="Times New Roman" w:cs="Calibri"/>
          <w:kern w:val="24"/>
          <w:sz w:val="30"/>
          <w:szCs w:val="30"/>
        </w:rPr>
      </w:pP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third component is called </w:t>
      </w:r>
      <w:r>
        <w:rPr>
          <w:rFonts w:ascii="Calibri" w:hAnsi="Times New Roman" w:cs="Calibri"/>
          <w:b/>
          <w:bCs/>
          <w:kern w:val="24"/>
          <w:sz w:val="30"/>
          <w:szCs w:val="30"/>
        </w:rPr>
        <w:t>strategic competence</w:t>
      </w:r>
      <w:r>
        <w:rPr>
          <w:rFonts w:ascii="Calibri" w:hAnsi="Times New Roman" w:cs="Calibri"/>
          <w:kern w:val="24"/>
          <w:sz w:val="30"/>
          <w:szCs w:val="30"/>
        </w:rPr>
        <w:t>. This is the ability to</w:t>
      </w:r>
      <w:r>
        <w:rPr>
          <w:rFonts w:ascii="Calibri" w:hAnsi="Times New Roman" w:cs="Calibri"/>
          <w:b/>
          <w:bCs/>
          <w:kern w:val="24"/>
          <w:sz w:val="30"/>
          <w:szCs w:val="30"/>
        </w:rPr>
        <w:t xml:space="preserve"> </w:t>
      </w:r>
      <w:r>
        <w:rPr>
          <w:rFonts w:ascii="Calibri" w:hAnsi="Times New Roman" w:cs="Calibri"/>
          <w:kern w:val="24"/>
          <w:sz w:val="30"/>
          <w:szCs w:val="30"/>
        </w:rPr>
        <w:t xml:space="preserve">organize a message effectively and to compensate, via strategies, for any difficulties. In L2 use, learners inevitably experience moments when there is a gap between communicative intent and their ability to express that intent. Some learners may just stop talking, whereas others will try to express themselves using a </w:t>
      </w:r>
      <w:r>
        <w:rPr>
          <w:rFonts w:ascii="Calibri" w:hAnsi="Times New Roman" w:cs="Calibri"/>
          <w:b/>
          <w:bCs/>
          <w:kern w:val="24"/>
          <w:sz w:val="30"/>
          <w:szCs w:val="30"/>
        </w:rPr>
        <w:t>communication strategy</w:t>
      </w:r>
      <w:r>
        <w:rPr>
          <w:rFonts w:ascii="Calibri" w:hAnsi="Times New Roman" w:cs="Calibri"/>
          <w:kern w:val="24"/>
          <w:sz w:val="30"/>
          <w:szCs w:val="30"/>
        </w:rPr>
        <w:t>. In essence, strategic competence is the ability to overcome potential communication problems in interaction.</w:t>
      </w:r>
    </w:p>
    <w:p w:rsidR="00044587" w:rsidRDefault="00044587" w:rsidP="00044587">
      <w:pPr>
        <w:autoSpaceDE w:val="0"/>
        <w:autoSpaceDN w:val="0"/>
        <w:bidi w:val="0"/>
        <w:adjustRightInd w:val="0"/>
        <w:spacing w:after="0" w:line="240" w:lineRule="auto"/>
        <w:ind w:left="540" w:hanging="540"/>
        <w:rPr>
          <w:rFonts w:ascii="Calibri" w:hAnsi="Times New Roman" w:cs="Calibri"/>
          <w:kern w:val="24"/>
          <w:sz w:val="30"/>
          <w:szCs w:val="30"/>
        </w:rPr>
      </w:pPr>
    </w:p>
    <w:p w:rsidR="00044587" w:rsidRPr="00044587" w:rsidRDefault="008A59C3" w:rsidP="00044587">
      <w:pPr>
        <w:autoSpaceDE w:val="0"/>
        <w:autoSpaceDN w:val="0"/>
        <w:bidi w:val="0"/>
        <w:adjustRightInd w:val="0"/>
        <w:spacing w:after="0" w:line="240" w:lineRule="auto"/>
        <w:rPr>
          <w:rFonts w:ascii="Calibri" w:hAnsi="Times New Roman" w:cs="Calibri"/>
          <w:color w:val="0000CC"/>
          <w:kern w:val="24"/>
          <w:sz w:val="32"/>
          <w:szCs w:val="32"/>
        </w:rPr>
      </w:pPr>
      <w:r w:rsidRPr="00044587">
        <w:rPr>
          <w:rFonts w:ascii="Calibri" w:hAnsi="Times New Roman" w:cs="Calibri"/>
          <w:b/>
          <w:bCs/>
          <w:color w:val="0000CC"/>
          <w:kern w:val="24"/>
          <w:sz w:val="32"/>
          <w:szCs w:val="32"/>
        </w:rPr>
        <w:t xml:space="preserve">Applied linguistics </w:t>
      </w:r>
    </w:p>
    <w:p w:rsidR="00854360" w:rsidRDefault="00854360" w:rsidP="00854360">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In attempting to investigate the complex nature of L2 learning, we have to appeal to ideas not only from linguistic analysis, but from other fields such as communication studies, education, psychology and sociology. This large-scale attempt is often described as </w:t>
      </w:r>
      <w:r>
        <w:rPr>
          <w:rFonts w:ascii="Calibri" w:hAnsi="Times New Roman" w:cs="Calibri"/>
          <w:b/>
          <w:bCs/>
          <w:kern w:val="24"/>
          <w:sz w:val="30"/>
          <w:szCs w:val="30"/>
        </w:rPr>
        <w:t>applied linguistics</w:t>
      </w:r>
      <w:r>
        <w:rPr>
          <w:rFonts w:ascii="Calibri" w:hAnsi="Times New Roman" w:cs="Calibri"/>
          <w:kern w:val="24"/>
          <w:sz w:val="30"/>
          <w:szCs w:val="30"/>
        </w:rPr>
        <w:t>.</w:t>
      </w:r>
      <w:r>
        <w:rPr>
          <w:rFonts w:ascii="Calibri" w:hAnsi="Times New Roman" w:cs="Calibri"/>
          <w:b/>
          <w:bCs/>
          <w:kern w:val="24"/>
          <w:sz w:val="30"/>
          <w:szCs w:val="30"/>
        </w:rPr>
        <w:t xml:space="preserve"> Applied</w:t>
      </w:r>
      <w:r>
        <w:rPr>
          <w:rFonts w:ascii="Calibri" w:hAnsi="Times New Roman" w:cs="Calibri"/>
          <w:kern w:val="24"/>
          <w:sz w:val="30"/>
          <w:szCs w:val="30"/>
        </w:rPr>
        <w:t xml:space="preserve"> </w:t>
      </w:r>
      <w:r>
        <w:rPr>
          <w:rFonts w:ascii="Calibri" w:hAnsi="Times New Roman" w:cs="Calibri"/>
          <w:b/>
          <w:bCs/>
          <w:kern w:val="24"/>
          <w:sz w:val="30"/>
          <w:szCs w:val="30"/>
        </w:rPr>
        <w:t>linguistics</w:t>
      </w:r>
      <w:r>
        <w:rPr>
          <w:rFonts w:ascii="Calibri" w:hAnsi="Times New Roman" w:cs="Calibri"/>
          <w:kern w:val="24"/>
          <w:sz w:val="30"/>
          <w:szCs w:val="30"/>
        </w:rPr>
        <w:t xml:space="preserve"> is the study of a large range of practical issues involving language in general and second language learning in particular.</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Times New Roman"/>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tl/>
        </w:rPr>
      </w:pPr>
    </w:p>
    <w:p w:rsidR="00AE6C3F" w:rsidRPr="00AE6C3F" w:rsidRDefault="00AE6C3F" w:rsidP="00AE6C3F">
      <w:pPr>
        <w:autoSpaceDE w:val="0"/>
        <w:autoSpaceDN w:val="0"/>
        <w:bidi w:val="0"/>
        <w:adjustRightInd w:val="0"/>
        <w:spacing w:after="0" w:line="240" w:lineRule="auto"/>
        <w:ind w:left="540" w:hanging="540"/>
        <w:jc w:val="center"/>
        <w:rPr>
          <w:rFonts w:ascii="Calibri" w:hAnsi="Times New Roman" w:cs="Calibri"/>
          <w:b/>
          <w:bCs/>
          <w:kern w:val="24"/>
          <w:sz w:val="52"/>
          <w:szCs w:val="52"/>
        </w:rPr>
      </w:pPr>
      <w:r w:rsidRPr="00AE6C3F">
        <w:rPr>
          <w:rFonts w:ascii="Calibri" w:hAnsi="Times New Roman" w:cs="Calibri"/>
          <w:b/>
          <w:bCs/>
          <w:kern w:val="24"/>
          <w:sz w:val="52"/>
          <w:szCs w:val="52"/>
        </w:rPr>
        <w:t>14</w:t>
      </w:r>
      <w:r w:rsidRPr="00AE6C3F">
        <w:rPr>
          <w:rFonts w:ascii="Calibri" w:hAnsi="Times New Roman" w:cs="Calibri"/>
          <w:b/>
          <w:bCs/>
          <w:kern w:val="24"/>
          <w:sz w:val="52"/>
          <w:szCs w:val="52"/>
          <w:vertAlign w:val="superscript"/>
        </w:rPr>
        <w:t>th</w:t>
      </w:r>
      <w:r w:rsidRPr="00AE6C3F">
        <w:rPr>
          <w:rFonts w:ascii="Calibri" w:hAnsi="Times New Roman" w:cs="Calibri"/>
          <w:b/>
          <w:bCs/>
          <w:kern w:val="24"/>
          <w:sz w:val="52"/>
          <w:szCs w:val="52"/>
        </w:rPr>
        <w:t xml:space="preserve"> Lecture</w:t>
      </w:r>
    </w:p>
    <w:p w:rsidR="00AE6C3F" w:rsidRDefault="00AE6C3F" w:rsidP="002B4727">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38"/>
          <w:szCs w:val="38"/>
        </w:rPr>
      </w:pPr>
      <w:r w:rsidRPr="002B4727">
        <w:rPr>
          <w:rFonts w:ascii="Algerian" w:hAnsi="Times New Roman" w:cs="Algerian"/>
          <w:b/>
          <w:bCs/>
          <w:i/>
          <w:iCs/>
          <w:color w:val="365F91" w:themeColor="accent1" w:themeShade="BF"/>
          <w:kern w:val="24"/>
          <w:sz w:val="38"/>
          <w:szCs w:val="38"/>
        </w:rPr>
        <w:t>Language history and change</w:t>
      </w:r>
    </w:p>
    <w:p w:rsidR="002B4727" w:rsidRDefault="002B4727" w:rsidP="002B4727">
      <w:pPr>
        <w:autoSpaceDE w:val="0"/>
        <w:autoSpaceDN w:val="0"/>
        <w:bidi w:val="0"/>
        <w:adjustRightInd w:val="0"/>
        <w:spacing w:after="0" w:line="240" w:lineRule="auto"/>
        <w:ind w:left="540" w:hanging="540"/>
        <w:jc w:val="center"/>
        <w:rPr>
          <w:rFonts w:ascii="Algerian" w:hAnsi="Times New Roman" w:cs="Algerian"/>
          <w:b/>
          <w:bCs/>
          <w:i/>
          <w:iCs/>
          <w:color w:val="365F91" w:themeColor="accent1" w:themeShade="BF"/>
          <w:kern w:val="24"/>
          <w:sz w:val="38"/>
          <w:szCs w:val="38"/>
        </w:rPr>
      </w:pPr>
    </w:p>
    <w:p w:rsidR="002B4727" w:rsidRPr="002B4727" w:rsidRDefault="008A59C3" w:rsidP="002B4727">
      <w:pPr>
        <w:autoSpaceDE w:val="0"/>
        <w:autoSpaceDN w:val="0"/>
        <w:bidi w:val="0"/>
        <w:adjustRightInd w:val="0"/>
        <w:spacing w:after="0" w:line="240" w:lineRule="auto"/>
        <w:ind w:left="720"/>
        <w:rPr>
          <w:rFonts w:cstheme="minorHAnsi"/>
          <w:b/>
          <w:bCs/>
          <w:color w:val="0000CC"/>
          <w:kern w:val="24"/>
          <w:sz w:val="34"/>
          <w:szCs w:val="34"/>
        </w:rPr>
      </w:pPr>
      <w:r w:rsidRPr="002B4727">
        <w:rPr>
          <w:rFonts w:cstheme="minorHAnsi"/>
          <w:b/>
          <w:bCs/>
          <w:color w:val="0000CC"/>
          <w:kern w:val="24"/>
          <w:sz w:val="34"/>
          <w:szCs w:val="34"/>
        </w:rPr>
        <w:t xml:space="preserve">Lecture Elements </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Introduction</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Family trees</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Family connections</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Cognates</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Comparative reconstruction</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Sound reconstruction</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Language change</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Old English</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Middle English</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Sound changes</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Syntactic changes</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Semantic changes</w:t>
      </w:r>
    </w:p>
    <w:p w:rsidR="00AE6C3F" w:rsidRDefault="00AE6C3F" w:rsidP="008A59C3">
      <w:pPr>
        <w:numPr>
          <w:ilvl w:val="0"/>
          <w:numId w:val="19"/>
        </w:numPr>
        <w:autoSpaceDE w:val="0"/>
        <w:autoSpaceDN w:val="0"/>
        <w:bidi w:val="0"/>
        <w:adjustRightInd w:val="0"/>
        <w:spacing w:after="0" w:line="240" w:lineRule="auto"/>
        <w:ind w:left="1705" w:hanging="540"/>
        <w:rPr>
          <w:rFonts w:ascii="Calibri" w:hAnsi="Times New Roman" w:cs="Calibri"/>
          <w:kern w:val="24"/>
          <w:sz w:val="30"/>
          <w:szCs w:val="30"/>
        </w:rPr>
      </w:pPr>
      <w:r>
        <w:rPr>
          <w:rFonts w:ascii="Calibri" w:hAnsi="Times New Roman" w:cs="Calibri"/>
          <w:kern w:val="24"/>
          <w:sz w:val="30"/>
          <w:szCs w:val="30"/>
        </w:rPr>
        <w:t>Diachronic and synchronic variation</w:t>
      </w:r>
    </w:p>
    <w:p w:rsidR="002B4727" w:rsidRDefault="002B4727" w:rsidP="002B4727">
      <w:pPr>
        <w:autoSpaceDE w:val="0"/>
        <w:autoSpaceDN w:val="0"/>
        <w:bidi w:val="0"/>
        <w:adjustRightInd w:val="0"/>
        <w:spacing w:after="0" w:line="240" w:lineRule="auto"/>
        <w:rPr>
          <w:rFonts w:ascii="Calibri" w:hAnsi="Times New Roman" w:cs="Calibri"/>
          <w:kern w:val="24"/>
          <w:sz w:val="30"/>
          <w:szCs w:val="30"/>
        </w:rPr>
      </w:pPr>
    </w:p>
    <w:p w:rsidR="002B4727" w:rsidRPr="002B4727" w:rsidRDefault="008A59C3" w:rsidP="002B4727">
      <w:pPr>
        <w:autoSpaceDE w:val="0"/>
        <w:autoSpaceDN w:val="0"/>
        <w:bidi w:val="0"/>
        <w:adjustRightInd w:val="0"/>
        <w:spacing w:after="0" w:line="240" w:lineRule="auto"/>
        <w:rPr>
          <w:rFonts w:ascii="Calibri" w:hAnsi="Times New Roman" w:cs="Calibri"/>
          <w:color w:val="0000CC"/>
          <w:kern w:val="24"/>
          <w:sz w:val="32"/>
          <w:szCs w:val="32"/>
        </w:rPr>
      </w:pPr>
      <w:r w:rsidRPr="002B4727">
        <w:rPr>
          <w:rFonts w:ascii="Calibri" w:hAnsi="Times New Roman" w:cs="Calibri"/>
          <w:b/>
          <w:bCs/>
          <w:color w:val="0000CC"/>
          <w:kern w:val="24"/>
          <w:sz w:val="32"/>
          <w:szCs w:val="32"/>
        </w:rPr>
        <w:t xml:space="preserve">Introduction </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Investigating the features of older languages, and the ways in which they developed into modern languages, involves us in the study of language history and change, also known as </w:t>
      </w:r>
      <w:r>
        <w:rPr>
          <w:rFonts w:ascii="Calibri" w:hAnsi="Times New Roman" w:cs="Calibri"/>
          <w:b/>
          <w:bCs/>
          <w:kern w:val="24"/>
          <w:sz w:val="30"/>
          <w:szCs w:val="30"/>
        </w:rPr>
        <w:t>philology</w:t>
      </w:r>
      <w:r>
        <w:rPr>
          <w:rFonts w:ascii="Calibri" w:hAnsi="Times New Roman" w:cs="Calibri"/>
          <w:kern w:val="24"/>
          <w:sz w:val="30"/>
          <w:szCs w:val="30"/>
        </w:rPr>
        <w:t xml:space="preserve">. In the nineteenth century, philology dominated the study of language and one result was the creation of </w:t>
      </w:r>
      <w:r>
        <w:rPr>
          <w:rFonts w:ascii="Calibri" w:hAnsi="Times New Roman" w:cs="Calibri"/>
          <w:kern w:val="24"/>
          <w:sz w:val="30"/>
          <w:szCs w:val="30"/>
        </w:rPr>
        <w:t>‘</w:t>
      </w:r>
      <w:r>
        <w:rPr>
          <w:rFonts w:ascii="Calibri" w:hAnsi="Times New Roman" w:cs="Calibri"/>
          <w:kern w:val="24"/>
          <w:sz w:val="30"/>
          <w:szCs w:val="30"/>
        </w:rPr>
        <w:t>family trees</w:t>
      </w:r>
      <w:r>
        <w:rPr>
          <w:rFonts w:ascii="Calibri" w:hAnsi="Times New Roman" w:cs="Calibri"/>
          <w:kern w:val="24"/>
          <w:sz w:val="30"/>
          <w:szCs w:val="30"/>
        </w:rPr>
        <w:t>’</w:t>
      </w:r>
      <w:r>
        <w:rPr>
          <w:rFonts w:ascii="Calibri" w:hAnsi="Times New Roman" w:cs="Calibri"/>
          <w:kern w:val="24"/>
          <w:sz w:val="30"/>
          <w:szCs w:val="30"/>
        </w:rPr>
        <w:t xml:space="preserve"> to show how languages were related. Before all of that could happen, however, there had to be the </w:t>
      </w:r>
      <w:r>
        <w:rPr>
          <w:rFonts w:ascii="Calibri" w:hAnsi="Times New Roman" w:cs="Calibri"/>
          <w:kern w:val="24"/>
          <w:sz w:val="30"/>
          <w:szCs w:val="30"/>
        </w:rPr>
        <w:t>‘</w:t>
      </w:r>
      <w:r>
        <w:rPr>
          <w:rFonts w:ascii="Calibri" w:hAnsi="Times New Roman" w:cs="Calibri"/>
          <w:kern w:val="24"/>
          <w:sz w:val="30"/>
          <w:szCs w:val="30"/>
        </w:rPr>
        <w:t>discovery</w:t>
      </w:r>
      <w:r>
        <w:rPr>
          <w:rFonts w:ascii="Calibri" w:hAnsi="Times New Roman" w:cs="Calibri"/>
          <w:kern w:val="24"/>
          <w:sz w:val="30"/>
          <w:szCs w:val="30"/>
        </w:rPr>
        <w:t>’</w:t>
      </w:r>
      <w:r>
        <w:rPr>
          <w:rFonts w:ascii="Calibri" w:hAnsi="Times New Roman" w:cs="Calibri"/>
          <w:kern w:val="24"/>
          <w:sz w:val="30"/>
          <w:szCs w:val="30"/>
        </w:rPr>
        <w:t xml:space="preserve"> that a variety of languages spoken in different parts of the world were actually members of the same family.</w:t>
      </w:r>
    </w:p>
    <w:p w:rsidR="002B4727" w:rsidRDefault="002B4727" w:rsidP="002B4727">
      <w:pPr>
        <w:autoSpaceDE w:val="0"/>
        <w:autoSpaceDN w:val="0"/>
        <w:bidi w:val="0"/>
        <w:adjustRightInd w:val="0"/>
        <w:spacing w:after="0" w:line="240" w:lineRule="auto"/>
        <w:ind w:left="540" w:hanging="540"/>
        <w:rPr>
          <w:rFonts w:ascii="Calibri" w:hAnsi="Times New Roman" w:cs="Calibri"/>
          <w:kern w:val="24"/>
          <w:sz w:val="30"/>
          <w:szCs w:val="30"/>
        </w:rPr>
      </w:pPr>
    </w:p>
    <w:p w:rsidR="002B4727" w:rsidRDefault="002B4727" w:rsidP="002B4727">
      <w:pPr>
        <w:autoSpaceDE w:val="0"/>
        <w:autoSpaceDN w:val="0"/>
        <w:bidi w:val="0"/>
        <w:adjustRightInd w:val="0"/>
        <w:spacing w:after="0" w:line="240" w:lineRule="auto"/>
        <w:ind w:left="540" w:hanging="540"/>
        <w:rPr>
          <w:rFonts w:ascii="Calibri" w:hAnsi="Times New Roman" w:cs="Calibri"/>
          <w:kern w:val="24"/>
          <w:sz w:val="30"/>
          <w:szCs w:val="30"/>
        </w:rPr>
      </w:pPr>
    </w:p>
    <w:p w:rsidR="002B4727" w:rsidRDefault="002B4727" w:rsidP="002B4727">
      <w:pPr>
        <w:autoSpaceDE w:val="0"/>
        <w:autoSpaceDN w:val="0"/>
        <w:bidi w:val="0"/>
        <w:adjustRightInd w:val="0"/>
        <w:spacing w:after="0" w:line="240" w:lineRule="auto"/>
        <w:ind w:left="540" w:hanging="540"/>
        <w:rPr>
          <w:rFonts w:ascii="Calibri" w:hAnsi="Times New Roman" w:cs="Calibri"/>
          <w:kern w:val="24"/>
          <w:sz w:val="30"/>
          <w:szCs w:val="30"/>
        </w:rPr>
      </w:pPr>
    </w:p>
    <w:p w:rsidR="002B4727" w:rsidRDefault="002B4727" w:rsidP="002B4727">
      <w:pPr>
        <w:autoSpaceDE w:val="0"/>
        <w:autoSpaceDN w:val="0"/>
        <w:bidi w:val="0"/>
        <w:adjustRightInd w:val="0"/>
        <w:spacing w:after="0" w:line="240" w:lineRule="auto"/>
        <w:ind w:left="540" w:hanging="540"/>
        <w:rPr>
          <w:rFonts w:ascii="Calibri" w:hAnsi="Times New Roman" w:cs="Calibri"/>
          <w:kern w:val="24"/>
          <w:sz w:val="30"/>
          <w:szCs w:val="30"/>
        </w:rPr>
      </w:pPr>
    </w:p>
    <w:p w:rsidR="002B4727" w:rsidRPr="00B1630F" w:rsidRDefault="008A59C3" w:rsidP="00B1630F">
      <w:pPr>
        <w:autoSpaceDE w:val="0"/>
        <w:autoSpaceDN w:val="0"/>
        <w:bidi w:val="0"/>
        <w:adjustRightInd w:val="0"/>
        <w:spacing w:after="0" w:line="240" w:lineRule="auto"/>
        <w:rPr>
          <w:rFonts w:ascii="Calibri" w:hAnsi="Times New Roman" w:cs="Calibri"/>
          <w:b/>
          <w:bCs/>
          <w:color w:val="0000CC"/>
          <w:kern w:val="24"/>
          <w:sz w:val="32"/>
          <w:szCs w:val="32"/>
        </w:rPr>
      </w:pPr>
      <w:r w:rsidRPr="00B1630F">
        <w:rPr>
          <w:rFonts w:ascii="Calibri" w:hAnsi="Times New Roman" w:cs="Calibri"/>
          <w:b/>
          <w:bCs/>
          <w:color w:val="0000CC"/>
          <w:kern w:val="24"/>
          <w:sz w:val="32"/>
          <w:szCs w:val="32"/>
        </w:rPr>
        <w:t xml:space="preserve">Family trees </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Sir William Jones, a British government official in India, suggested that a number of languages from very different geographical areas must have some common ancestor. It was clear, however, that this common ancestor could not be described from any existing records, but had to be hypothesized on the basis of similar features existing in records of languages that were believed to be descendants.</w:t>
      </w:r>
    </w:p>
    <w:p w:rsidR="002B4727" w:rsidRDefault="002B4727" w:rsidP="00AE6C3F">
      <w:pPr>
        <w:autoSpaceDE w:val="0"/>
        <w:autoSpaceDN w:val="0"/>
        <w:bidi w:val="0"/>
        <w:adjustRightInd w:val="0"/>
        <w:spacing w:after="0" w:line="240" w:lineRule="auto"/>
        <w:ind w:left="540" w:hanging="540"/>
        <w:rPr>
          <w:rFonts w:ascii="Calibri" w:hAnsi="Times New Roman" w:cs="Calibri"/>
          <w:b/>
          <w:bCs/>
          <w:kern w:val="24"/>
          <w:sz w:val="30"/>
          <w:szCs w:val="30"/>
        </w:rPr>
      </w:pPr>
    </w:p>
    <w:p w:rsidR="00AE6C3F" w:rsidRDefault="00AE6C3F" w:rsidP="002B4727">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During the nineteenth century, a term came into use to describe that common ancestor. It incorporated the notion that this was the original form (</w:t>
      </w:r>
      <w:r>
        <w:rPr>
          <w:rFonts w:ascii="Calibri" w:hAnsi="Times New Roman" w:cs="Calibri"/>
          <w:i/>
          <w:iCs/>
          <w:kern w:val="24"/>
          <w:sz w:val="30"/>
          <w:szCs w:val="30"/>
        </w:rPr>
        <w:t xml:space="preserve">Proto) </w:t>
      </w:r>
      <w:r>
        <w:rPr>
          <w:rFonts w:ascii="Calibri" w:hAnsi="Times New Roman" w:cs="Calibri"/>
          <w:kern w:val="24"/>
          <w:sz w:val="30"/>
          <w:szCs w:val="30"/>
        </w:rPr>
        <w:t>of a language that was the source of modern languages in the Indian sub-continent (</w:t>
      </w:r>
      <w:r>
        <w:rPr>
          <w:rFonts w:ascii="Calibri" w:hAnsi="Times New Roman" w:cs="Calibri"/>
          <w:i/>
          <w:iCs/>
          <w:kern w:val="24"/>
          <w:sz w:val="30"/>
          <w:szCs w:val="30"/>
        </w:rPr>
        <w:t xml:space="preserve">Indo) </w:t>
      </w:r>
      <w:r>
        <w:rPr>
          <w:rFonts w:ascii="Calibri" w:hAnsi="Times New Roman" w:cs="Calibri"/>
          <w:kern w:val="24"/>
          <w:sz w:val="30"/>
          <w:szCs w:val="30"/>
        </w:rPr>
        <w:t xml:space="preserve">and in Europe </w:t>
      </w:r>
      <w:r>
        <w:rPr>
          <w:rFonts w:ascii="Calibri" w:hAnsi="Times New Roman" w:cs="Calibri"/>
          <w:i/>
          <w:iCs/>
          <w:kern w:val="24"/>
          <w:sz w:val="30"/>
          <w:szCs w:val="30"/>
        </w:rPr>
        <w:t xml:space="preserve">(European). </w:t>
      </w:r>
      <w:r>
        <w:rPr>
          <w:rFonts w:ascii="Calibri" w:hAnsi="Times New Roman" w:cs="Calibri"/>
          <w:kern w:val="24"/>
          <w:sz w:val="30"/>
          <w:szCs w:val="30"/>
        </w:rPr>
        <w:t xml:space="preserve">With </w:t>
      </w:r>
      <w:r>
        <w:rPr>
          <w:rFonts w:ascii="Calibri" w:hAnsi="Times New Roman" w:cs="Calibri"/>
          <w:b/>
          <w:bCs/>
          <w:kern w:val="24"/>
          <w:sz w:val="30"/>
          <w:szCs w:val="30"/>
        </w:rPr>
        <w:t xml:space="preserve">Proto-Indo-European </w:t>
      </w:r>
      <w:r>
        <w:rPr>
          <w:rFonts w:ascii="Calibri" w:hAnsi="Times New Roman" w:cs="Calibri"/>
          <w:kern w:val="24"/>
          <w:sz w:val="30"/>
          <w:szCs w:val="30"/>
        </w:rPr>
        <w:t xml:space="preserve">established as some type of </w:t>
      </w:r>
      <w:r>
        <w:rPr>
          <w:rFonts w:ascii="Calibri" w:hAnsi="Times New Roman" w:cs="Calibri"/>
          <w:kern w:val="24"/>
          <w:sz w:val="30"/>
          <w:szCs w:val="30"/>
        </w:rPr>
        <w:t>‘</w:t>
      </w:r>
      <w:r>
        <w:rPr>
          <w:rFonts w:ascii="Calibri" w:hAnsi="Times New Roman" w:cs="Calibri"/>
          <w:kern w:val="24"/>
          <w:sz w:val="30"/>
          <w:szCs w:val="30"/>
        </w:rPr>
        <w:t>great-great-grandmother</w:t>
      </w:r>
      <w:r>
        <w:rPr>
          <w:rFonts w:ascii="Calibri" w:hAnsi="Times New Roman" w:cs="Calibri"/>
          <w:kern w:val="24"/>
          <w:sz w:val="30"/>
          <w:szCs w:val="30"/>
        </w:rPr>
        <w:t>’</w:t>
      </w:r>
      <w:r>
        <w:rPr>
          <w:rFonts w:ascii="Calibri" w:hAnsi="Times New Roman" w:cs="Calibri"/>
          <w:kern w:val="24"/>
          <w:sz w:val="30"/>
          <w:szCs w:val="30"/>
        </w:rPr>
        <w:t>, scholars set out to identify the branches of the Indo-European family tree, tracing the lineage of many modern languages.</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The following diagram shows a small selection of the Indo-European languages in their family branches.</w:t>
      </w:r>
    </w:p>
    <w:p w:rsidR="002B4727" w:rsidRDefault="002B4727" w:rsidP="002B4727">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2B4727">
      <w:pPr>
        <w:autoSpaceDE w:val="0"/>
        <w:autoSpaceDN w:val="0"/>
        <w:bidi w:val="0"/>
        <w:adjustRightInd w:val="0"/>
        <w:spacing w:after="0" w:line="240" w:lineRule="auto"/>
        <w:ind w:left="540" w:hanging="540"/>
        <w:jc w:val="center"/>
        <w:rPr>
          <w:rFonts w:ascii="Calibri" w:hAnsi="Times New Roman" w:cs="Calibri"/>
          <w:color w:val="0000CC"/>
          <w:kern w:val="24"/>
          <w:sz w:val="40"/>
          <w:szCs w:val="40"/>
        </w:rPr>
      </w:pPr>
      <w:r w:rsidRPr="002B4727">
        <w:rPr>
          <w:rFonts w:ascii="Calibri" w:hAnsi="Times New Roman" w:cs="Calibri"/>
          <w:b/>
          <w:bCs/>
          <w:color w:val="0000CC"/>
          <w:kern w:val="24"/>
          <w:sz w:val="40"/>
          <w:szCs w:val="40"/>
        </w:rPr>
        <w:t>Family trees</w:t>
      </w:r>
    </w:p>
    <w:p w:rsidR="002B4727" w:rsidRPr="002B4727" w:rsidRDefault="002B4727" w:rsidP="002B4727">
      <w:pPr>
        <w:autoSpaceDE w:val="0"/>
        <w:autoSpaceDN w:val="0"/>
        <w:bidi w:val="0"/>
        <w:adjustRightInd w:val="0"/>
        <w:spacing w:after="0" w:line="240" w:lineRule="auto"/>
        <w:ind w:left="540" w:hanging="540"/>
        <w:jc w:val="center"/>
        <w:rPr>
          <w:rFonts w:ascii="Calibri" w:hAnsi="Times New Roman" w:cs="Calibri"/>
          <w:color w:val="0000CC"/>
          <w:kern w:val="24"/>
          <w:sz w:val="40"/>
          <w:szCs w:val="40"/>
        </w:rPr>
      </w:pPr>
      <w:r>
        <w:rPr>
          <w:rFonts w:ascii="Calibri" w:hAnsi="Times New Roman" w:cs="Calibri"/>
          <w:noProof/>
          <w:color w:val="0000CC"/>
          <w:kern w:val="24"/>
          <w:sz w:val="40"/>
          <w:szCs w:val="40"/>
        </w:rPr>
        <w:drawing>
          <wp:inline distT="0" distB="0" distL="0" distR="0">
            <wp:extent cx="5487632" cy="2870790"/>
            <wp:effectExtent l="19050" t="0" r="0" b="0"/>
            <wp:docPr id="33" name="صورة 32" descr="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36" cstate="print"/>
                    <a:stretch>
                      <a:fillRect/>
                    </a:stretch>
                  </pic:blipFill>
                  <pic:spPr>
                    <a:xfrm>
                      <a:off x="0" y="0"/>
                      <a:ext cx="5486400" cy="2870145"/>
                    </a:xfrm>
                    <a:prstGeom prst="rect">
                      <a:avLst/>
                    </a:prstGeom>
                  </pic:spPr>
                </pic:pic>
              </a:graphicData>
            </a:graphic>
          </wp:inline>
        </w:drawing>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sidRPr="00906385">
        <w:rPr>
          <w:rFonts w:ascii="Calibri" w:hAnsi="Times New Roman" w:cs="Calibri"/>
          <w:kern w:val="24"/>
          <w:sz w:val="30"/>
          <w:szCs w:val="30"/>
          <w:highlight w:val="yellow"/>
        </w:rPr>
        <w:lastRenderedPageBreak/>
        <w:t>Indo-European is the language family with the largest population and distribution in the world</w:t>
      </w:r>
      <w:r>
        <w:rPr>
          <w:rFonts w:ascii="Calibri" w:hAnsi="Times New Roman" w:cs="Calibri"/>
          <w:kern w:val="24"/>
          <w:sz w:val="30"/>
          <w:szCs w:val="30"/>
        </w:rPr>
        <w:t>, but it isn</w:t>
      </w:r>
      <w:r>
        <w:rPr>
          <w:rFonts w:ascii="Calibri" w:hAnsi="Times New Roman" w:cs="Calibri"/>
          <w:kern w:val="24"/>
          <w:sz w:val="30"/>
          <w:szCs w:val="30"/>
        </w:rPr>
        <w:t>’</w:t>
      </w:r>
      <w:r>
        <w:rPr>
          <w:rFonts w:ascii="Calibri" w:hAnsi="Times New Roman" w:cs="Calibri"/>
          <w:kern w:val="24"/>
          <w:sz w:val="30"/>
          <w:szCs w:val="30"/>
        </w:rPr>
        <w:t>t the only one. There are about thirty such language families containing at least 4,000, and perhaps as many as 6,000, different individual languages. Some of these languages are in danger of extinction while others are expanding. In terms of number of speakers, Chinese has the most native speakers (about 1 billion), while English (about 350 million) is more widely used in different parts of the world.</w:t>
      </w:r>
    </w:p>
    <w:p w:rsidR="002B4727" w:rsidRDefault="002B4727" w:rsidP="002B4727">
      <w:pPr>
        <w:autoSpaceDE w:val="0"/>
        <w:autoSpaceDN w:val="0"/>
        <w:bidi w:val="0"/>
        <w:adjustRightInd w:val="0"/>
        <w:spacing w:after="0" w:line="240" w:lineRule="auto"/>
        <w:ind w:left="540" w:hanging="540"/>
        <w:rPr>
          <w:rFonts w:ascii="Calibri" w:hAnsi="Times New Roman" w:cs="Calibri"/>
          <w:kern w:val="24"/>
          <w:sz w:val="30"/>
          <w:szCs w:val="30"/>
        </w:rPr>
      </w:pPr>
    </w:p>
    <w:p w:rsidR="002B4727" w:rsidRPr="002B4727" w:rsidRDefault="008A59C3" w:rsidP="002B4727">
      <w:pPr>
        <w:autoSpaceDE w:val="0"/>
        <w:autoSpaceDN w:val="0"/>
        <w:bidi w:val="0"/>
        <w:adjustRightInd w:val="0"/>
        <w:spacing w:after="0" w:line="240" w:lineRule="auto"/>
        <w:rPr>
          <w:rFonts w:ascii="Calibri" w:hAnsi="Times New Roman" w:cs="Calibri"/>
          <w:color w:val="0000CC"/>
          <w:kern w:val="24"/>
          <w:sz w:val="32"/>
          <w:szCs w:val="32"/>
        </w:rPr>
      </w:pPr>
      <w:r w:rsidRPr="002B4727">
        <w:rPr>
          <w:rFonts w:ascii="Calibri" w:hAnsi="Times New Roman" w:cs="Calibri"/>
          <w:b/>
          <w:bCs/>
          <w:color w:val="0000CC"/>
          <w:kern w:val="24"/>
          <w:sz w:val="32"/>
          <w:szCs w:val="32"/>
        </w:rPr>
        <w:t>Family connections</w:t>
      </w:r>
      <w:r w:rsidRPr="002B4727">
        <w:rPr>
          <w:rFonts w:ascii="Calibri" w:hAnsi="Times New Roman" w:cs="Calibri"/>
          <w:color w:val="0000CC"/>
          <w:kern w:val="24"/>
          <w:sz w:val="32"/>
          <w:szCs w:val="32"/>
        </w:rPr>
        <w:t xml:space="preserve"> </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Looking at the Indo-European family tree, we might be puzzled initially by the idea that all these diverse languages are related. After all, two modern languages such as Italian and Hindi would seem to have nothing in common. One way to get a clearer picture of how they are related is through looking at records of an older generation, like Latin and Sanskrit, from which the modern languages evolved.</w:t>
      </w:r>
    </w:p>
    <w:p w:rsidR="002B4727" w:rsidRDefault="002B4727" w:rsidP="002B4727">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1170" w:hanging="450"/>
        <w:rPr>
          <w:rFonts w:ascii="Times New Roman" w:hAnsi="Times New Roman" w:cs="Times New Roman"/>
          <w:kern w:val="24"/>
          <w:sz w:val="30"/>
          <w:szCs w:val="30"/>
        </w:rPr>
      </w:pPr>
      <w:r>
        <w:rPr>
          <w:rFonts w:ascii="Calibri" w:hAnsi="Times New Roman" w:cs="Calibri"/>
          <w:kern w:val="24"/>
          <w:sz w:val="30"/>
          <w:szCs w:val="30"/>
        </w:rPr>
        <w:tab/>
      </w:r>
      <w:r>
        <w:rPr>
          <w:rFonts w:ascii="Calibri" w:hAnsi="Times New Roman" w:cs="Calibri"/>
          <w:kern w:val="24"/>
          <w:sz w:val="30"/>
          <w:szCs w:val="30"/>
        </w:rPr>
        <w:tab/>
      </w:r>
      <w:r>
        <w:rPr>
          <w:rFonts w:ascii="Times New Roman" w:hAnsi="Times New Roman" w:cs="Times New Roman"/>
          <w:b/>
          <w:bCs/>
          <w:kern w:val="24"/>
          <w:sz w:val="30"/>
          <w:szCs w:val="30"/>
        </w:rPr>
        <w:t xml:space="preserve">Sanskrit </w:t>
      </w:r>
      <w:r w:rsidR="002B4727">
        <w:rPr>
          <w:rFonts w:ascii="Times New Roman" w:hAnsi="Times New Roman" w:cs="Times New Roman"/>
          <w:b/>
          <w:bCs/>
          <w:kern w:val="24"/>
          <w:sz w:val="30"/>
          <w:szCs w:val="30"/>
        </w:rPr>
        <w:t xml:space="preserve">    </w:t>
      </w:r>
      <w:r>
        <w:rPr>
          <w:rFonts w:ascii="Times New Roman" w:hAnsi="Times New Roman" w:cs="Times New Roman"/>
          <w:b/>
          <w:bCs/>
          <w:kern w:val="24"/>
          <w:sz w:val="30"/>
          <w:szCs w:val="30"/>
        </w:rPr>
        <w:tab/>
        <w:t xml:space="preserve">Latin </w:t>
      </w:r>
      <w:r>
        <w:rPr>
          <w:rFonts w:ascii="Times New Roman" w:hAnsi="Times New Roman" w:cs="Times New Roman"/>
          <w:b/>
          <w:bCs/>
          <w:kern w:val="24"/>
          <w:sz w:val="30"/>
          <w:szCs w:val="30"/>
        </w:rPr>
        <w:tab/>
      </w:r>
      <w:r>
        <w:rPr>
          <w:rFonts w:ascii="Times New Roman" w:hAnsi="Times New Roman" w:cs="Times New Roman"/>
          <w:b/>
          <w:bCs/>
          <w:kern w:val="24"/>
          <w:sz w:val="30"/>
          <w:szCs w:val="30"/>
        </w:rPr>
        <w:tab/>
        <w:t>Ancient Gree</w:t>
      </w:r>
      <w:r>
        <w:rPr>
          <w:rFonts w:ascii="Times New Roman" w:hAnsi="Times New Roman" w:cs="Times New Roman"/>
          <w:kern w:val="24"/>
          <w:sz w:val="30"/>
          <w:szCs w:val="30"/>
        </w:rPr>
        <w:t>k</w:t>
      </w:r>
    </w:p>
    <w:p w:rsidR="00AE6C3F" w:rsidRDefault="00AE6C3F" w:rsidP="00AE6C3F">
      <w:pPr>
        <w:autoSpaceDE w:val="0"/>
        <w:autoSpaceDN w:val="0"/>
        <w:bidi w:val="0"/>
        <w:adjustRightInd w:val="0"/>
        <w:spacing w:after="0" w:line="240" w:lineRule="auto"/>
        <w:ind w:left="1170" w:hanging="450"/>
        <w:rPr>
          <w:rFonts w:ascii="Times New Roman" w:hAnsi="Times New Roman" w:cs="Times New Roman"/>
          <w:kern w:val="24"/>
          <w:sz w:val="30"/>
          <w:szCs w:val="30"/>
        </w:rPr>
      </w:pPr>
      <w:r>
        <w:rPr>
          <w:rFonts w:ascii="Times New Roman" w:hAnsi="Times New Roman" w:cs="Times New Roman"/>
          <w:kern w:val="24"/>
          <w:sz w:val="30"/>
          <w:szCs w:val="30"/>
        </w:rPr>
        <w:tab/>
      </w:r>
      <w:r>
        <w:rPr>
          <w:rFonts w:ascii="Times New Roman" w:hAnsi="Times New Roman" w:cs="Times New Roman"/>
          <w:kern w:val="24"/>
          <w:sz w:val="30"/>
          <w:szCs w:val="30"/>
        </w:rPr>
        <w:tab/>
        <w:t xml:space="preserve">pitar </w:t>
      </w:r>
      <w:r>
        <w:rPr>
          <w:rFonts w:ascii="Times New Roman" w:hAnsi="Times New Roman" w:cs="Times New Roman"/>
          <w:kern w:val="24"/>
          <w:sz w:val="30"/>
          <w:szCs w:val="30"/>
        </w:rPr>
        <w:tab/>
      </w:r>
      <w:r>
        <w:rPr>
          <w:rFonts w:ascii="Times New Roman" w:hAnsi="Times New Roman" w:cs="Times New Roman"/>
          <w:kern w:val="24"/>
          <w:sz w:val="30"/>
          <w:szCs w:val="30"/>
        </w:rPr>
        <w:tab/>
      </w:r>
      <w:r w:rsidR="002B4727">
        <w:rPr>
          <w:rFonts w:ascii="Times New Roman" w:hAnsi="Times New Roman" w:cs="Times New Roman"/>
          <w:kern w:val="24"/>
          <w:sz w:val="30"/>
          <w:szCs w:val="30"/>
        </w:rPr>
        <w:t xml:space="preserve">           </w:t>
      </w:r>
      <w:r>
        <w:rPr>
          <w:rFonts w:ascii="Times New Roman" w:hAnsi="Times New Roman" w:cs="Times New Roman"/>
          <w:kern w:val="24"/>
          <w:sz w:val="30"/>
          <w:szCs w:val="30"/>
        </w:rPr>
        <w:t xml:space="preserve">pater </w:t>
      </w:r>
      <w:r>
        <w:rPr>
          <w:rFonts w:ascii="Times New Roman" w:hAnsi="Times New Roman" w:cs="Times New Roman"/>
          <w:kern w:val="24"/>
          <w:sz w:val="30"/>
          <w:szCs w:val="30"/>
        </w:rPr>
        <w:tab/>
      </w:r>
      <w:r>
        <w:rPr>
          <w:rFonts w:ascii="Times New Roman" w:hAnsi="Times New Roman" w:cs="Times New Roman"/>
          <w:kern w:val="24"/>
          <w:sz w:val="30"/>
          <w:szCs w:val="30"/>
        </w:rPr>
        <w:tab/>
        <w:t xml:space="preserve">patē̆r </w:t>
      </w:r>
      <w:r>
        <w:rPr>
          <w:rFonts w:ascii="Times New Roman" w:hAnsi="Times New Roman" w:cs="Times New Roman"/>
          <w:kern w:val="24"/>
          <w:sz w:val="30"/>
          <w:szCs w:val="30"/>
        </w:rPr>
        <w:tab/>
      </w:r>
      <w:r>
        <w:rPr>
          <w:rFonts w:ascii="Times New Roman" w:hAnsi="Times New Roman" w:cs="Times New Roman"/>
          <w:kern w:val="24"/>
          <w:sz w:val="30"/>
          <w:szCs w:val="30"/>
        </w:rPr>
        <w:tab/>
      </w:r>
      <w:r w:rsidR="002B4727">
        <w:rPr>
          <w:rFonts w:ascii="Times New Roman" w:hAnsi="Times New Roman" w:cs="Times New Roman"/>
          <w:kern w:val="24"/>
          <w:sz w:val="30"/>
          <w:szCs w:val="30"/>
        </w:rPr>
        <w:t xml:space="preserve">    </w:t>
      </w:r>
      <w:r>
        <w:rPr>
          <w:rFonts w:ascii="Times New Roman" w:hAnsi="Times New Roman" w:cs="Times New Roman"/>
          <w:kern w:val="24"/>
          <w:sz w:val="30"/>
          <w:szCs w:val="30"/>
        </w:rPr>
        <w:t>(‘father’)</w:t>
      </w:r>
    </w:p>
    <w:p w:rsidR="002B4727" w:rsidRDefault="00AE6C3F" w:rsidP="002B4727">
      <w:pPr>
        <w:autoSpaceDE w:val="0"/>
        <w:autoSpaceDN w:val="0"/>
        <w:bidi w:val="0"/>
        <w:adjustRightInd w:val="0"/>
        <w:spacing w:after="0" w:line="240" w:lineRule="auto"/>
        <w:ind w:left="1170" w:hanging="450"/>
        <w:rPr>
          <w:rFonts w:ascii="Times New Roman" w:hAnsi="Times New Roman" w:cs="Times New Roman"/>
          <w:kern w:val="24"/>
          <w:sz w:val="30"/>
          <w:szCs w:val="30"/>
        </w:rPr>
      </w:pPr>
      <w:r>
        <w:rPr>
          <w:rFonts w:ascii="Times New Roman" w:hAnsi="Times New Roman" w:cs="Times New Roman"/>
          <w:kern w:val="24"/>
          <w:sz w:val="30"/>
          <w:szCs w:val="30"/>
        </w:rPr>
        <w:tab/>
      </w:r>
      <w:r w:rsidR="002B4727">
        <w:rPr>
          <w:rFonts w:ascii="Times New Roman" w:hAnsi="Times New Roman" w:cs="Times New Roman"/>
          <w:kern w:val="24"/>
          <w:sz w:val="30"/>
          <w:szCs w:val="30"/>
        </w:rPr>
        <w:tab/>
        <w:t xml:space="preserve">bhrā̆tar </w:t>
      </w:r>
      <w:r w:rsidR="002B4727">
        <w:rPr>
          <w:rFonts w:ascii="Times New Roman" w:hAnsi="Times New Roman" w:cs="Times New Roman"/>
          <w:kern w:val="24"/>
          <w:sz w:val="30"/>
          <w:szCs w:val="30"/>
        </w:rPr>
        <w:tab/>
      </w:r>
      <w:r w:rsidR="002B4727">
        <w:rPr>
          <w:rFonts w:ascii="Times New Roman" w:hAnsi="Times New Roman" w:cs="Times New Roman"/>
          <w:kern w:val="24"/>
          <w:sz w:val="30"/>
          <w:szCs w:val="30"/>
        </w:rPr>
        <w:tab/>
        <w:t xml:space="preserve">frā̆ter </w:t>
      </w:r>
      <w:r w:rsidR="002B4727">
        <w:rPr>
          <w:rFonts w:ascii="Times New Roman" w:hAnsi="Times New Roman" w:cs="Times New Roman"/>
          <w:kern w:val="24"/>
          <w:sz w:val="30"/>
          <w:szCs w:val="30"/>
        </w:rPr>
        <w:tab/>
      </w:r>
      <w:r w:rsidR="002B4727">
        <w:rPr>
          <w:rFonts w:ascii="Times New Roman" w:hAnsi="Times New Roman" w:cs="Times New Roman"/>
          <w:kern w:val="24"/>
          <w:sz w:val="30"/>
          <w:szCs w:val="30"/>
        </w:rPr>
        <w:tab/>
        <w:t>phrā̆ter          (‘brother’)</w:t>
      </w:r>
    </w:p>
    <w:p w:rsidR="00AE6C3F" w:rsidRDefault="00AE6C3F" w:rsidP="002B4727">
      <w:pPr>
        <w:autoSpaceDE w:val="0"/>
        <w:autoSpaceDN w:val="0"/>
        <w:bidi w:val="0"/>
        <w:adjustRightInd w:val="0"/>
        <w:spacing w:after="0" w:line="240" w:lineRule="auto"/>
        <w:ind w:left="1170" w:hanging="450"/>
        <w:rPr>
          <w:rFonts w:ascii="Times New Roman" w:hAnsi="Times New Roman" w:cs="Times New Roman"/>
          <w:kern w:val="24"/>
          <w:sz w:val="30"/>
          <w:szCs w:val="30"/>
        </w:rPr>
      </w:pPr>
    </w:p>
    <w:p w:rsidR="002B4727" w:rsidRDefault="002B4727" w:rsidP="002B4727">
      <w:pPr>
        <w:autoSpaceDE w:val="0"/>
        <w:autoSpaceDN w:val="0"/>
        <w:bidi w:val="0"/>
        <w:adjustRightInd w:val="0"/>
        <w:spacing w:after="0" w:line="240" w:lineRule="auto"/>
        <w:ind w:left="1170" w:hanging="450"/>
        <w:rPr>
          <w:rFonts w:ascii="Times New Roman" w:hAnsi="Times New Roman" w:cs="Times New Roman"/>
          <w:kern w:val="24"/>
          <w:sz w:val="30"/>
          <w:szCs w:val="30"/>
        </w:rPr>
      </w:pPr>
    </w:p>
    <w:p w:rsidR="002B4727" w:rsidRPr="00CE5004" w:rsidRDefault="008A59C3" w:rsidP="002B4727">
      <w:pPr>
        <w:autoSpaceDE w:val="0"/>
        <w:autoSpaceDN w:val="0"/>
        <w:bidi w:val="0"/>
        <w:adjustRightInd w:val="0"/>
        <w:spacing w:after="0" w:line="240" w:lineRule="auto"/>
        <w:rPr>
          <w:rFonts w:cstheme="minorHAnsi"/>
          <w:color w:val="0000CC"/>
          <w:kern w:val="24"/>
          <w:sz w:val="32"/>
          <w:szCs w:val="32"/>
        </w:rPr>
      </w:pPr>
      <w:r w:rsidRPr="00CE5004">
        <w:rPr>
          <w:rFonts w:cstheme="minorHAnsi"/>
          <w:b/>
          <w:bCs/>
          <w:color w:val="0000CC"/>
          <w:kern w:val="24"/>
          <w:sz w:val="32"/>
          <w:szCs w:val="32"/>
        </w:rPr>
        <w:t xml:space="preserve">Cognates </w:t>
      </w:r>
    </w:p>
    <w:p w:rsidR="00AE6C3F" w:rsidRDefault="00AE6C3F" w:rsidP="00AE6C3F">
      <w:pPr>
        <w:autoSpaceDE w:val="0"/>
        <w:autoSpaceDN w:val="0"/>
        <w:bidi w:val="0"/>
        <w:adjustRightInd w:val="0"/>
        <w:spacing w:after="0" w:line="240" w:lineRule="auto"/>
        <w:ind w:left="540" w:hanging="540"/>
        <w:rPr>
          <w:rFonts w:ascii="Calibri" w:hAnsi="Times New Roman" w:cs="Calibri"/>
          <w:b/>
          <w:bCs/>
          <w:kern w:val="24"/>
          <w:sz w:val="30"/>
          <w:szCs w:val="30"/>
        </w:rPr>
      </w:pPr>
      <w:r>
        <w:rPr>
          <w:rFonts w:ascii="Calibri" w:hAnsi="Times New Roman" w:cs="Calibri"/>
          <w:kern w:val="24"/>
          <w:sz w:val="30"/>
          <w:szCs w:val="30"/>
        </w:rPr>
        <w:t xml:space="preserve">The process we have just used to establish a possible family connection between different languages involved looking at what are called </w:t>
      </w:r>
      <w:r>
        <w:rPr>
          <w:rFonts w:ascii="Calibri" w:hAnsi="Times New Roman" w:cs="Calibri"/>
          <w:kern w:val="24"/>
          <w:sz w:val="30"/>
          <w:szCs w:val="30"/>
        </w:rPr>
        <w:t>‘</w:t>
      </w:r>
      <w:r>
        <w:rPr>
          <w:rFonts w:ascii="Calibri" w:hAnsi="Times New Roman" w:cs="Calibri"/>
          <w:kern w:val="24"/>
          <w:sz w:val="30"/>
          <w:szCs w:val="30"/>
        </w:rPr>
        <w:t>cognates</w:t>
      </w:r>
      <w:r>
        <w:rPr>
          <w:rFonts w:ascii="Calibri" w:hAnsi="Times New Roman" w:cs="Calibri"/>
          <w:kern w:val="24"/>
          <w:sz w:val="30"/>
          <w:szCs w:val="30"/>
        </w:rPr>
        <w:t>’</w:t>
      </w:r>
      <w:r>
        <w:rPr>
          <w:rFonts w:ascii="Calibri" w:hAnsi="Times New Roman" w:cs="Calibri"/>
          <w:kern w:val="24"/>
          <w:sz w:val="30"/>
          <w:szCs w:val="30"/>
        </w:rPr>
        <w:t>.</w:t>
      </w:r>
    </w:p>
    <w:p w:rsidR="002B4727" w:rsidRDefault="002B4727" w:rsidP="002B4727">
      <w:pPr>
        <w:autoSpaceDE w:val="0"/>
        <w:autoSpaceDN w:val="0"/>
        <w:bidi w:val="0"/>
        <w:adjustRightInd w:val="0"/>
        <w:spacing w:after="0" w:line="240" w:lineRule="auto"/>
        <w:ind w:left="540" w:hanging="540"/>
        <w:rPr>
          <w:rFonts w:ascii="Calibri" w:hAnsi="Times New Roman" w:cs="Calibri"/>
          <w:b/>
          <w:bCs/>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sidRPr="002B4727">
        <w:rPr>
          <w:rFonts w:ascii="Calibri" w:hAnsi="Times New Roman" w:cs="Calibri"/>
          <w:b/>
          <w:bCs/>
          <w:color w:val="0000CC"/>
          <w:kern w:val="24"/>
          <w:sz w:val="30"/>
          <w:szCs w:val="30"/>
        </w:rPr>
        <w:t>Cognates</w:t>
      </w:r>
      <w:r>
        <w:rPr>
          <w:rFonts w:ascii="Calibri" w:hAnsi="Times New Roman" w:cs="Calibri"/>
          <w:kern w:val="24"/>
          <w:sz w:val="30"/>
          <w:szCs w:val="30"/>
        </w:rPr>
        <w:t xml:space="preserve"> are words in different languages that have a similar form and meaning (e.g. English </w:t>
      </w:r>
      <w:r>
        <w:rPr>
          <w:rFonts w:ascii="Calibri" w:hAnsi="Times New Roman" w:cs="Calibri"/>
          <w:kern w:val="24"/>
          <w:sz w:val="30"/>
          <w:szCs w:val="30"/>
        </w:rPr>
        <w:t>‘</w:t>
      </w:r>
      <w:r>
        <w:rPr>
          <w:rFonts w:ascii="Calibri" w:hAnsi="Times New Roman" w:cs="Calibri"/>
          <w:i/>
          <w:iCs/>
          <w:kern w:val="24"/>
          <w:sz w:val="30"/>
          <w:szCs w:val="30"/>
        </w:rPr>
        <w:t>friend</w:t>
      </w:r>
      <w:r>
        <w:rPr>
          <w:rFonts w:ascii="Calibri" w:hAnsi="Times New Roman" w:cs="Calibri"/>
          <w:kern w:val="24"/>
          <w:sz w:val="30"/>
          <w:szCs w:val="30"/>
        </w:rPr>
        <w:t>’</w:t>
      </w:r>
      <w:r>
        <w:rPr>
          <w:rFonts w:ascii="Calibri" w:hAnsi="Times New Roman" w:cs="Calibri"/>
          <w:kern w:val="24"/>
          <w:sz w:val="30"/>
          <w:szCs w:val="30"/>
        </w:rPr>
        <w:t xml:space="preserve"> and German </w:t>
      </w:r>
      <w:r>
        <w:rPr>
          <w:rFonts w:ascii="Calibri" w:hAnsi="Times New Roman" w:cs="Calibri"/>
          <w:kern w:val="24"/>
          <w:sz w:val="30"/>
          <w:szCs w:val="30"/>
        </w:rPr>
        <w:t>‘</w:t>
      </w:r>
      <w:r>
        <w:rPr>
          <w:rFonts w:ascii="Calibri" w:hAnsi="Times New Roman" w:cs="Calibri"/>
          <w:i/>
          <w:iCs/>
          <w:kern w:val="24"/>
          <w:sz w:val="30"/>
          <w:szCs w:val="30"/>
        </w:rPr>
        <w:t>Freund</w:t>
      </w:r>
      <w:r>
        <w:rPr>
          <w:rFonts w:ascii="Calibri" w:hAnsi="Times New Roman" w:cs="Calibri"/>
          <w:i/>
          <w:iCs/>
          <w:kern w:val="24"/>
          <w:sz w:val="30"/>
          <w:szCs w:val="30"/>
        </w:rPr>
        <w:t>’</w:t>
      </w:r>
      <w:r>
        <w:rPr>
          <w:rFonts w:ascii="Calibri" w:hAnsi="Times New Roman" w:cs="Calibri"/>
          <w:kern w:val="24"/>
          <w:sz w:val="30"/>
          <w:szCs w:val="30"/>
        </w:rPr>
        <w:t>)</w:t>
      </w:r>
    </w:p>
    <w:p w:rsidR="002B4727" w:rsidRDefault="002B4727" w:rsidP="002B4727">
      <w:pPr>
        <w:autoSpaceDE w:val="0"/>
        <w:autoSpaceDN w:val="0"/>
        <w:bidi w:val="0"/>
        <w:adjustRightInd w:val="0"/>
        <w:spacing w:after="0" w:line="240" w:lineRule="auto"/>
        <w:ind w:left="540" w:hanging="540"/>
        <w:rPr>
          <w:rFonts w:ascii="Calibri" w:hAnsi="Times New Roman" w:cs="Calibri"/>
          <w:kern w:val="24"/>
          <w:sz w:val="30"/>
          <w:szCs w:val="30"/>
        </w:rPr>
      </w:pPr>
    </w:p>
    <w:p w:rsidR="002B4727" w:rsidRDefault="002B4727" w:rsidP="002B4727">
      <w:pPr>
        <w:autoSpaceDE w:val="0"/>
        <w:autoSpaceDN w:val="0"/>
        <w:bidi w:val="0"/>
        <w:adjustRightInd w:val="0"/>
        <w:spacing w:after="0" w:line="240" w:lineRule="auto"/>
        <w:ind w:left="540" w:hanging="540"/>
        <w:rPr>
          <w:rFonts w:ascii="Calibri" w:hAnsi="Times New Roman" w:cs="Calibri"/>
          <w:kern w:val="24"/>
          <w:sz w:val="30"/>
          <w:szCs w:val="30"/>
        </w:rPr>
      </w:pPr>
    </w:p>
    <w:p w:rsidR="002B4727" w:rsidRDefault="002B4727" w:rsidP="002B4727">
      <w:pPr>
        <w:autoSpaceDE w:val="0"/>
        <w:autoSpaceDN w:val="0"/>
        <w:bidi w:val="0"/>
        <w:adjustRightInd w:val="0"/>
        <w:spacing w:after="0" w:line="240" w:lineRule="auto"/>
        <w:ind w:left="540" w:hanging="540"/>
        <w:rPr>
          <w:rFonts w:ascii="Calibri" w:hAnsi="Times New Roman" w:cs="Calibri"/>
          <w:kern w:val="24"/>
          <w:sz w:val="30"/>
          <w:szCs w:val="30"/>
        </w:rPr>
      </w:pPr>
    </w:p>
    <w:p w:rsidR="002B4727" w:rsidRDefault="002B4727" w:rsidP="002B4727">
      <w:pPr>
        <w:autoSpaceDE w:val="0"/>
        <w:autoSpaceDN w:val="0"/>
        <w:bidi w:val="0"/>
        <w:adjustRightInd w:val="0"/>
        <w:spacing w:after="0" w:line="240" w:lineRule="auto"/>
        <w:ind w:left="540" w:hanging="540"/>
        <w:rPr>
          <w:rFonts w:ascii="Calibri" w:hAnsi="Times New Roman" w:cs="Calibri"/>
          <w:kern w:val="24"/>
          <w:sz w:val="30"/>
          <w:szCs w:val="30"/>
        </w:rPr>
      </w:pPr>
    </w:p>
    <w:p w:rsidR="002B4727" w:rsidRDefault="002B4727" w:rsidP="002B4727">
      <w:pPr>
        <w:autoSpaceDE w:val="0"/>
        <w:autoSpaceDN w:val="0"/>
        <w:bidi w:val="0"/>
        <w:adjustRightInd w:val="0"/>
        <w:spacing w:after="0" w:line="240" w:lineRule="auto"/>
        <w:ind w:left="540" w:hanging="540"/>
        <w:rPr>
          <w:rFonts w:ascii="Calibri" w:hAnsi="Times New Roman" w:cs="Calibri"/>
          <w:kern w:val="24"/>
          <w:sz w:val="30"/>
          <w:szCs w:val="30"/>
        </w:rPr>
      </w:pPr>
    </w:p>
    <w:p w:rsidR="00B1630F" w:rsidRPr="00B1630F" w:rsidRDefault="008A59C3" w:rsidP="00B1630F">
      <w:pPr>
        <w:autoSpaceDE w:val="0"/>
        <w:autoSpaceDN w:val="0"/>
        <w:bidi w:val="0"/>
        <w:adjustRightInd w:val="0"/>
        <w:spacing w:after="0" w:line="240" w:lineRule="auto"/>
        <w:rPr>
          <w:rFonts w:ascii="Calibri" w:hAnsi="Times New Roman" w:cs="Calibri"/>
          <w:color w:val="0000CC"/>
          <w:kern w:val="24"/>
          <w:sz w:val="32"/>
          <w:szCs w:val="32"/>
        </w:rPr>
      </w:pPr>
      <w:r w:rsidRPr="00B1630F">
        <w:rPr>
          <w:rFonts w:ascii="Calibri" w:hAnsi="Times New Roman" w:cs="Calibri"/>
          <w:b/>
          <w:bCs/>
          <w:color w:val="0000CC"/>
          <w:kern w:val="24"/>
          <w:sz w:val="32"/>
          <w:szCs w:val="32"/>
        </w:rPr>
        <w:lastRenderedPageBreak/>
        <w:t xml:space="preserve">Comparative reconstruction </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Using information from these sets of cognates, we can embark on a procedure called </w:t>
      </w:r>
      <w:r>
        <w:rPr>
          <w:rFonts w:ascii="Calibri" w:hAnsi="Times New Roman" w:cs="Calibri"/>
          <w:b/>
          <w:bCs/>
          <w:kern w:val="24"/>
          <w:sz w:val="30"/>
          <w:szCs w:val="30"/>
        </w:rPr>
        <w:t>comparative reconstruction</w:t>
      </w:r>
      <w:r>
        <w:rPr>
          <w:rFonts w:ascii="Calibri" w:hAnsi="Times New Roman" w:cs="Calibri"/>
          <w:kern w:val="24"/>
          <w:sz w:val="30"/>
          <w:szCs w:val="30"/>
        </w:rPr>
        <w:t xml:space="preserve">. The aim of this procedure is to reconstruct what must have been the original or </w:t>
      </w:r>
      <w:r>
        <w:rPr>
          <w:rFonts w:ascii="Calibri" w:hAnsi="Times New Roman" w:cs="Calibri"/>
          <w:kern w:val="24"/>
          <w:sz w:val="30"/>
          <w:szCs w:val="30"/>
        </w:rPr>
        <w:t>‘</w:t>
      </w:r>
      <w:r>
        <w:rPr>
          <w:rFonts w:ascii="Calibri" w:hAnsi="Times New Roman" w:cs="Calibri"/>
          <w:kern w:val="24"/>
          <w:sz w:val="30"/>
          <w:szCs w:val="30"/>
        </w:rPr>
        <w:t>proto</w:t>
      </w:r>
      <w:r>
        <w:rPr>
          <w:rFonts w:ascii="Calibri" w:hAnsi="Times New Roman" w:cs="Calibri"/>
          <w:kern w:val="24"/>
          <w:sz w:val="30"/>
          <w:szCs w:val="30"/>
        </w:rPr>
        <w:t>’</w:t>
      </w:r>
      <w:r>
        <w:rPr>
          <w:rFonts w:ascii="Calibri" w:hAnsi="Times New Roman" w:cs="Calibri"/>
          <w:kern w:val="24"/>
          <w:sz w:val="30"/>
          <w:szCs w:val="30"/>
        </w:rPr>
        <w:t xml:space="preserve"> form in the common ancestral language. In carrying out this procedure, those working on the history of languages operate on the basis of some general principles, two of which are presented here.</w:t>
      </w:r>
    </w:p>
    <w:p w:rsidR="00B1630F" w:rsidRDefault="00B1630F" w:rsidP="00B1630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sidRPr="00B1630F">
        <w:rPr>
          <w:rFonts w:ascii="Calibri" w:hAnsi="Times New Roman" w:cs="Calibri"/>
          <w:b/>
          <w:bCs/>
          <w:color w:val="0000CC"/>
          <w:kern w:val="24"/>
          <w:sz w:val="32"/>
          <w:szCs w:val="32"/>
        </w:rPr>
        <w:t>Majority principle</w:t>
      </w:r>
      <w:r w:rsidRPr="00B1630F">
        <w:rPr>
          <w:rFonts w:ascii="Calibri" w:hAnsi="Times New Roman" w:cs="Calibri"/>
          <w:b/>
          <w:bCs/>
          <w:kern w:val="24"/>
          <w:sz w:val="32"/>
          <w:szCs w:val="32"/>
        </w:rPr>
        <w:t xml:space="preserve"> </w:t>
      </w:r>
      <w:r>
        <w:rPr>
          <w:rFonts w:ascii="Calibri" w:hAnsi="Times New Roman" w:cs="Calibri"/>
          <w:kern w:val="24"/>
          <w:sz w:val="30"/>
          <w:szCs w:val="30"/>
        </w:rPr>
        <w:t>is the choice of the form that occurs more often than any other form in the set of descendant languages. If, in a cognate set, three words begin with a [p] sound and one word begins with a [b] sound, then our best guess is that the majority have retained the original sound (i.e. [p]) and the minority have changed a little through time.</w:t>
      </w:r>
    </w:p>
    <w:p w:rsidR="00B1630F" w:rsidRDefault="00B1630F" w:rsidP="00B1630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sidRPr="00B1630F">
        <w:rPr>
          <w:rFonts w:ascii="Calibri" w:hAnsi="Times New Roman" w:cs="Calibri"/>
          <w:b/>
          <w:bCs/>
          <w:color w:val="0000CC"/>
          <w:kern w:val="24"/>
          <w:sz w:val="32"/>
          <w:szCs w:val="32"/>
        </w:rPr>
        <w:t xml:space="preserve">Most natural development principle </w:t>
      </w:r>
      <w:r>
        <w:rPr>
          <w:rFonts w:ascii="Calibri" w:hAnsi="Times New Roman" w:cs="Calibri"/>
          <w:kern w:val="24"/>
          <w:sz w:val="30"/>
          <w:szCs w:val="30"/>
        </w:rPr>
        <w:t>is</w:t>
      </w:r>
      <w:r>
        <w:rPr>
          <w:rFonts w:ascii="Calibri" w:hAnsi="Times New Roman" w:cs="Calibri"/>
          <w:b/>
          <w:bCs/>
          <w:kern w:val="24"/>
          <w:sz w:val="30"/>
          <w:szCs w:val="30"/>
        </w:rPr>
        <w:t xml:space="preserve"> </w:t>
      </w:r>
      <w:r>
        <w:rPr>
          <w:rFonts w:ascii="Calibri" w:hAnsi="Times New Roman" w:cs="Calibri"/>
          <w:kern w:val="24"/>
          <w:sz w:val="30"/>
          <w:szCs w:val="30"/>
        </w:rPr>
        <w:t>the choice of older versus newer forms on the basis of commonly observed types of sound change.</w:t>
      </w:r>
    </w:p>
    <w:p w:rsidR="00B1630F" w:rsidRDefault="00B1630F" w:rsidP="00B1630F">
      <w:pPr>
        <w:autoSpaceDE w:val="0"/>
        <w:autoSpaceDN w:val="0"/>
        <w:bidi w:val="0"/>
        <w:adjustRightInd w:val="0"/>
        <w:spacing w:after="0" w:line="240" w:lineRule="auto"/>
        <w:ind w:left="540" w:hanging="540"/>
        <w:rPr>
          <w:rFonts w:ascii="Calibri" w:hAnsi="Times New Roman" w:cs="Calibri"/>
          <w:kern w:val="24"/>
          <w:sz w:val="30"/>
          <w:szCs w:val="30"/>
        </w:rPr>
      </w:pPr>
    </w:p>
    <w:p w:rsidR="00B1630F" w:rsidRDefault="00B1630F" w:rsidP="00B1630F">
      <w:pPr>
        <w:autoSpaceDE w:val="0"/>
        <w:autoSpaceDN w:val="0"/>
        <w:bidi w:val="0"/>
        <w:adjustRightInd w:val="0"/>
        <w:spacing w:after="0" w:line="240" w:lineRule="auto"/>
        <w:ind w:left="540" w:hanging="540"/>
        <w:rPr>
          <w:rFonts w:ascii="Calibri" w:hAnsi="Times New Roman" w:cs="Calibri"/>
          <w:kern w:val="24"/>
          <w:sz w:val="30"/>
          <w:szCs w:val="30"/>
        </w:rPr>
      </w:pPr>
    </w:p>
    <w:p w:rsidR="00B1630F" w:rsidRPr="00B1630F" w:rsidRDefault="008A59C3" w:rsidP="00B1630F">
      <w:pPr>
        <w:autoSpaceDE w:val="0"/>
        <w:autoSpaceDN w:val="0"/>
        <w:bidi w:val="0"/>
        <w:adjustRightInd w:val="0"/>
        <w:spacing w:after="0" w:line="240" w:lineRule="auto"/>
        <w:rPr>
          <w:rFonts w:ascii="Calibri" w:hAnsi="Times New Roman" w:cs="Calibri"/>
          <w:color w:val="0000CC"/>
          <w:kern w:val="24"/>
          <w:sz w:val="32"/>
          <w:szCs w:val="32"/>
        </w:rPr>
      </w:pPr>
      <w:r w:rsidRPr="00B1630F">
        <w:rPr>
          <w:rFonts w:ascii="Calibri" w:hAnsi="Times New Roman" w:cs="Calibri"/>
          <w:b/>
          <w:bCs/>
          <w:color w:val="0000CC"/>
          <w:kern w:val="24"/>
          <w:sz w:val="32"/>
          <w:szCs w:val="32"/>
        </w:rPr>
        <w:t xml:space="preserve">Sound reconstruction </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If we were faced with some examples from three languages, as shown below, we could make a start on comparative reconstruction by deciding what was the most likely form of the initial sound in the original source of all three.</w:t>
      </w:r>
    </w:p>
    <w:p w:rsidR="00B1630F" w:rsidRDefault="00B1630F" w:rsidP="00B1630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b/>
          <w:bCs/>
          <w:i/>
          <w:iCs/>
          <w:kern w:val="24"/>
          <w:sz w:val="30"/>
          <w:szCs w:val="30"/>
        </w:rPr>
      </w:pPr>
      <w:r>
        <w:rPr>
          <w:rFonts w:ascii="Calibri" w:hAnsi="Times New Roman" w:cs="Calibri"/>
          <w:b/>
          <w:bCs/>
          <w:i/>
          <w:iCs/>
          <w:kern w:val="24"/>
          <w:sz w:val="30"/>
          <w:szCs w:val="30"/>
        </w:rPr>
        <w:tab/>
      </w:r>
      <w:r>
        <w:rPr>
          <w:rFonts w:ascii="Calibri" w:hAnsi="Times New Roman" w:cs="Calibri"/>
          <w:b/>
          <w:bCs/>
          <w:i/>
          <w:iCs/>
          <w:kern w:val="24"/>
          <w:sz w:val="30"/>
          <w:szCs w:val="30"/>
        </w:rPr>
        <w:tab/>
        <w:t xml:space="preserve">Italian </w:t>
      </w:r>
      <w:r>
        <w:rPr>
          <w:rFonts w:ascii="Calibri" w:hAnsi="Times New Roman" w:cs="Calibri"/>
          <w:b/>
          <w:bCs/>
          <w:i/>
          <w:iCs/>
          <w:kern w:val="24"/>
          <w:sz w:val="30"/>
          <w:szCs w:val="30"/>
        </w:rPr>
        <w:tab/>
        <w:t xml:space="preserve">Spanish </w:t>
      </w:r>
      <w:r>
        <w:rPr>
          <w:rFonts w:ascii="Calibri" w:hAnsi="Times New Roman" w:cs="Calibri"/>
          <w:b/>
          <w:bCs/>
          <w:i/>
          <w:iCs/>
          <w:kern w:val="24"/>
          <w:sz w:val="30"/>
          <w:szCs w:val="30"/>
        </w:rPr>
        <w:tab/>
        <w:t>French</w:t>
      </w:r>
    </w:p>
    <w:p w:rsidR="00AE6C3F" w:rsidRDefault="00AE6C3F" w:rsidP="00AE6C3F">
      <w:pPr>
        <w:autoSpaceDE w:val="0"/>
        <w:autoSpaceDN w:val="0"/>
        <w:bidi w:val="0"/>
        <w:adjustRightInd w:val="0"/>
        <w:spacing w:after="0" w:line="240" w:lineRule="auto"/>
        <w:ind w:left="540" w:hanging="540"/>
        <w:rPr>
          <w:rFonts w:ascii="Times New Roman" w:hAnsi="Times New Roman" w:cs="Times New Roman"/>
          <w:i/>
          <w:iCs/>
          <w:kern w:val="24"/>
          <w:sz w:val="30"/>
          <w:szCs w:val="30"/>
        </w:rPr>
      </w:pPr>
      <w:r>
        <w:rPr>
          <w:rFonts w:ascii="Calibri" w:hAnsi="Times New Roman" w:cs="Calibri"/>
          <w:i/>
          <w:iCs/>
          <w:kern w:val="24"/>
          <w:sz w:val="30"/>
          <w:szCs w:val="30"/>
        </w:rPr>
        <w:tab/>
      </w:r>
      <w:r>
        <w:rPr>
          <w:rFonts w:ascii="Calibri" w:hAnsi="Times New Roman" w:cs="Calibri"/>
          <w:i/>
          <w:iCs/>
          <w:kern w:val="24"/>
          <w:sz w:val="30"/>
          <w:szCs w:val="30"/>
        </w:rPr>
        <w:tab/>
      </w:r>
      <w:r>
        <w:rPr>
          <w:rFonts w:ascii="Times New Roman" w:hAnsi="Times New Roman" w:cs="Times New Roman"/>
          <w:i/>
          <w:iCs/>
          <w:kern w:val="24"/>
          <w:sz w:val="30"/>
          <w:szCs w:val="30"/>
        </w:rPr>
        <w:t xml:space="preserve">cantare </w:t>
      </w:r>
      <w:r>
        <w:rPr>
          <w:rFonts w:ascii="Times New Roman" w:hAnsi="Times New Roman" w:cs="Times New Roman"/>
          <w:i/>
          <w:iCs/>
          <w:kern w:val="24"/>
          <w:sz w:val="30"/>
          <w:szCs w:val="30"/>
        </w:rPr>
        <w:tab/>
        <w:t xml:space="preserve">cantar </w:t>
      </w:r>
      <w:r>
        <w:rPr>
          <w:rFonts w:ascii="Times New Roman" w:hAnsi="Times New Roman" w:cs="Times New Roman"/>
          <w:i/>
          <w:iCs/>
          <w:kern w:val="24"/>
          <w:sz w:val="30"/>
          <w:szCs w:val="30"/>
        </w:rPr>
        <w:tab/>
        <w:t xml:space="preserve">chanter </w:t>
      </w:r>
      <w:r>
        <w:rPr>
          <w:rFonts w:ascii="Times New Roman" w:hAnsi="Times New Roman" w:cs="Times New Roman"/>
          <w:i/>
          <w:iCs/>
          <w:kern w:val="24"/>
          <w:sz w:val="30"/>
          <w:szCs w:val="30"/>
        </w:rPr>
        <w:tab/>
        <w:t>(‘sing’)</w:t>
      </w:r>
    </w:p>
    <w:p w:rsidR="00AE6C3F" w:rsidRDefault="00AE6C3F" w:rsidP="00AE6C3F">
      <w:pPr>
        <w:autoSpaceDE w:val="0"/>
        <w:autoSpaceDN w:val="0"/>
        <w:bidi w:val="0"/>
        <w:adjustRightInd w:val="0"/>
        <w:spacing w:after="0" w:line="240" w:lineRule="auto"/>
        <w:ind w:left="540" w:hanging="540"/>
        <w:rPr>
          <w:rFonts w:ascii="Times New Roman" w:hAnsi="Times New Roman" w:cs="Times New Roman"/>
          <w:i/>
          <w:iCs/>
          <w:kern w:val="24"/>
          <w:sz w:val="30"/>
          <w:szCs w:val="30"/>
          <w:lang w:val="it-IT"/>
        </w:rPr>
      </w:pPr>
      <w:r>
        <w:rPr>
          <w:rFonts w:ascii="Times New Roman" w:hAnsi="Times New Roman" w:cs="Times New Roman"/>
          <w:i/>
          <w:iCs/>
          <w:kern w:val="24"/>
          <w:sz w:val="30"/>
          <w:szCs w:val="30"/>
          <w:lang w:val="it-IT"/>
        </w:rPr>
        <w:tab/>
      </w:r>
      <w:r>
        <w:rPr>
          <w:rFonts w:ascii="Times New Roman" w:hAnsi="Times New Roman" w:cs="Times New Roman"/>
          <w:i/>
          <w:iCs/>
          <w:kern w:val="24"/>
          <w:sz w:val="30"/>
          <w:szCs w:val="30"/>
          <w:lang w:val="it-IT"/>
        </w:rPr>
        <w:tab/>
        <w:t xml:space="preserve">catena </w:t>
      </w:r>
      <w:r>
        <w:rPr>
          <w:rFonts w:ascii="Times New Roman" w:hAnsi="Times New Roman" w:cs="Times New Roman"/>
          <w:i/>
          <w:iCs/>
          <w:kern w:val="24"/>
          <w:sz w:val="30"/>
          <w:szCs w:val="30"/>
          <w:lang w:val="it-IT"/>
        </w:rPr>
        <w:tab/>
        <w:t xml:space="preserve">cadena </w:t>
      </w:r>
      <w:r>
        <w:rPr>
          <w:rFonts w:ascii="Times New Roman" w:hAnsi="Times New Roman" w:cs="Times New Roman"/>
          <w:i/>
          <w:iCs/>
          <w:kern w:val="24"/>
          <w:sz w:val="30"/>
          <w:szCs w:val="30"/>
          <w:lang w:val="it-IT"/>
        </w:rPr>
        <w:tab/>
        <w:t>cha</w:t>
      </w:r>
      <w:r>
        <w:rPr>
          <w:rFonts w:ascii="Times New Roman" w:hAnsi="Times New Roman" w:cs="Times New Roman"/>
          <w:i/>
          <w:iCs/>
          <w:kern w:val="24"/>
          <w:sz w:val="30"/>
          <w:szCs w:val="30"/>
        </w:rPr>
        <w:t>î</w:t>
      </w:r>
      <w:r>
        <w:rPr>
          <w:rFonts w:ascii="Times New Roman" w:hAnsi="Times New Roman" w:cs="Times New Roman"/>
          <w:i/>
          <w:iCs/>
          <w:kern w:val="24"/>
          <w:sz w:val="30"/>
          <w:szCs w:val="30"/>
          <w:lang w:val="it-IT"/>
        </w:rPr>
        <w:t xml:space="preserve">ne </w:t>
      </w:r>
      <w:r>
        <w:rPr>
          <w:rFonts w:ascii="Times New Roman" w:hAnsi="Times New Roman" w:cs="Times New Roman"/>
          <w:i/>
          <w:iCs/>
          <w:kern w:val="24"/>
          <w:sz w:val="30"/>
          <w:szCs w:val="30"/>
          <w:lang w:val="it-IT"/>
        </w:rPr>
        <w:tab/>
        <w:t>(‘chain’)</w:t>
      </w:r>
    </w:p>
    <w:p w:rsidR="00AE6C3F" w:rsidRDefault="00AE6C3F" w:rsidP="00AE6C3F">
      <w:pPr>
        <w:autoSpaceDE w:val="0"/>
        <w:autoSpaceDN w:val="0"/>
        <w:bidi w:val="0"/>
        <w:adjustRightInd w:val="0"/>
        <w:spacing w:after="0" w:line="240" w:lineRule="auto"/>
        <w:ind w:left="540" w:hanging="540"/>
        <w:rPr>
          <w:rFonts w:ascii="Times New Roman" w:hAnsi="Times New Roman" w:cs="Times New Roman"/>
          <w:i/>
          <w:iCs/>
          <w:kern w:val="24"/>
          <w:sz w:val="30"/>
          <w:szCs w:val="30"/>
        </w:rPr>
      </w:pPr>
      <w:r>
        <w:rPr>
          <w:rFonts w:ascii="Times New Roman" w:hAnsi="Times New Roman" w:cs="Times New Roman"/>
          <w:i/>
          <w:iCs/>
          <w:kern w:val="24"/>
          <w:sz w:val="30"/>
          <w:szCs w:val="30"/>
        </w:rPr>
        <w:tab/>
      </w:r>
      <w:r>
        <w:rPr>
          <w:rFonts w:ascii="Times New Roman" w:hAnsi="Times New Roman" w:cs="Times New Roman"/>
          <w:i/>
          <w:iCs/>
          <w:kern w:val="24"/>
          <w:sz w:val="30"/>
          <w:szCs w:val="30"/>
        </w:rPr>
        <w:tab/>
        <w:t xml:space="preserve">caro </w:t>
      </w:r>
      <w:r>
        <w:rPr>
          <w:rFonts w:ascii="Times New Roman" w:hAnsi="Times New Roman" w:cs="Times New Roman"/>
          <w:i/>
          <w:iCs/>
          <w:kern w:val="24"/>
          <w:sz w:val="30"/>
          <w:szCs w:val="30"/>
        </w:rPr>
        <w:tab/>
      </w:r>
      <w:r>
        <w:rPr>
          <w:rFonts w:ascii="Times New Roman" w:hAnsi="Times New Roman" w:cs="Times New Roman"/>
          <w:i/>
          <w:iCs/>
          <w:kern w:val="24"/>
          <w:sz w:val="30"/>
          <w:szCs w:val="30"/>
        </w:rPr>
        <w:tab/>
        <w:t xml:space="preserve">caro </w:t>
      </w:r>
      <w:r>
        <w:rPr>
          <w:rFonts w:ascii="Times New Roman" w:hAnsi="Times New Roman" w:cs="Times New Roman"/>
          <w:i/>
          <w:iCs/>
          <w:kern w:val="24"/>
          <w:sz w:val="30"/>
          <w:szCs w:val="30"/>
        </w:rPr>
        <w:tab/>
      </w:r>
      <w:r>
        <w:rPr>
          <w:rFonts w:ascii="Times New Roman" w:hAnsi="Times New Roman" w:cs="Times New Roman"/>
          <w:i/>
          <w:iCs/>
          <w:kern w:val="24"/>
          <w:sz w:val="30"/>
          <w:szCs w:val="30"/>
        </w:rPr>
        <w:tab/>
        <w:t xml:space="preserve">cher </w:t>
      </w:r>
      <w:r>
        <w:rPr>
          <w:rFonts w:ascii="Times New Roman" w:hAnsi="Times New Roman" w:cs="Times New Roman"/>
          <w:i/>
          <w:iCs/>
          <w:kern w:val="24"/>
          <w:sz w:val="30"/>
          <w:szCs w:val="30"/>
        </w:rPr>
        <w:tab/>
      </w:r>
      <w:r>
        <w:rPr>
          <w:rFonts w:ascii="Times New Roman" w:hAnsi="Times New Roman" w:cs="Times New Roman"/>
          <w:i/>
          <w:iCs/>
          <w:kern w:val="24"/>
          <w:sz w:val="30"/>
          <w:szCs w:val="30"/>
        </w:rPr>
        <w:tab/>
        <w:t>(‘dear’)</w:t>
      </w:r>
    </w:p>
    <w:p w:rsidR="00AE6C3F" w:rsidRDefault="00AE6C3F" w:rsidP="00AE6C3F">
      <w:pPr>
        <w:autoSpaceDE w:val="0"/>
        <w:autoSpaceDN w:val="0"/>
        <w:bidi w:val="0"/>
        <w:adjustRightInd w:val="0"/>
        <w:spacing w:after="0" w:line="240" w:lineRule="auto"/>
        <w:ind w:left="540" w:hanging="540"/>
        <w:rPr>
          <w:rFonts w:ascii="Times New Roman" w:hAnsi="Times New Roman" w:cs="Times New Roman"/>
          <w:kern w:val="24"/>
          <w:sz w:val="30"/>
          <w:szCs w:val="30"/>
        </w:rPr>
      </w:pPr>
      <w:r>
        <w:rPr>
          <w:rFonts w:ascii="Times New Roman" w:hAnsi="Times New Roman" w:cs="Times New Roman"/>
          <w:i/>
          <w:iCs/>
          <w:kern w:val="24"/>
          <w:sz w:val="30"/>
          <w:szCs w:val="30"/>
        </w:rPr>
        <w:tab/>
      </w:r>
      <w:r>
        <w:rPr>
          <w:rFonts w:ascii="Times New Roman" w:hAnsi="Times New Roman" w:cs="Times New Roman"/>
          <w:i/>
          <w:iCs/>
          <w:kern w:val="24"/>
          <w:sz w:val="30"/>
          <w:szCs w:val="30"/>
        </w:rPr>
        <w:tab/>
        <w:t xml:space="preserve">cavallo </w:t>
      </w:r>
      <w:r>
        <w:rPr>
          <w:rFonts w:ascii="Times New Roman" w:hAnsi="Times New Roman" w:cs="Times New Roman"/>
          <w:i/>
          <w:iCs/>
          <w:kern w:val="24"/>
          <w:sz w:val="30"/>
          <w:szCs w:val="30"/>
        </w:rPr>
        <w:tab/>
        <w:t xml:space="preserve">caballo </w:t>
      </w:r>
      <w:r>
        <w:rPr>
          <w:rFonts w:ascii="Times New Roman" w:hAnsi="Times New Roman" w:cs="Times New Roman"/>
          <w:i/>
          <w:iCs/>
          <w:kern w:val="24"/>
          <w:sz w:val="30"/>
          <w:szCs w:val="30"/>
        </w:rPr>
        <w:tab/>
        <w:t xml:space="preserve">cheval </w:t>
      </w:r>
      <w:r>
        <w:rPr>
          <w:rFonts w:ascii="Times New Roman" w:hAnsi="Times New Roman" w:cs="Times New Roman"/>
          <w:i/>
          <w:iCs/>
          <w:kern w:val="24"/>
          <w:sz w:val="30"/>
          <w:szCs w:val="30"/>
        </w:rPr>
        <w:tab/>
        <w:t>(‘horse’)</w:t>
      </w:r>
    </w:p>
    <w:p w:rsidR="00B1630F" w:rsidRDefault="00B1630F" w:rsidP="00B1630F">
      <w:pPr>
        <w:autoSpaceDE w:val="0"/>
        <w:autoSpaceDN w:val="0"/>
        <w:bidi w:val="0"/>
        <w:adjustRightInd w:val="0"/>
        <w:spacing w:after="0" w:line="240" w:lineRule="auto"/>
        <w:ind w:left="540" w:hanging="540"/>
        <w:rPr>
          <w:rFonts w:ascii="Times New Roman" w:hAnsi="Times New Roman" w:cs="Times New Roman"/>
          <w:kern w:val="24"/>
          <w:sz w:val="30"/>
          <w:szCs w:val="30"/>
        </w:rPr>
      </w:pPr>
    </w:p>
    <w:p w:rsidR="00B1630F" w:rsidRDefault="00B1630F" w:rsidP="00B1630F">
      <w:pPr>
        <w:autoSpaceDE w:val="0"/>
        <w:autoSpaceDN w:val="0"/>
        <w:bidi w:val="0"/>
        <w:adjustRightInd w:val="0"/>
        <w:spacing w:after="0" w:line="240" w:lineRule="auto"/>
        <w:ind w:left="540" w:hanging="540"/>
        <w:rPr>
          <w:rFonts w:ascii="Times New Roman" w:hAnsi="Times New Roman" w:cs="Times New Roman"/>
          <w:kern w:val="24"/>
          <w:sz w:val="30"/>
          <w:szCs w:val="30"/>
        </w:rPr>
      </w:pPr>
    </w:p>
    <w:p w:rsidR="00B1630F" w:rsidRDefault="00B1630F" w:rsidP="00AE6C3F">
      <w:pPr>
        <w:autoSpaceDE w:val="0"/>
        <w:autoSpaceDN w:val="0"/>
        <w:bidi w:val="0"/>
        <w:adjustRightInd w:val="0"/>
        <w:spacing w:after="0" w:line="240" w:lineRule="auto"/>
        <w:ind w:left="540" w:hanging="540"/>
        <w:rPr>
          <w:rFonts w:ascii="Calibri" w:hAnsi="Times New Roman" w:cs="Calibri"/>
          <w:kern w:val="24"/>
          <w:sz w:val="30"/>
          <w:szCs w:val="30"/>
        </w:rPr>
      </w:pPr>
    </w:p>
    <w:p w:rsidR="00B1630F" w:rsidRPr="00B1630F" w:rsidRDefault="008A59C3" w:rsidP="00B1630F">
      <w:pPr>
        <w:autoSpaceDE w:val="0"/>
        <w:autoSpaceDN w:val="0"/>
        <w:bidi w:val="0"/>
        <w:adjustRightInd w:val="0"/>
        <w:spacing w:after="0" w:line="240" w:lineRule="auto"/>
        <w:rPr>
          <w:rFonts w:ascii="Calibri" w:hAnsi="Times New Roman" w:cs="Calibri"/>
          <w:color w:val="0000CC"/>
          <w:kern w:val="24"/>
          <w:sz w:val="32"/>
          <w:szCs w:val="32"/>
        </w:rPr>
      </w:pPr>
      <w:r w:rsidRPr="00B1630F">
        <w:rPr>
          <w:rFonts w:ascii="Calibri" w:hAnsi="Times New Roman" w:cs="Calibri"/>
          <w:b/>
          <w:bCs/>
          <w:color w:val="0000CC"/>
          <w:kern w:val="24"/>
          <w:sz w:val="32"/>
          <w:szCs w:val="32"/>
        </w:rPr>
        <w:lastRenderedPageBreak/>
        <w:t xml:space="preserve">Language change </w:t>
      </w:r>
    </w:p>
    <w:p w:rsidR="00AE6C3F" w:rsidRDefault="00AE6C3F" w:rsidP="00B1630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The reconstruction of proto-forms is an attempt to determine what a language must have been like before any written records. However, even when we have written records from an older period of a language such as English, they may not bear any resemblance to the written form of the language found in today</w:t>
      </w:r>
      <w:r>
        <w:rPr>
          <w:rFonts w:ascii="Calibri" w:hAnsi="Times New Roman" w:cs="Calibri"/>
          <w:kern w:val="24"/>
          <w:sz w:val="30"/>
          <w:szCs w:val="30"/>
        </w:rPr>
        <w:t>’</w:t>
      </w:r>
      <w:r>
        <w:rPr>
          <w:rFonts w:ascii="Calibri" w:hAnsi="Times New Roman" w:cs="Calibri"/>
          <w:kern w:val="24"/>
          <w:sz w:val="30"/>
          <w:szCs w:val="30"/>
        </w:rPr>
        <w:t>s newspapers.</w:t>
      </w:r>
    </w:p>
    <w:p w:rsidR="00B1630F" w:rsidRDefault="00B1630F" w:rsidP="00B1630F">
      <w:pPr>
        <w:autoSpaceDE w:val="0"/>
        <w:autoSpaceDN w:val="0"/>
        <w:bidi w:val="0"/>
        <w:adjustRightInd w:val="0"/>
        <w:spacing w:after="0" w:line="240" w:lineRule="auto"/>
        <w:ind w:left="540" w:hanging="540"/>
        <w:rPr>
          <w:rFonts w:ascii="Calibri" w:hAnsi="Times New Roman" w:cs="Calibri"/>
          <w:kern w:val="24"/>
          <w:sz w:val="30"/>
          <w:szCs w:val="30"/>
        </w:rPr>
      </w:pPr>
    </w:p>
    <w:p w:rsidR="00B1630F" w:rsidRPr="00B1630F" w:rsidRDefault="008A59C3" w:rsidP="00B1630F">
      <w:pPr>
        <w:autoSpaceDE w:val="0"/>
        <w:autoSpaceDN w:val="0"/>
        <w:bidi w:val="0"/>
        <w:adjustRightInd w:val="0"/>
        <w:spacing w:after="0" w:line="240" w:lineRule="auto"/>
        <w:rPr>
          <w:rFonts w:ascii="Calibri" w:hAnsi="Times New Roman" w:cs="Calibri"/>
          <w:color w:val="0000CC"/>
          <w:kern w:val="24"/>
          <w:sz w:val="32"/>
          <w:szCs w:val="32"/>
        </w:rPr>
      </w:pPr>
      <w:r w:rsidRPr="00B1630F">
        <w:rPr>
          <w:rFonts w:ascii="Calibri" w:hAnsi="Times New Roman" w:cs="Calibri"/>
          <w:b/>
          <w:bCs/>
          <w:color w:val="0000CC"/>
          <w:kern w:val="24"/>
          <w:sz w:val="32"/>
          <w:szCs w:val="32"/>
        </w:rPr>
        <w:t xml:space="preserve">Old English </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primary sources for what developed as the English language were the </w:t>
      </w:r>
      <w:r>
        <w:rPr>
          <w:rFonts w:ascii="Calibri" w:hAnsi="Times New Roman" w:cs="Calibri"/>
          <w:b/>
          <w:bCs/>
          <w:kern w:val="24"/>
          <w:sz w:val="30"/>
          <w:szCs w:val="30"/>
        </w:rPr>
        <w:t>Germanic</w:t>
      </w:r>
      <w:r>
        <w:rPr>
          <w:rFonts w:ascii="Calibri" w:hAnsi="Times New Roman" w:cs="Calibri"/>
          <w:kern w:val="24"/>
          <w:sz w:val="30"/>
          <w:szCs w:val="30"/>
        </w:rPr>
        <w:t xml:space="preserve"> languages spoken by a group of tribes (Angles, Saxons and Jutes) from northern Europe who moved into the British Isles in the fifth century. It is from the name of the first tribe that we get the word for their language </w:t>
      </w:r>
      <w:r>
        <w:rPr>
          <w:rFonts w:ascii="Calibri" w:hAnsi="Times New Roman" w:cs="Calibri"/>
          <w:i/>
          <w:iCs/>
          <w:kern w:val="24"/>
          <w:sz w:val="30"/>
          <w:szCs w:val="30"/>
        </w:rPr>
        <w:t xml:space="preserve">Englisc </w:t>
      </w:r>
      <w:r>
        <w:rPr>
          <w:rFonts w:ascii="Calibri" w:hAnsi="Times New Roman" w:cs="Calibri"/>
          <w:kern w:val="24"/>
          <w:sz w:val="30"/>
          <w:szCs w:val="30"/>
        </w:rPr>
        <w:t xml:space="preserve">(now called </w:t>
      </w:r>
      <w:r>
        <w:rPr>
          <w:rFonts w:ascii="Calibri" w:hAnsi="Times New Roman" w:cs="Calibri"/>
          <w:b/>
          <w:bCs/>
          <w:kern w:val="24"/>
          <w:sz w:val="30"/>
          <w:szCs w:val="30"/>
        </w:rPr>
        <w:t>Old English</w:t>
      </w:r>
      <w:r>
        <w:rPr>
          <w:rFonts w:ascii="Calibri" w:hAnsi="Times New Roman" w:cs="Calibri"/>
          <w:kern w:val="24"/>
          <w:sz w:val="30"/>
          <w:szCs w:val="30"/>
        </w:rPr>
        <w:t>)</w:t>
      </w:r>
      <w:r>
        <w:rPr>
          <w:rFonts w:ascii="Calibri" w:hAnsi="Times New Roman" w:cs="Calibri"/>
          <w:i/>
          <w:iCs/>
          <w:kern w:val="24"/>
          <w:sz w:val="30"/>
          <w:szCs w:val="30"/>
        </w:rPr>
        <w:t xml:space="preserve"> </w:t>
      </w:r>
      <w:r>
        <w:rPr>
          <w:rFonts w:ascii="Calibri" w:hAnsi="Times New Roman" w:cs="Calibri"/>
          <w:kern w:val="24"/>
          <w:sz w:val="30"/>
          <w:szCs w:val="30"/>
        </w:rPr>
        <w:t xml:space="preserve">and their new home </w:t>
      </w:r>
      <w:r>
        <w:rPr>
          <w:rFonts w:ascii="Calibri" w:hAnsi="Times New Roman" w:cs="Calibri"/>
          <w:i/>
          <w:iCs/>
          <w:kern w:val="24"/>
          <w:sz w:val="30"/>
          <w:szCs w:val="30"/>
        </w:rPr>
        <w:t>Engla-land.</w:t>
      </w:r>
    </w:p>
    <w:p w:rsidR="00B1630F" w:rsidRDefault="00B1630F" w:rsidP="00AE6C3F">
      <w:pPr>
        <w:autoSpaceDE w:val="0"/>
        <w:autoSpaceDN w:val="0"/>
        <w:bidi w:val="0"/>
        <w:adjustRightInd w:val="0"/>
        <w:spacing w:after="0" w:line="240" w:lineRule="auto"/>
        <w:ind w:left="540" w:hanging="540"/>
        <w:rPr>
          <w:rFonts w:ascii="Calibri" w:hAnsi="Times New Roman" w:cs="Calibri"/>
          <w:b/>
          <w:bCs/>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From the sixth to the eighth century, there was an extended period during which these Anglo-Saxons were converted to Christianity and a number of terms from </w:t>
      </w:r>
      <w:r>
        <w:rPr>
          <w:rFonts w:ascii="Calibri" w:hAnsi="Times New Roman" w:cs="Calibri"/>
          <w:b/>
          <w:bCs/>
          <w:kern w:val="24"/>
          <w:sz w:val="30"/>
          <w:szCs w:val="30"/>
        </w:rPr>
        <w:t>Latin</w:t>
      </w:r>
      <w:r>
        <w:rPr>
          <w:rFonts w:ascii="Calibri" w:hAnsi="Times New Roman" w:cs="Calibri"/>
          <w:kern w:val="24"/>
          <w:sz w:val="30"/>
          <w:szCs w:val="30"/>
        </w:rPr>
        <w:t xml:space="preserve"> (the language of the religion) came into English at that time.</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From the eighth century through the ninth and tenth centuries, another group of northern Europeans came first to plunder and then to settle in parts of the coastal regions of Britain. They were the Vikings and it is from their language, </w:t>
      </w:r>
      <w:r>
        <w:rPr>
          <w:rFonts w:ascii="Calibri" w:hAnsi="Times New Roman" w:cs="Calibri"/>
          <w:b/>
          <w:bCs/>
          <w:kern w:val="24"/>
          <w:sz w:val="30"/>
          <w:szCs w:val="30"/>
        </w:rPr>
        <w:t>Old Norse</w:t>
      </w:r>
      <w:r>
        <w:rPr>
          <w:rFonts w:ascii="Calibri" w:hAnsi="Times New Roman" w:cs="Calibri"/>
          <w:kern w:val="24"/>
          <w:sz w:val="30"/>
          <w:szCs w:val="30"/>
        </w:rPr>
        <w:t>, that many English words are originated.</w:t>
      </w:r>
    </w:p>
    <w:p w:rsidR="00B1630F" w:rsidRDefault="00B1630F" w:rsidP="00B1630F">
      <w:pPr>
        <w:autoSpaceDE w:val="0"/>
        <w:autoSpaceDN w:val="0"/>
        <w:bidi w:val="0"/>
        <w:adjustRightInd w:val="0"/>
        <w:spacing w:after="0" w:line="240" w:lineRule="auto"/>
        <w:ind w:left="540" w:hanging="540"/>
        <w:rPr>
          <w:rFonts w:ascii="Calibri" w:hAnsi="Times New Roman" w:cs="Calibri"/>
          <w:kern w:val="24"/>
          <w:sz w:val="30"/>
          <w:szCs w:val="30"/>
        </w:rPr>
      </w:pPr>
    </w:p>
    <w:p w:rsidR="00B1630F" w:rsidRPr="00B1630F" w:rsidRDefault="008A59C3" w:rsidP="00B1630F">
      <w:pPr>
        <w:autoSpaceDE w:val="0"/>
        <w:autoSpaceDN w:val="0"/>
        <w:bidi w:val="0"/>
        <w:adjustRightInd w:val="0"/>
        <w:spacing w:after="0" w:line="240" w:lineRule="auto"/>
        <w:rPr>
          <w:rFonts w:ascii="Calibri" w:hAnsi="Times New Roman" w:cs="Calibri"/>
          <w:color w:val="0000CC"/>
          <w:kern w:val="24"/>
          <w:sz w:val="32"/>
          <w:szCs w:val="32"/>
        </w:rPr>
      </w:pPr>
      <w:r w:rsidRPr="00B1630F">
        <w:rPr>
          <w:rFonts w:ascii="Calibri" w:hAnsi="Times New Roman" w:cs="Calibri"/>
          <w:b/>
          <w:bCs/>
          <w:color w:val="0000CC"/>
          <w:kern w:val="24"/>
          <w:sz w:val="32"/>
          <w:szCs w:val="32"/>
        </w:rPr>
        <w:t xml:space="preserve">Middle English </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event that marks the end of the Old English period, and the beginning of the </w:t>
      </w:r>
      <w:r>
        <w:rPr>
          <w:rFonts w:ascii="Calibri" w:hAnsi="Times New Roman" w:cs="Calibri"/>
          <w:b/>
          <w:bCs/>
          <w:kern w:val="24"/>
          <w:sz w:val="30"/>
          <w:szCs w:val="30"/>
        </w:rPr>
        <w:t xml:space="preserve">Middle English </w:t>
      </w:r>
      <w:r>
        <w:rPr>
          <w:rFonts w:ascii="Calibri" w:hAnsi="Times New Roman" w:cs="Calibri"/>
          <w:kern w:val="24"/>
          <w:sz w:val="30"/>
          <w:szCs w:val="30"/>
        </w:rPr>
        <w:t>period, is the arrival of the Norman French in England, following their victory at Hastings under William the Conqueror in 1066. These French-speaking invaders became the ruling class, so that the language of the nobility, the government, the law and civilized life in England for the next two hundred years was French. Yet the language of the peasants remained English.</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lastRenderedPageBreak/>
        <w:t xml:space="preserve">In the two hundred years, from 1400 to 1600 the sounds of English underwent a substantial change known as the </w:t>
      </w:r>
      <w:r>
        <w:rPr>
          <w:rFonts w:ascii="Calibri" w:hAnsi="Times New Roman" w:cs="Calibri"/>
          <w:kern w:val="24"/>
          <w:sz w:val="30"/>
          <w:szCs w:val="30"/>
        </w:rPr>
        <w:t>‘</w:t>
      </w:r>
      <w:r>
        <w:rPr>
          <w:rFonts w:ascii="Calibri" w:hAnsi="Times New Roman" w:cs="Calibri"/>
          <w:kern w:val="24"/>
          <w:sz w:val="30"/>
          <w:szCs w:val="30"/>
        </w:rPr>
        <w:t>Great Vowel Shift</w:t>
      </w:r>
      <w:r>
        <w:rPr>
          <w:rFonts w:ascii="Calibri" w:hAnsi="Times New Roman" w:cs="Calibri"/>
          <w:kern w:val="24"/>
          <w:sz w:val="30"/>
          <w:szCs w:val="30"/>
        </w:rPr>
        <w:t>’</w:t>
      </w:r>
      <w:r>
        <w:rPr>
          <w:rFonts w:ascii="Calibri" w:hAnsi="Times New Roman" w:cs="Calibri"/>
          <w:kern w:val="24"/>
          <w:sz w:val="30"/>
          <w:szCs w:val="30"/>
        </w:rPr>
        <w:t>. The effects of this general raising of long vowel sounds (such as [o</w:t>
      </w:r>
      <w:r>
        <w:rPr>
          <w:rFonts w:ascii="Calibri" w:hAnsi="Times New Roman" w:cs="Calibri"/>
          <w:kern w:val="24"/>
          <w:sz w:val="30"/>
          <w:szCs w:val="30"/>
        </w:rPr>
        <w:t>ː</w:t>
      </w:r>
      <w:r>
        <w:rPr>
          <w:rFonts w:ascii="Calibri" w:hAnsi="Times New Roman" w:cs="Calibri"/>
          <w:kern w:val="24"/>
          <w:sz w:val="30"/>
          <w:szCs w:val="30"/>
        </w:rPr>
        <w:t>] moving up to [u</w:t>
      </w:r>
      <w:r>
        <w:rPr>
          <w:rFonts w:ascii="Calibri" w:hAnsi="Times New Roman" w:cs="Calibri"/>
          <w:kern w:val="24"/>
          <w:sz w:val="30"/>
          <w:szCs w:val="30"/>
        </w:rPr>
        <w:t>ː</w:t>
      </w:r>
      <w:r>
        <w:rPr>
          <w:rFonts w:ascii="Calibri" w:hAnsi="Times New Roman" w:cs="Calibri"/>
          <w:kern w:val="24"/>
          <w:sz w:val="30"/>
          <w:szCs w:val="30"/>
        </w:rPr>
        <w:t xml:space="preserve">], as in </w:t>
      </w:r>
      <w:r>
        <w:rPr>
          <w:rFonts w:ascii="Times New Roman" w:hAnsi="Times New Roman" w:cs="Times New Roman"/>
          <w:i/>
          <w:iCs/>
          <w:kern w:val="24"/>
          <w:sz w:val="30"/>
          <w:szCs w:val="30"/>
        </w:rPr>
        <w:t>mōna → moon</w:t>
      </w:r>
      <w:r>
        <w:rPr>
          <w:rFonts w:ascii="Calibri" w:hAnsi="Times New Roman" w:cs="Calibri"/>
          <w:kern w:val="24"/>
          <w:sz w:val="30"/>
          <w:szCs w:val="30"/>
        </w:rPr>
        <w:t xml:space="preserve">) made the pronunciation of Early Modern English, beginning around 1500, significantly different from earlier periods. Influences from the outside, such as the borrowed words from Norman French or Old Norse that we have already noted, are examples of </w:t>
      </w:r>
      <w:r>
        <w:rPr>
          <w:rFonts w:ascii="Calibri" w:hAnsi="Times New Roman" w:cs="Calibri"/>
          <w:b/>
          <w:bCs/>
          <w:kern w:val="24"/>
          <w:sz w:val="30"/>
          <w:szCs w:val="30"/>
        </w:rPr>
        <w:t xml:space="preserve">external change in </w:t>
      </w:r>
      <w:r>
        <w:rPr>
          <w:rFonts w:ascii="Calibri" w:hAnsi="Times New Roman" w:cs="Calibri"/>
          <w:kern w:val="24"/>
          <w:sz w:val="30"/>
          <w:szCs w:val="30"/>
        </w:rPr>
        <w:t>the language.</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In the following sections, we will look at some of these processes of </w:t>
      </w:r>
      <w:r>
        <w:rPr>
          <w:rFonts w:ascii="Calibri" w:hAnsi="Times New Roman" w:cs="Calibri"/>
          <w:b/>
          <w:bCs/>
          <w:kern w:val="24"/>
          <w:sz w:val="30"/>
          <w:szCs w:val="30"/>
        </w:rPr>
        <w:t>internal change.</w:t>
      </w:r>
    </w:p>
    <w:p w:rsidR="00B1630F" w:rsidRDefault="00B1630F" w:rsidP="00B1630F">
      <w:pPr>
        <w:autoSpaceDE w:val="0"/>
        <w:autoSpaceDN w:val="0"/>
        <w:bidi w:val="0"/>
        <w:adjustRightInd w:val="0"/>
        <w:spacing w:after="0" w:line="240" w:lineRule="auto"/>
        <w:ind w:left="540" w:hanging="540"/>
        <w:rPr>
          <w:rFonts w:ascii="Calibri" w:hAnsi="Times New Roman" w:cs="Calibri"/>
          <w:kern w:val="24"/>
          <w:sz w:val="30"/>
          <w:szCs w:val="30"/>
        </w:rPr>
      </w:pPr>
    </w:p>
    <w:p w:rsidR="00B1630F" w:rsidRPr="00B1630F" w:rsidRDefault="008A59C3" w:rsidP="00B1630F">
      <w:pPr>
        <w:autoSpaceDE w:val="0"/>
        <w:autoSpaceDN w:val="0"/>
        <w:bidi w:val="0"/>
        <w:adjustRightInd w:val="0"/>
        <w:spacing w:after="0" w:line="240" w:lineRule="auto"/>
        <w:rPr>
          <w:rFonts w:ascii="Calibri" w:hAnsi="Times New Roman" w:cs="Calibri"/>
          <w:color w:val="0000CC"/>
          <w:kern w:val="24"/>
          <w:sz w:val="32"/>
          <w:szCs w:val="32"/>
        </w:rPr>
      </w:pPr>
      <w:r w:rsidRPr="00B1630F">
        <w:rPr>
          <w:rFonts w:ascii="Calibri" w:hAnsi="Times New Roman" w:cs="Calibri"/>
          <w:b/>
          <w:bCs/>
          <w:color w:val="0000CC"/>
          <w:kern w:val="24"/>
          <w:sz w:val="32"/>
          <w:szCs w:val="32"/>
        </w:rPr>
        <w:t xml:space="preserve">Sound changes </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In a number of changes from Middle to Modern English, some sounds simply disappeared from the pronunciation of certain words, resulting in the </w:t>
      </w:r>
      <w:r>
        <w:rPr>
          <w:rFonts w:ascii="Calibri" w:hAnsi="Times New Roman" w:cs="Calibri"/>
          <w:kern w:val="24"/>
          <w:sz w:val="30"/>
          <w:szCs w:val="30"/>
        </w:rPr>
        <w:t>‘</w:t>
      </w:r>
      <w:r>
        <w:rPr>
          <w:rFonts w:ascii="Calibri" w:hAnsi="Times New Roman" w:cs="Calibri"/>
          <w:kern w:val="24"/>
          <w:sz w:val="30"/>
          <w:szCs w:val="30"/>
        </w:rPr>
        <w:t>silent letters</w:t>
      </w:r>
      <w:r>
        <w:rPr>
          <w:rFonts w:ascii="Calibri" w:hAnsi="Times New Roman" w:cs="Calibri"/>
          <w:kern w:val="24"/>
          <w:sz w:val="30"/>
          <w:szCs w:val="30"/>
        </w:rPr>
        <w:t>’</w:t>
      </w:r>
      <w:r>
        <w:rPr>
          <w:rFonts w:ascii="Calibri" w:hAnsi="Times New Roman" w:cs="Calibri"/>
          <w:kern w:val="24"/>
          <w:sz w:val="30"/>
          <w:szCs w:val="30"/>
        </w:rPr>
        <w:t xml:space="preserve"> of contemporary written English.</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sound change known as </w:t>
      </w:r>
      <w:r>
        <w:rPr>
          <w:rFonts w:ascii="Calibri" w:hAnsi="Times New Roman" w:cs="Calibri"/>
          <w:b/>
          <w:bCs/>
          <w:kern w:val="24"/>
          <w:sz w:val="30"/>
          <w:szCs w:val="30"/>
        </w:rPr>
        <w:t xml:space="preserve">metathesis </w:t>
      </w:r>
      <w:r>
        <w:rPr>
          <w:rFonts w:ascii="Calibri" w:hAnsi="Times New Roman" w:cs="Calibri"/>
          <w:kern w:val="24"/>
          <w:sz w:val="30"/>
          <w:szCs w:val="30"/>
        </w:rPr>
        <w:t>involves a reversal in position of two sounds in a word (</w:t>
      </w:r>
      <w:r>
        <w:rPr>
          <w:rFonts w:ascii="Calibri" w:hAnsi="Times New Roman" w:cs="Calibri"/>
          <w:i/>
          <w:iCs/>
          <w:kern w:val="24"/>
          <w:sz w:val="30"/>
          <w:szCs w:val="30"/>
        </w:rPr>
        <w:t xml:space="preserve">frist </w:t>
      </w:r>
      <w:r>
        <w:rPr>
          <w:rFonts w:ascii="Calibri" w:hAnsi="Times New Roman" w:cs="Calibri"/>
          <w:i/>
          <w:iCs/>
          <w:kern w:val="24"/>
          <w:sz w:val="30"/>
          <w:szCs w:val="30"/>
        </w:rPr>
        <w:t>→</w:t>
      </w:r>
      <w:r>
        <w:rPr>
          <w:rFonts w:ascii="Calibri" w:hAnsi="Times New Roman" w:cs="Calibri"/>
          <w:i/>
          <w:iCs/>
          <w:kern w:val="24"/>
          <w:sz w:val="30"/>
          <w:szCs w:val="30"/>
        </w:rPr>
        <w:t xml:space="preserve"> first</w:t>
      </w:r>
      <w:r>
        <w:rPr>
          <w:rFonts w:ascii="Calibri" w:hAnsi="Times New Roman" w:cs="Calibri"/>
          <w:kern w:val="24"/>
          <w:sz w:val="30"/>
          <w:szCs w:val="30"/>
        </w:rPr>
        <w:t>).</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Another type of sound change, known as </w:t>
      </w:r>
      <w:r>
        <w:rPr>
          <w:rFonts w:ascii="Calibri" w:hAnsi="Times New Roman" w:cs="Calibri"/>
          <w:b/>
          <w:bCs/>
          <w:kern w:val="24"/>
          <w:sz w:val="30"/>
          <w:szCs w:val="30"/>
        </w:rPr>
        <w:t>epenthesis</w:t>
      </w:r>
      <w:r>
        <w:rPr>
          <w:rFonts w:ascii="Calibri" w:hAnsi="Times New Roman" w:cs="Calibri"/>
          <w:kern w:val="24"/>
          <w:sz w:val="30"/>
          <w:szCs w:val="30"/>
        </w:rPr>
        <w:t>, involves the addition of a sound to the middle of a word (</w:t>
      </w:r>
      <w:r>
        <w:rPr>
          <w:rFonts w:ascii="Calibri" w:hAnsi="Times New Roman" w:cs="Calibri"/>
          <w:i/>
          <w:iCs/>
          <w:kern w:val="24"/>
          <w:sz w:val="30"/>
          <w:szCs w:val="30"/>
        </w:rPr>
        <w:t xml:space="preserve">spinel </w:t>
      </w:r>
      <w:r>
        <w:rPr>
          <w:rFonts w:ascii="Calibri" w:hAnsi="Times New Roman" w:cs="Calibri"/>
          <w:i/>
          <w:iCs/>
          <w:kern w:val="24"/>
          <w:sz w:val="30"/>
          <w:szCs w:val="30"/>
        </w:rPr>
        <w:t>→</w:t>
      </w:r>
      <w:r>
        <w:rPr>
          <w:rFonts w:ascii="Calibri" w:hAnsi="Times New Roman" w:cs="Calibri"/>
          <w:i/>
          <w:iCs/>
          <w:kern w:val="24"/>
          <w:sz w:val="30"/>
          <w:szCs w:val="30"/>
        </w:rPr>
        <w:t xml:space="preserve"> spindle</w:t>
      </w:r>
      <w:r>
        <w:rPr>
          <w:rFonts w:ascii="Calibri" w:hAnsi="Times New Roman" w:cs="Calibri"/>
          <w:kern w:val="24"/>
          <w:sz w:val="30"/>
          <w:szCs w:val="30"/>
        </w:rPr>
        <w:t>).</w:t>
      </w:r>
    </w:p>
    <w:p w:rsidR="00B1630F" w:rsidRDefault="00B1630F" w:rsidP="00AE6C3F">
      <w:pPr>
        <w:autoSpaceDE w:val="0"/>
        <w:autoSpaceDN w:val="0"/>
        <w:bidi w:val="0"/>
        <w:adjustRightInd w:val="0"/>
        <w:spacing w:after="0" w:line="240" w:lineRule="auto"/>
        <w:ind w:left="540" w:hanging="540"/>
        <w:rPr>
          <w:rFonts w:ascii="Calibri" w:hAnsi="Times New Roman" w:cs="Calibri"/>
          <w:b/>
          <w:bCs/>
          <w:kern w:val="24"/>
          <w:sz w:val="30"/>
          <w:szCs w:val="30"/>
        </w:rPr>
      </w:pPr>
    </w:p>
    <w:p w:rsidR="00AE6C3F" w:rsidRDefault="00AE6C3F" w:rsidP="00B1630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One other type of sound change worth noting, though not found in English, occurs in the development of other languages. It involves the addition of a sound to the beginning of a word and is called </w:t>
      </w:r>
      <w:r>
        <w:rPr>
          <w:rFonts w:ascii="Calibri" w:hAnsi="Times New Roman" w:cs="Calibri"/>
          <w:b/>
          <w:bCs/>
          <w:kern w:val="24"/>
          <w:sz w:val="30"/>
          <w:szCs w:val="30"/>
        </w:rPr>
        <w:t xml:space="preserve">prothesis. </w:t>
      </w:r>
      <w:r>
        <w:rPr>
          <w:rFonts w:ascii="Calibri" w:hAnsi="Times New Roman" w:cs="Calibri"/>
          <w:kern w:val="24"/>
          <w:sz w:val="30"/>
          <w:szCs w:val="30"/>
        </w:rPr>
        <w:t>It is a common feature in the evolution of some forms from Latin to Spanish, as in these examples:</w:t>
      </w:r>
    </w:p>
    <w:p w:rsidR="00AE6C3F" w:rsidRDefault="00AE6C3F" w:rsidP="00AE6C3F">
      <w:pPr>
        <w:autoSpaceDE w:val="0"/>
        <w:autoSpaceDN w:val="0"/>
        <w:bidi w:val="0"/>
        <w:adjustRightInd w:val="0"/>
        <w:spacing w:after="0" w:line="240" w:lineRule="auto"/>
        <w:ind w:left="540" w:hanging="540"/>
        <w:rPr>
          <w:rFonts w:ascii="Calibri" w:hAnsi="Times New Roman" w:cs="Calibri"/>
          <w:i/>
          <w:iCs/>
          <w:kern w:val="24"/>
          <w:sz w:val="30"/>
          <w:szCs w:val="30"/>
        </w:rPr>
      </w:pPr>
      <w:r>
        <w:rPr>
          <w:rFonts w:ascii="Calibri" w:hAnsi="Times New Roman" w:cs="Calibri"/>
          <w:i/>
          <w:iCs/>
          <w:kern w:val="24"/>
          <w:sz w:val="30"/>
          <w:szCs w:val="30"/>
        </w:rPr>
        <w:tab/>
      </w:r>
      <w:r>
        <w:rPr>
          <w:rFonts w:ascii="Calibri" w:hAnsi="Times New Roman" w:cs="Calibri"/>
          <w:i/>
          <w:iCs/>
          <w:kern w:val="24"/>
          <w:sz w:val="30"/>
          <w:szCs w:val="30"/>
        </w:rPr>
        <w:tab/>
        <w:t xml:space="preserve">schola </w:t>
      </w:r>
      <w:r>
        <w:rPr>
          <w:rFonts w:ascii="Calibri" w:hAnsi="Times New Roman" w:cs="Calibri"/>
          <w:i/>
          <w:iCs/>
          <w:kern w:val="24"/>
          <w:sz w:val="30"/>
          <w:szCs w:val="30"/>
        </w:rPr>
        <w:t>→</w:t>
      </w:r>
      <w:r>
        <w:rPr>
          <w:rFonts w:ascii="Calibri" w:hAnsi="Times New Roman" w:cs="Calibri"/>
          <w:i/>
          <w:iCs/>
          <w:kern w:val="24"/>
          <w:sz w:val="30"/>
          <w:szCs w:val="30"/>
        </w:rPr>
        <w:t xml:space="preserve"> </w:t>
      </w:r>
      <w:r>
        <w:rPr>
          <w:rFonts w:ascii="Calibri" w:hAnsi="Times New Roman" w:cs="Calibri"/>
          <w:i/>
          <w:iCs/>
          <w:kern w:val="24"/>
          <w:sz w:val="30"/>
          <w:szCs w:val="30"/>
        </w:rPr>
        <w:tab/>
        <w:t xml:space="preserve">escuela </w:t>
      </w:r>
      <w:r>
        <w:rPr>
          <w:rFonts w:ascii="Calibri" w:hAnsi="Times New Roman" w:cs="Calibri"/>
          <w:i/>
          <w:iCs/>
          <w:kern w:val="24"/>
          <w:sz w:val="30"/>
          <w:szCs w:val="30"/>
        </w:rPr>
        <w:tab/>
        <w:t>(</w:t>
      </w:r>
      <w:r>
        <w:rPr>
          <w:rFonts w:ascii="Calibri" w:hAnsi="Times New Roman" w:cs="Calibri"/>
          <w:i/>
          <w:iCs/>
          <w:kern w:val="24"/>
          <w:sz w:val="30"/>
          <w:szCs w:val="30"/>
        </w:rPr>
        <w:t>‘</w:t>
      </w:r>
      <w:r>
        <w:rPr>
          <w:rFonts w:ascii="Calibri" w:hAnsi="Times New Roman" w:cs="Calibri"/>
          <w:i/>
          <w:iCs/>
          <w:kern w:val="24"/>
          <w:sz w:val="30"/>
          <w:szCs w:val="30"/>
        </w:rPr>
        <w:t>school</w:t>
      </w:r>
      <w:r>
        <w:rPr>
          <w:rFonts w:ascii="Calibri" w:hAnsi="Times New Roman" w:cs="Calibri"/>
          <w:i/>
          <w:iCs/>
          <w:kern w:val="24"/>
          <w:sz w:val="30"/>
          <w:szCs w:val="30"/>
        </w:rPr>
        <w:t>’</w:t>
      </w:r>
      <w:r>
        <w:rPr>
          <w:rFonts w:ascii="Calibri" w:hAnsi="Times New Roman" w:cs="Calibri"/>
          <w:i/>
          <w:iCs/>
          <w:kern w:val="24"/>
          <w:sz w:val="30"/>
          <w:szCs w:val="30"/>
        </w:rPr>
        <w:t>)</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i/>
          <w:iCs/>
          <w:kern w:val="24"/>
          <w:sz w:val="30"/>
          <w:szCs w:val="30"/>
        </w:rPr>
        <w:tab/>
      </w:r>
      <w:r>
        <w:rPr>
          <w:rFonts w:ascii="Calibri" w:hAnsi="Times New Roman" w:cs="Calibri"/>
          <w:i/>
          <w:iCs/>
          <w:kern w:val="24"/>
          <w:sz w:val="30"/>
          <w:szCs w:val="30"/>
        </w:rPr>
        <w:tab/>
        <w:t xml:space="preserve">spiritus </w:t>
      </w:r>
      <w:r>
        <w:rPr>
          <w:rFonts w:ascii="Calibri" w:hAnsi="Times New Roman" w:cs="Calibri"/>
          <w:i/>
          <w:iCs/>
          <w:kern w:val="24"/>
          <w:sz w:val="30"/>
          <w:szCs w:val="30"/>
        </w:rPr>
        <w:t>→</w:t>
      </w:r>
      <w:r>
        <w:rPr>
          <w:rFonts w:ascii="Calibri" w:hAnsi="Times New Roman" w:cs="Calibri"/>
          <w:i/>
          <w:iCs/>
          <w:kern w:val="24"/>
          <w:sz w:val="30"/>
          <w:szCs w:val="30"/>
        </w:rPr>
        <w:t xml:space="preserve"> </w:t>
      </w:r>
      <w:r>
        <w:rPr>
          <w:rFonts w:ascii="Calibri" w:hAnsi="Times New Roman" w:cs="Calibri"/>
          <w:i/>
          <w:iCs/>
          <w:kern w:val="24"/>
          <w:sz w:val="30"/>
          <w:szCs w:val="30"/>
        </w:rPr>
        <w:tab/>
        <w:t>esp</w:t>
      </w:r>
      <w:r>
        <w:rPr>
          <w:rFonts w:ascii="Calibri" w:hAnsi="Times New Roman" w:cs="Calibri"/>
          <w:i/>
          <w:iCs/>
          <w:kern w:val="24"/>
          <w:sz w:val="30"/>
          <w:szCs w:val="30"/>
        </w:rPr>
        <w:t>í</w:t>
      </w:r>
      <w:r>
        <w:rPr>
          <w:rFonts w:ascii="Calibri" w:hAnsi="Times New Roman" w:cs="Calibri"/>
          <w:i/>
          <w:iCs/>
          <w:kern w:val="24"/>
          <w:sz w:val="30"/>
          <w:szCs w:val="30"/>
        </w:rPr>
        <w:t xml:space="preserve">ritu </w:t>
      </w:r>
      <w:r>
        <w:rPr>
          <w:rFonts w:ascii="Calibri" w:hAnsi="Times New Roman" w:cs="Calibri"/>
          <w:i/>
          <w:iCs/>
          <w:kern w:val="24"/>
          <w:sz w:val="30"/>
          <w:szCs w:val="30"/>
        </w:rPr>
        <w:tab/>
        <w:t>(</w:t>
      </w:r>
      <w:r>
        <w:rPr>
          <w:rFonts w:ascii="Calibri" w:hAnsi="Times New Roman" w:cs="Calibri"/>
          <w:i/>
          <w:iCs/>
          <w:kern w:val="24"/>
          <w:sz w:val="30"/>
          <w:szCs w:val="30"/>
        </w:rPr>
        <w:t>‘</w:t>
      </w:r>
      <w:r>
        <w:rPr>
          <w:rFonts w:ascii="Calibri" w:hAnsi="Times New Roman" w:cs="Calibri"/>
          <w:i/>
          <w:iCs/>
          <w:kern w:val="24"/>
          <w:sz w:val="30"/>
          <w:szCs w:val="30"/>
        </w:rPr>
        <w:t>spirit</w:t>
      </w:r>
      <w:r>
        <w:rPr>
          <w:rFonts w:ascii="Calibri" w:hAnsi="Times New Roman" w:cs="Calibri"/>
          <w:i/>
          <w:iCs/>
          <w:kern w:val="24"/>
          <w:sz w:val="30"/>
          <w:szCs w:val="30"/>
        </w:rPr>
        <w:t>’</w:t>
      </w:r>
      <w:r>
        <w:rPr>
          <w:rFonts w:ascii="Calibri" w:hAnsi="Times New Roman" w:cs="Calibri"/>
          <w:i/>
          <w:iCs/>
          <w:kern w:val="24"/>
          <w:sz w:val="30"/>
          <w:szCs w:val="30"/>
        </w:rPr>
        <w:t>)</w:t>
      </w:r>
    </w:p>
    <w:p w:rsidR="00B1630F" w:rsidRDefault="00B1630F" w:rsidP="00B1630F">
      <w:pPr>
        <w:autoSpaceDE w:val="0"/>
        <w:autoSpaceDN w:val="0"/>
        <w:bidi w:val="0"/>
        <w:adjustRightInd w:val="0"/>
        <w:spacing w:after="0" w:line="240" w:lineRule="auto"/>
        <w:ind w:left="540" w:hanging="540"/>
        <w:rPr>
          <w:rFonts w:ascii="Calibri" w:hAnsi="Times New Roman" w:cs="Calibri"/>
          <w:kern w:val="24"/>
          <w:sz w:val="30"/>
          <w:szCs w:val="30"/>
        </w:rPr>
      </w:pPr>
    </w:p>
    <w:p w:rsidR="00B1630F" w:rsidRPr="00B1630F" w:rsidRDefault="008A59C3" w:rsidP="00B1630F">
      <w:pPr>
        <w:autoSpaceDE w:val="0"/>
        <w:autoSpaceDN w:val="0"/>
        <w:bidi w:val="0"/>
        <w:adjustRightInd w:val="0"/>
        <w:spacing w:after="0" w:line="240" w:lineRule="auto"/>
        <w:rPr>
          <w:rFonts w:ascii="Calibri" w:hAnsi="Times New Roman" w:cs="Calibri"/>
          <w:color w:val="0000CC"/>
          <w:kern w:val="24"/>
          <w:sz w:val="32"/>
          <w:szCs w:val="32"/>
        </w:rPr>
      </w:pPr>
      <w:r w:rsidRPr="00B1630F">
        <w:rPr>
          <w:rFonts w:ascii="Calibri" w:hAnsi="Times New Roman" w:cs="Calibri"/>
          <w:b/>
          <w:bCs/>
          <w:color w:val="0000CC"/>
          <w:kern w:val="24"/>
          <w:sz w:val="32"/>
          <w:szCs w:val="32"/>
        </w:rPr>
        <w:t xml:space="preserve">Syntactic changes </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Some noticeable differences between the structure of sentences in Old and Modern English involve word order. In Old English texts, we find the Subject</w:t>
      </w:r>
      <w:r>
        <w:rPr>
          <w:rFonts w:ascii="Calibri" w:hAnsi="Times New Roman" w:cs="Calibri"/>
          <w:kern w:val="24"/>
          <w:sz w:val="30"/>
          <w:szCs w:val="30"/>
        </w:rPr>
        <w:t>–</w:t>
      </w:r>
      <w:r>
        <w:rPr>
          <w:rFonts w:ascii="Calibri" w:hAnsi="Times New Roman" w:cs="Calibri"/>
          <w:kern w:val="24"/>
          <w:sz w:val="30"/>
          <w:szCs w:val="30"/>
        </w:rPr>
        <w:t>Verb</w:t>
      </w:r>
      <w:r>
        <w:rPr>
          <w:rFonts w:ascii="Calibri" w:hAnsi="Times New Roman" w:cs="Calibri"/>
          <w:kern w:val="24"/>
          <w:sz w:val="30"/>
          <w:szCs w:val="30"/>
        </w:rPr>
        <w:t>–</w:t>
      </w:r>
      <w:r>
        <w:rPr>
          <w:rFonts w:ascii="Calibri" w:hAnsi="Times New Roman" w:cs="Calibri"/>
          <w:kern w:val="24"/>
          <w:sz w:val="30"/>
          <w:szCs w:val="30"/>
        </w:rPr>
        <w:t xml:space="preserve">Object order most common in Modern English, but we can also find a number of different orders that are no longer used. For example, the subject could follow the verb, </w:t>
      </w:r>
      <w:r>
        <w:rPr>
          <w:rFonts w:ascii="Calibri" w:hAnsi="Times New Roman" w:cs="Calibri"/>
          <w:kern w:val="24"/>
          <w:sz w:val="30"/>
          <w:szCs w:val="30"/>
        </w:rPr>
        <w:lastRenderedPageBreak/>
        <w:t xml:space="preserve">and the object could be placed before the verb, or at the beginning of the sentence. A </w:t>
      </w:r>
      <w:r>
        <w:rPr>
          <w:rFonts w:ascii="Calibri" w:hAnsi="Times New Roman" w:cs="Calibri"/>
          <w:kern w:val="24"/>
          <w:sz w:val="30"/>
          <w:szCs w:val="30"/>
        </w:rPr>
        <w:t>‘</w:t>
      </w:r>
      <w:r>
        <w:rPr>
          <w:rFonts w:ascii="Calibri" w:hAnsi="Times New Roman" w:cs="Calibri"/>
          <w:kern w:val="24"/>
          <w:sz w:val="30"/>
          <w:szCs w:val="30"/>
        </w:rPr>
        <w:t>double negative</w:t>
      </w:r>
      <w:r>
        <w:rPr>
          <w:rFonts w:ascii="Calibri" w:hAnsi="Times New Roman" w:cs="Calibri"/>
          <w:kern w:val="24"/>
          <w:sz w:val="30"/>
          <w:szCs w:val="30"/>
        </w:rPr>
        <w:t>’</w:t>
      </w:r>
      <w:r>
        <w:rPr>
          <w:rFonts w:ascii="Calibri" w:hAnsi="Times New Roman" w:cs="Calibri"/>
          <w:kern w:val="24"/>
          <w:sz w:val="30"/>
          <w:szCs w:val="30"/>
        </w:rPr>
        <w:t xml:space="preserve"> construction was also possible.</w:t>
      </w:r>
    </w:p>
    <w:p w:rsidR="00B1630F" w:rsidRDefault="00B1630F" w:rsidP="00AE6C3F">
      <w:pPr>
        <w:autoSpaceDE w:val="0"/>
        <w:autoSpaceDN w:val="0"/>
        <w:bidi w:val="0"/>
        <w:adjustRightInd w:val="0"/>
        <w:spacing w:after="0" w:line="240" w:lineRule="auto"/>
        <w:ind w:left="540" w:hanging="540"/>
        <w:rPr>
          <w:rFonts w:ascii="Calibri" w:hAnsi="Times New Roman" w:cs="Calibri"/>
          <w:b/>
          <w:bCs/>
          <w:kern w:val="24"/>
          <w:sz w:val="30"/>
          <w:szCs w:val="30"/>
        </w:rPr>
      </w:pPr>
    </w:p>
    <w:p w:rsidR="00AE6C3F" w:rsidRDefault="00AE6C3F" w:rsidP="00B1630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However, the most sweeping change in the form of English sentences was the loss of a large number of inflectional affixes from many parts of speech. Nouns, adjectives, articles and pronouns all had different inflectional forms according to their grammatical function in the sentence.</w:t>
      </w:r>
    </w:p>
    <w:p w:rsidR="00B1630F" w:rsidRDefault="00B1630F" w:rsidP="00B1630F">
      <w:pPr>
        <w:autoSpaceDE w:val="0"/>
        <w:autoSpaceDN w:val="0"/>
        <w:bidi w:val="0"/>
        <w:adjustRightInd w:val="0"/>
        <w:spacing w:after="0" w:line="240" w:lineRule="auto"/>
        <w:ind w:left="540" w:hanging="540"/>
        <w:rPr>
          <w:rFonts w:ascii="Calibri" w:hAnsi="Times New Roman" w:cs="Calibri"/>
          <w:kern w:val="24"/>
          <w:sz w:val="30"/>
          <w:szCs w:val="30"/>
        </w:rPr>
      </w:pPr>
    </w:p>
    <w:p w:rsidR="00B1630F" w:rsidRPr="00B1630F" w:rsidRDefault="008A59C3" w:rsidP="00B1630F">
      <w:pPr>
        <w:autoSpaceDE w:val="0"/>
        <w:autoSpaceDN w:val="0"/>
        <w:bidi w:val="0"/>
        <w:adjustRightInd w:val="0"/>
        <w:spacing w:after="0" w:line="240" w:lineRule="auto"/>
        <w:rPr>
          <w:rFonts w:ascii="Calibri" w:hAnsi="Times New Roman" w:cs="Calibri"/>
          <w:color w:val="0000CC"/>
          <w:kern w:val="24"/>
          <w:sz w:val="32"/>
          <w:szCs w:val="32"/>
        </w:rPr>
      </w:pPr>
      <w:r w:rsidRPr="00B1630F">
        <w:rPr>
          <w:rFonts w:ascii="Calibri" w:hAnsi="Times New Roman" w:cs="Calibri"/>
          <w:b/>
          <w:bCs/>
          <w:color w:val="0000CC"/>
          <w:kern w:val="24"/>
          <w:sz w:val="32"/>
          <w:szCs w:val="32"/>
        </w:rPr>
        <w:t xml:space="preserve">Semantic changes </w:t>
      </w:r>
    </w:p>
    <w:p w:rsidR="00CE5004"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most obvious way in which </w:t>
      </w:r>
      <w:r w:rsidR="00CE5004">
        <w:rPr>
          <w:rFonts w:ascii="Calibri" w:hAnsi="Times New Roman" w:cs="Calibri"/>
          <w:kern w:val="24"/>
          <w:sz w:val="30"/>
          <w:szCs w:val="30"/>
        </w:rPr>
        <w:t>Modern English differs from Old</w:t>
      </w:r>
    </w:p>
    <w:p w:rsidR="00CE5004" w:rsidRDefault="00AE6C3F" w:rsidP="00CE5004">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English is in the number of borrowe</w:t>
      </w:r>
      <w:r w:rsidR="00CE5004">
        <w:rPr>
          <w:rFonts w:ascii="Calibri" w:hAnsi="Times New Roman" w:cs="Calibri"/>
          <w:kern w:val="24"/>
          <w:sz w:val="30"/>
          <w:szCs w:val="30"/>
        </w:rPr>
        <w:t>d words that have come into the</w:t>
      </w:r>
    </w:p>
    <w:p w:rsidR="00AE6C3F" w:rsidRDefault="00AE6C3F" w:rsidP="00CE5004">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language since the Old English period (as described in Lecture 6).</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Two other processes are described as </w:t>
      </w:r>
      <w:r>
        <w:rPr>
          <w:rFonts w:ascii="Calibri" w:hAnsi="Times New Roman" w:cs="Calibri"/>
          <w:kern w:val="24"/>
          <w:sz w:val="30"/>
          <w:szCs w:val="30"/>
        </w:rPr>
        <w:t>‘</w:t>
      </w:r>
      <w:r>
        <w:rPr>
          <w:rFonts w:ascii="Calibri" w:hAnsi="Times New Roman" w:cs="Calibri"/>
          <w:kern w:val="24"/>
          <w:sz w:val="30"/>
          <w:szCs w:val="30"/>
        </w:rPr>
        <w:t>broadening</w:t>
      </w:r>
      <w:r>
        <w:rPr>
          <w:rFonts w:ascii="Calibri" w:hAnsi="Times New Roman" w:cs="Calibri"/>
          <w:kern w:val="24"/>
          <w:sz w:val="30"/>
          <w:szCs w:val="30"/>
        </w:rPr>
        <w:t>’</w:t>
      </w:r>
      <w:r>
        <w:rPr>
          <w:rFonts w:ascii="Calibri" w:hAnsi="Times New Roman" w:cs="Calibri"/>
          <w:kern w:val="24"/>
          <w:sz w:val="30"/>
          <w:szCs w:val="30"/>
        </w:rPr>
        <w:t xml:space="preserve"> and </w:t>
      </w:r>
      <w:r>
        <w:rPr>
          <w:rFonts w:ascii="Calibri" w:hAnsi="Times New Roman" w:cs="Calibri"/>
          <w:kern w:val="24"/>
          <w:sz w:val="30"/>
          <w:szCs w:val="30"/>
        </w:rPr>
        <w:t>‘</w:t>
      </w:r>
      <w:r>
        <w:rPr>
          <w:rFonts w:ascii="Calibri" w:hAnsi="Times New Roman" w:cs="Calibri"/>
          <w:kern w:val="24"/>
          <w:sz w:val="30"/>
          <w:szCs w:val="30"/>
        </w:rPr>
        <w:t>narrowing</w:t>
      </w:r>
      <w:r>
        <w:rPr>
          <w:rFonts w:ascii="Calibri" w:hAnsi="Times New Roman" w:cs="Calibri"/>
          <w:kern w:val="24"/>
          <w:sz w:val="30"/>
          <w:szCs w:val="30"/>
        </w:rPr>
        <w:t>’</w:t>
      </w:r>
      <w:r>
        <w:rPr>
          <w:rFonts w:ascii="Calibri" w:hAnsi="Times New Roman" w:cs="Calibri"/>
          <w:kern w:val="24"/>
          <w:sz w:val="30"/>
          <w:szCs w:val="30"/>
        </w:rPr>
        <w:t xml:space="preserve"> of meaning. An example of </w:t>
      </w:r>
      <w:r>
        <w:rPr>
          <w:rFonts w:ascii="Calibri" w:hAnsi="Times New Roman" w:cs="Calibri"/>
          <w:b/>
          <w:bCs/>
          <w:kern w:val="24"/>
          <w:sz w:val="30"/>
          <w:szCs w:val="30"/>
        </w:rPr>
        <w:t xml:space="preserve">broadening </w:t>
      </w:r>
      <w:r>
        <w:rPr>
          <w:rFonts w:ascii="Calibri" w:hAnsi="Times New Roman" w:cs="Calibri"/>
          <w:kern w:val="24"/>
          <w:sz w:val="30"/>
          <w:szCs w:val="30"/>
        </w:rPr>
        <w:t xml:space="preserve">of meaning is the change from </w:t>
      </w:r>
      <w:r>
        <w:rPr>
          <w:rFonts w:ascii="Calibri" w:hAnsi="Times New Roman" w:cs="Calibri"/>
          <w:i/>
          <w:iCs/>
          <w:kern w:val="24"/>
          <w:sz w:val="30"/>
          <w:szCs w:val="30"/>
        </w:rPr>
        <w:t>holy</w:t>
      </w:r>
      <w:r>
        <w:rPr>
          <w:rFonts w:ascii="Calibri" w:hAnsi="Times New Roman" w:cs="Calibri"/>
          <w:kern w:val="24"/>
          <w:sz w:val="30"/>
          <w:szCs w:val="30"/>
        </w:rPr>
        <w:t xml:space="preserve"> day as a religious feast to the very general break from work called a </w:t>
      </w:r>
      <w:r>
        <w:rPr>
          <w:rFonts w:ascii="Calibri" w:hAnsi="Times New Roman" w:cs="Calibri"/>
          <w:i/>
          <w:iCs/>
          <w:kern w:val="24"/>
          <w:sz w:val="30"/>
          <w:szCs w:val="30"/>
        </w:rPr>
        <w:t xml:space="preserve">holiday. </w:t>
      </w:r>
      <w:r>
        <w:rPr>
          <w:rFonts w:ascii="Calibri" w:hAnsi="Times New Roman" w:cs="Calibri"/>
          <w:kern w:val="24"/>
          <w:sz w:val="30"/>
          <w:szCs w:val="30"/>
        </w:rPr>
        <w:t xml:space="preserve">We have broadened the use of </w:t>
      </w:r>
      <w:r>
        <w:rPr>
          <w:rFonts w:ascii="Calibri" w:hAnsi="Times New Roman" w:cs="Calibri"/>
          <w:i/>
          <w:iCs/>
          <w:kern w:val="24"/>
          <w:sz w:val="30"/>
          <w:szCs w:val="30"/>
        </w:rPr>
        <w:t>foda (fodder for animals) to talk about all kinds of food.</w:t>
      </w:r>
    </w:p>
    <w:p w:rsidR="00B1630F" w:rsidRDefault="00B1630F" w:rsidP="00AE6C3F">
      <w:pPr>
        <w:autoSpaceDE w:val="0"/>
        <w:autoSpaceDN w:val="0"/>
        <w:bidi w:val="0"/>
        <w:adjustRightInd w:val="0"/>
        <w:spacing w:after="0" w:line="240" w:lineRule="auto"/>
        <w:ind w:left="540" w:hanging="540"/>
        <w:rPr>
          <w:rFonts w:ascii="Calibri" w:hAnsi="Times New Roman" w:cs="Calibri"/>
          <w:b/>
          <w:bCs/>
          <w:kern w:val="24"/>
          <w:sz w:val="30"/>
          <w:szCs w:val="30"/>
        </w:rPr>
      </w:pPr>
    </w:p>
    <w:p w:rsidR="00AE6C3F" w:rsidRDefault="00AE6C3F" w:rsidP="00B1630F">
      <w:pPr>
        <w:autoSpaceDE w:val="0"/>
        <w:autoSpaceDN w:val="0"/>
        <w:bidi w:val="0"/>
        <w:adjustRightInd w:val="0"/>
        <w:spacing w:after="0" w:line="240" w:lineRule="auto"/>
        <w:ind w:left="540" w:hanging="540"/>
        <w:rPr>
          <w:rFonts w:ascii="Calibri" w:hAnsi="Times New Roman" w:cs="Calibri"/>
          <w:kern w:val="24"/>
          <w:sz w:val="30"/>
          <w:szCs w:val="30"/>
        </w:rPr>
      </w:pPr>
      <w:r>
        <w:rPr>
          <w:rFonts w:ascii="Calibri" w:hAnsi="Times New Roman" w:cs="Calibri"/>
          <w:kern w:val="24"/>
          <w:sz w:val="30"/>
          <w:szCs w:val="30"/>
        </w:rPr>
        <w:t xml:space="preserve">The reverse process, called </w:t>
      </w:r>
      <w:r>
        <w:rPr>
          <w:rFonts w:ascii="Calibri" w:hAnsi="Times New Roman" w:cs="Calibri"/>
          <w:b/>
          <w:bCs/>
          <w:kern w:val="24"/>
          <w:sz w:val="30"/>
          <w:szCs w:val="30"/>
        </w:rPr>
        <w:t>narrowing</w:t>
      </w:r>
      <w:r>
        <w:rPr>
          <w:rFonts w:ascii="Calibri" w:hAnsi="Times New Roman" w:cs="Calibri"/>
          <w:kern w:val="24"/>
          <w:sz w:val="30"/>
          <w:szCs w:val="30"/>
        </w:rPr>
        <w:t xml:space="preserve">, has overtaken the Old English word </w:t>
      </w:r>
      <w:r>
        <w:rPr>
          <w:rFonts w:ascii="Calibri" w:hAnsi="Times New Roman" w:cs="Calibri"/>
          <w:i/>
          <w:iCs/>
          <w:kern w:val="24"/>
          <w:sz w:val="30"/>
          <w:szCs w:val="30"/>
        </w:rPr>
        <w:t xml:space="preserve">hund, </w:t>
      </w:r>
      <w:r>
        <w:rPr>
          <w:rFonts w:ascii="Calibri" w:hAnsi="Times New Roman" w:cs="Calibri"/>
          <w:kern w:val="24"/>
          <w:sz w:val="30"/>
          <w:szCs w:val="30"/>
        </w:rPr>
        <w:t>once used for any kind of dog, but now, as hound, used only for so</w:t>
      </w:r>
      <w:r>
        <w:rPr>
          <w:rFonts w:ascii="Calibri" w:hAnsi="Times New Roman" w:cs="Calibri"/>
          <w:i/>
          <w:iCs/>
          <w:kern w:val="24"/>
          <w:sz w:val="30"/>
          <w:szCs w:val="30"/>
        </w:rPr>
        <w:t xml:space="preserve">me </w:t>
      </w:r>
      <w:r>
        <w:rPr>
          <w:rFonts w:ascii="Calibri" w:hAnsi="Times New Roman" w:cs="Calibri"/>
          <w:kern w:val="24"/>
          <w:sz w:val="30"/>
          <w:szCs w:val="30"/>
        </w:rPr>
        <w:t xml:space="preserve">specific breeds. Another example is </w:t>
      </w:r>
      <w:r>
        <w:rPr>
          <w:rFonts w:ascii="Calibri" w:hAnsi="Times New Roman" w:cs="Calibri"/>
          <w:i/>
          <w:iCs/>
          <w:kern w:val="24"/>
          <w:sz w:val="30"/>
          <w:szCs w:val="30"/>
        </w:rPr>
        <w:t xml:space="preserve">mete, </w:t>
      </w:r>
      <w:r>
        <w:rPr>
          <w:rFonts w:ascii="Calibri" w:hAnsi="Times New Roman" w:cs="Calibri"/>
          <w:kern w:val="24"/>
          <w:sz w:val="30"/>
          <w:szCs w:val="30"/>
        </w:rPr>
        <w:t xml:space="preserve">once used for any kind of food, which has in its modern form </w:t>
      </w:r>
      <w:r>
        <w:rPr>
          <w:rFonts w:ascii="Calibri" w:hAnsi="Times New Roman" w:cs="Calibri"/>
          <w:i/>
          <w:iCs/>
          <w:kern w:val="24"/>
          <w:sz w:val="30"/>
          <w:szCs w:val="30"/>
        </w:rPr>
        <w:t xml:space="preserve">meat </w:t>
      </w:r>
      <w:r>
        <w:rPr>
          <w:rFonts w:ascii="Calibri" w:hAnsi="Times New Roman" w:cs="Calibri"/>
          <w:kern w:val="24"/>
          <w:sz w:val="30"/>
          <w:szCs w:val="30"/>
        </w:rPr>
        <w:t>become restricted to only some specific types.</w:t>
      </w:r>
    </w:p>
    <w:p w:rsidR="00B1630F" w:rsidRDefault="00B1630F" w:rsidP="00B1630F">
      <w:pPr>
        <w:autoSpaceDE w:val="0"/>
        <w:autoSpaceDN w:val="0"/>
        <w:bidi w:val="0"/>
        <w:adjustRightInd w:val="0"/>
        <w:spacing w:after="0" w:line="240" w:lineRule="auto"/>
        <w:ind w:left="540" w:hanging="540"/>
        <w:rPr>
          <w:rFonts w:ascii="Calibri" w:hAnsi="Times New Roman" w:cs="Calibri"/>
          <w:kern w:val="24"/>
          <w:sz w:val="30"/>
          <w:szCs w:val="30"/>
        </w:rPr>
      </w:pPr>
    </w:p>
    <w:p w:rsidR="00B1630F" w:rsidRPr="00B1630F" w:rsidRDefault="008A59C3" w:rsidP="00B1630F">
      <w:pPr>
        <w:autoSpaceDE w:val="0"/>
        <w:autoSpaceDN w:val="0"/>
        <w:bidi w:val="0"/>
        <w:adjustRightInd w:val="0"/>
        <w:spacing w:after="0" w:line="240" w:lineRule="auto"/>
        <w:rPr>
          <w:rFonts w:ascii="Calibri" w:hAnsi="Times New Roman" w:cs="Calibri"/>
          <w:color w:val="365F91" w:themeColor="accent1" w:themeShade="BF"/>
          <w:kern w:val="24"/>
          <w:sz w:val="36"/>
          <w:szCs w:val="36"/>
        </w:rPr>
      </w:pPr>
      <w:r w:rsidRPr="00B1630F">
        <w:rPr>
          <w:rFonts w:ascii="Calibri" w:hAnsi="Times New Roman" w:cs="Calibri"/>
          <w:b/>
          <w:bCs/>
          <w:color w:val="365F91" w:themeColor="accent1" w:themeShade="BF"/>
          <w:kern w:val="24"/>
          <w:sz w:val="36"/>
          <w:szCs w:val="36"/>
        </w:rPr>
        <w:t xml:space="preserve">Diachronic and synchronic variation </w:t>
      </w: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sidRPr="00B1630F">
        <w:rPr>
          <w:rFonts w:ascii="Calibri" w:hAnsi="Times New Roman" w:cs="Calibri"/>
          <w:b/>
          <w:bCs/>
          <w:color w:val="0000CC"/>
          <w:kern w:val="24"/>
          <w:sz w:val="32"/>
          <w:szCs w:val="32"/>
        </w:rPr>
        <w:t>Diachronic variation</w:t>
      </w:r>
      <w:r w:rsidRPr="00B1630F">
        <w:rPr>
          <w:rFonts w:ascii="Calibri" w:hAnsi="Times New Roman" w:cs="Calibri"/>
          <w:color w:val="0000CC"/>
          <w:kern w:val="24"/>
          <w:sz w:val="32"/>
          <w:szCs w:val="32"/>
        </w:rPr>
        <w:t>:</w:t>
      </w:r>
      <w:r w:rsidRPr="00B1630F">
        <w:rPr>
          <w:rFonts w:ascii="Calibri" w:hAnsi="Times New Roman" w:cs="Calibri"/>
          <w:kern w:val="24"/>
          <w:sz w:val="32"/>
          <w:szCs w:val="32"/>
        </w:rPr>
        <w:t xml:space="preserve"> </w:t>
      </w:r>
      <w:r>
        <w:rPr>
          <w:rFonts w:ascii="Calibri" w:hAnsi="Times New Roman" w:cs="Calibri"/>
          <w:kern w:val="24"/>
          <w:sz w:val="30"/>
          <w:szCs w:val="30"/>
        </w:rPr>
        <w:t>differences resulting from change over a period of time, in contrast to synchronic variation.</w:t>
      </w:r>
    </w:p>
    <w:p w:rsidR="00B1630F" w:rsidRDefault="00B1630F" w:rsidP="00B1630F">
      <w:pPr>
        <w:autoSpaceDE w:val="0"/>
        <w:autoSpaceDN w:val="0"/>
        <w:bidi w:val="0"/>
        <w:adjustRightInd w:val="0"/>
        <w:spacing w:after="0" w:line="240" w:lineRule="auto"/>
        <w:ind w:left="540" w:hanging="540"/>
        <w:rPr>
          <w:rFonts w:ascii="Calibri" w:hAnsi="Times New Roman" w:cs="Calibri"/>
          <w:kern w:val="24"/>
          <w:sz w:val="30"/>
          <w:szCs w:val="30"/>
        </w:rPr>
      </w:pPr>
    </w:p>
    <w:p w:rsidR="00AE6C3F" w:rsidRDefault="00AE6C3F" w:rsidP="00AE6C3F">
      <w:pPr>
        <w:autoSpaceDE w:val="0"/>
        <w:autoSpaceDN w:val="0"/>
        <w:bidi w:val="0"/>
        <w:adjustRightInd w:val="0"/>
        <w:spacing w:after="0" w:line="240" w:lineRule="auto"/>
        <w:ind w:left="540" w:hanging="540"/>
        <w:rPr>
          <w:rFonts w:ascii="Calibri" w:hAnsi="Times New Roman" w:cs="Calibri"/>
          <w:kern w:val="24"/>
          <w:sz w:val="30"/>
          <w:szCs w:val="30"/>
        </w:rPr>
      </w:pPr>
      <w:r w:rsidRPr="00B1630F">
        <w:rPr>
          <w:rFonts w:ascii="Calibri" w:hAnsi="Times New Roman" w:cs="Calibri"/>
          <w:b/>
          <w:bCs/>
          <w:color w:val="0000CC"/>
          <w:kern w:val="24"/>
          <w:sz w:val="32"/>
          <w:szCs w:val="32"/>
        </w:rPr>
        <w:t>Synchronic variation</w:t>
      </w:r>
      <w:r w:rsidRPr="00B1630F">
        <w:rPr>
          <w:rFonts w:ascii="Calibri" w:hAnsi="Times New Roman" w:cs="Calibri"/>
          <w:color w:val="0000CC"/>
          <w:kern w:val="24"/>
          <w:sz w:val="32"/>
          <w:szCs w:val="32"/>
        </w:rPr>
        <w:t>:</w:t>
      </w:r>
      <w:r w:rsidRPr="00B1630F">
        <w:rPr>
          <w:rFonts w:ascii="Calibri" w:hAnsi="Times New Roman" w:cs="Calibri"/>
          <w:kern w:val="24"/>
          <w:sz w:val="32"/>
          <w:szCs w:val="32"/>
        </w:rPr>
        <w:t xml:space="preserve"> </w:t>
      </w:r>
      <w:r>
        <w:rPr>
          <w:rFonts w:ascii="Calibri" w:hAnsi="Times New Roman" w:cs="Calibri"/>
          <w:kern w:val="24"/>
          <w:sz w:val="30"/>
          <w:szCs w:val="30"/>
        </w:rPr>
        <w:t>differences in language form found in different places at the same time, in contrast to diachronic variation.</w:t>
      </w:r>
    </w:p>
    <w:p w:rsidR="00CE5004" w:rsidRDefault="00CE5004" w:rsidP="00CE5004">
      <w:pPr>
        <w:autoSpaceDE w:val="0"/>
        <w:autoSpaceDN w:val="0"/>
        <w:bidi w:val="0"/>
        <w:adjustRightInd w:val="0"/>
        <w:spacing w:after="0" w:line="240" w:lineRule="auto"/>
        <w:ind w:left="540" w:hanging="540"/>
        <w:rPr>
          <w:rFonts w:ascii="Calibri" w:hAnsi="Times New Roman" w:cs="Calibri"/>
          <w:kern w:val="24"/>
          <w:sz w:val="30"/>
          <w:szCs w:val="30"/>
        </w:rPr>
      </w:pPr>
    </w:p>
    <w:p w:rsidR="00854360" w:rsidRPr="00CE5004" w:rsidRDefault="00AC7491" w:rsidP="00CE5004">
      <w:pPr>
        <w:jc w:val="center"/>
        <w:rPr>
          <w:b/>
          <w:bCs/>
          <w:color w:val="FF0000"/>
          <w:sz w:val="48"/>
          <w:szCs w:val="48"/>
          <w:u w:val="single"/>
          <w:rtl/>
        </w:rPr>
      </w:pPr>
      <w:r w:rsidRPr="00AC7491">
        <w:rPr>
          <w:rFonts w:ascii="Calibri" w:hAnsi="Times New Roman" w:cs="Calibri"/>
          <w:noProof/>
          <w:kern w:val="24"/>
          <w:sz w:val="30"/>
          <w:szCs w:val="30"/>
          <w:u w:val="single"/>
          <w:rtl/>
        </w:rPr>
        <w:pict>
          <v:shapetype id="_x0000_t32" coordsize="21600,21600" o:spt="32" o:oned="t" path="m,l21600,21600e" filled="f">
            <v:path arrowok="t" fillok="f" o:connecttype="none"/>
            <o:lock v:ext="edit" shapetype="t"/>
          </v:shapetype>
          <v:shape id="_x0000_s1044" type="#_x0000_t32" style="position:absolute;left:0;text-align:left;margin-left:49.8pt;margin-top:2.1pt;width:318.15pt;height:0;flip:x;z-index:251678720" o:connectortype="straight">
            <w10:wrap anchorx="page"/>
          </v:shape>
        </w:pict>
      </w:r>
      <w:r w:rsidR="00CE5004" w:rsidRPr="00CE5004">
        <w:rPr>
          <w:b/>
          <w:bCs/>
          <w:color w:val="FF0000"/>
          <w:sz w:val="48"/>
          <w:szCs w:val="48"/>
          <w:u w:val="single"/>
        </w:rPr>
        <w:t>Good look</w:t>
      </w:r>
    </w:p>
    <w:sectPr w:rsidR="00854360" w:rsidRPr="00CE5004" w:rsidSect="002D43F5">
      <w:footerReference w:type="default" r:id="rId37"/>
      <w:pgSz w:w="12240" w:h="15840"/>
      <w:pgMar w:top="1440" w:right="1800" w:bottom="1440" w:left="1800" w:header="720" w:footer="720" w:gutter="0"/>
      <w:pgBorders w:offsetFrom="page">
        <w:top w:val="triple" w:sz="4" w:space="24" w:color="auto"/>
        <w:left w:val="triple" w:sz="4" w:space="24" w:color="auto"/>
        <w:bottom w:val="triple" w:sz="4" w:space="24" w:color="auto"/>
        <w:right w:val="triple" w:sz="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49B0" w:rsidRDefault="001449B0" w:rsidP="002D43F5">
      <w:pPr>
        <w:spacing w:after="0" w:line="240" w:lineRule="auto"/>
      </w:pPr>
      <w:r>
        <w:separator/>
      </w:r>
    </w:p>
  </w:endnote>
  <w:endnote w:type="continuationSeparator" w:id="1">
    <w:p w:rsidR="001449B0" w:rsidRDefault="001449B0" w:rsidP="002D43F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Algerian">
    <w:altName w:val="Times New Roman"/>
    <w:panose1 w:val="04020705040A02060702"/>
    <w:charset w:val="00"/>
    <w:family w:val="decorative"/>
    <w:pitch w:val="variable"/>
    <w:sig w:usb0="00000003" w:usb1="00000000" w:usb2="00000000" w:usb3="00000000" w:csb0="00000001" w:csb1="00000000"/>
  </w:font>
  <w:font w:name="Traditional Arabic">
    <w:panose1 w:val="02020603050405020304"/>
    <w:charset w:val="00"/>
    <w:family w:val="roman"/>
    <w:pitch w:val="variable"/>
    <w:sig w:usb0="00002003" w:usb1="80000000" w:usb2="00000008" w:usb3="00000000" w:csb0="00000041" w:csb1="00000000"/>
  </w:font>
  <w:font w:name="Cambria Math">
    <w:panose1 w:val="02040503050406030204"/>
    <w:charset w:val="00"/>
    <w:family w:val="roman"/>
    <w:pitch w:val="variable"/>
    <w:sig w:usb0="A00002EF" w:usb1="420020E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Bookman Old Style" w:hAnsi="Bookman Old Style"/>
        <w:i/>
        <w:iCs/>
        <w:sz w:val="32"/>
        <w:szCs w:val="32"/>
        <w:rtl/>
      </w:rPr>
      <w:id w:val="422486422"/>
      <w:docPartObj>
        <w:docPartGallery w:val="Page Numbers (Bottom of Page)"/>
        <w:docPartUnique/>
      </w:docPartObj>
    </w:sdtPr>
    <w:sdtContent>
      <w:p w:rsidR="00E718AF" w:rsidRPr="0078576E" w:rsidRDefault="00E718AF" w:rsidP="002D43F5">
        <w:pPr>
          <w:pStyle w:val="Footer"/>
          <w:jc w:val="right"/>
          <w:rPr>
            <w:rFonts w:ascii="Bookman Old Style" w:hAnsi="Bookman Old Style"/>
            <w:i/>
            <w:iCs/>
            <w:sz w:val="32"/>
            <w:szCs w:val="32"/>
          </w:rPr>
        </w:pPr>
        <w:r>
          <w:rPr>
            <w:rFonts w:ascii="Bookman Old Style" w:hAnsi="Bookman Old Style"/>
            <w:i/>
            <w:iCs/>
            <w:noProof/>
            <w:sz w:val="32"/>
            <w:szCs w:val="32"/>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49" type="#_x0000_t65" style="position:absolute;margin-left:-99pt;margin-top:664.5pt;width:29pt;height:21.6pt;flip:x;z-index:251660288;mso-top-percent:70;mso-position-horizontal:right;mso-position-horizontal-relative:left-margin-area;mso-position-vertical-relative:bottom-margin-area;mso-top-percent:70" o:allowincell="f" adj="14135" strokecolor="gray [1629]" strokeweight=".25pt">
              <v:textbox style="mso-next-textbox:#_x0000_s2049">
                <w:txbxContent>
                  <w:p w:rsidR="00E718AF" w:rsidRDefault="00E718AF">
                    <w:pPr>
                      <w:jc w:val="center"/>
                    </w:pPr>
                    <w:fldSimple w:instr=" PAGE    \* MERGEFORMAT ">
                      <w:r w:rsidR="00FB382C" w:rsidRPr="00FB382C">
                        <w:rPr>
                          <w:rFonts w:cs="Calibri"/>
                          <w:noProof/>
                          <w:sz w:val="16"/>
                          <w:szCs w:val="16"/>
                          <w:rtl/>
                          <w:lang w:val="ar-SA"/>
                        </w:rPr>
                        <w:t>88</w:t>
                      </w:r>
                    </w:fldSimple>
                  </w:p>
                </w:txbxContent>
              </v:textbox>
              <w10:wrap anchorx="margin" anchory="page"/>
            </v:shape>
          </w:pict>
        </w:r>
        <w:r w:rsidRPr="0078576E">
          <w:rPr>
            <w:rFonts w:ascii="Bookman Old Style" w:hAnsi="Bookman Old Style"/>
            <w:i/>
            <w:iCs/>
            <w:noProof/>
            <w:sz w:val="32"/>
            <w:szCs w:val="32"/>
            <w:lang w:eastAsia="zh-TW"/>
          </w:rPr>
          <w:t>Heart story</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49B0" w:rsidRDefault="001449B0" w:rsidP="002D43F5">
      <w:pPr>
        <w:spacing w:after="0" w:line="240" w:lineRule="auto"/>
      </w:pPr>
      <w:r>
        <w:separator/>
      </w:r>
    </w:p>
  </w:footnote>
  <w:footnote w:type="continuationSeparator" w:id="1">
    <w:p w:rsidR="001449B0" w:rsidRDefault="001449B0" w:rsidP="002D43F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4CA1C16"/>
    <w:lvl w:ilvl="0">
      <w:numFmt w:val="bullet"/>
      <w:lvlText w:val="*"/>
      <w:lvlJc w:val="left"/>
    </w:lvl>
  </w:abstractNum>
  <w:abstractNum w:abstractNumId="1">
    <w:nsid w:val="2D926662"/>
    <w:multiLevelType w:val="hybridMultilevel"/>
    <w:tmpl w:val="3B8A8786"/>
    <w:lvl w:ilvl="0" w:tplc="B088BD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DA0239"/>
    <w:multiLevelType w:val="hybridMultilevel"/>
    <w:tmpl w:val="E6CA53D4"/>
    <w:lvl w:ilvl="0" w:tplc="511051C8">
      <w:start w:val="1"/>
      <w:numFmt w:val="bullet"/>
      <w:lvlText w:val="•"/>
      <w:lvlJc w:val="left"/>
      <w:pPr>
        <w:tabs>
          <w:tab w:val="num" w:pos="720"/>
        </w:tabs>
        <w:ind w:left="720" w:hanging="360"/>
      </w:pPr>
      <w:rPr>
        <w:rFonts w:ascii="Times New Roman" w:hAnsi="Times New Roman" w:cs="Times New Roman" w:hint="default"/>
      </w:rPr>
    </w:lvl>
    <w:lvl w:ilvl="1" w:tplc="F92CB850">
      <w:start w:val="1"/>
      <w:numFmt w:val="decimal"/>
      <w:lvlText w:val="%2."/>
      <w:lvlJc w:val="left"/>
      <w:pPr>
        <w:tabs>
          <w:tab w:val="num" w:pos="1440"/>
        </w:tabs>
        <w:ind w:left="1440" w:hanging="360"/>
      </w:pPr>
    </w:lvl>
    <w:lvl w:ilvl="2" w:tplc="44AE4126">
      <w:start w:val="1"/>
      <w:numFmt w:val="decimal"/>
      <w:lvlText w:val="%3."/>
      <w:lvlJc w:val="left"/>
      <w:pPr>
        <w:tabs>
          <w:tab w:val="num" w:pos="2160"/>
        </w:tabs>
        <w:ind w:left="2160" w:hanging="360"/>
      </w:pPr>
    </w:lvl>
    <w:lvl w:ilvl="3" w:tplc="AFD02AC6">
      <w:start w:val="1"/>
      <w:numFmt w:val="decimal"/>
      <w:lvlText w:val="%4."/>
      <w:lvlJc w:val="left"/>
      <w:pPr>
        <w:tabs>
          <w:tab w:val="num" w:pos="2880"/>
        </w:tabs>
        <w:ind w:left="2880" w:hanging="360"/>
      </w:pPr>
    </w:lvl>
    <w:lvl w:ilvl="4" w:tplc="35A09F22">
      <w:start w:val="1"/>
      <w:numFmt w:val="decimal"/>
      <w:lvlText w:val="%5."/>
      <w:lvlJc w:val="left"/>
      <w:pPr>
        <w:tabs>
          <w:tab w:val="num" w:pos="3600"/>
        </w:tabs>
        <w:ind w:left="3600" w:hanging="360"/>
      </w:pPr>
    </w:lvl>
    <w:lvl w:ilvl="5" w:tplc="7BFCD9F6">
      <w:start w:val="1"/>
      <w:numFmt w:val="decimal"/>
      <w:lvlText w:val="%6."/>
      <w:lvlJc w:val="left"/>
      <w:pPr>
        <w:tabs>
          <w:tab w:val="num" w:pos="4320"/>
        </w:tabs>
        <w:ind w:left="4320" w:hanging="360"/>
      </w:pPr>
    </w:lvl>
    <w:lvl w:ilvl="6" w:tplc="4E9AE986">
      <w:start w:val="1"/>
      <w:numFmt w:val="decimal"/>
      <w:lvlText w:val="%7."/>
      <w:lvlJc w:val="left"/>
      <w:pPr>
        <w:tabs>
          <w:tab w:val="num" w:pos="5040"/>
        </w:tabs>
        <w:ind w:left="5040" w:hanging="360"/>
      </w:pPr>
    </w:lvl>
    <w:lvl w:ilvl="7" w:tplc="5178F92A">
      <w:start w:val="1"/>
      <w:numFmt w:val="decimal"/>
      <w:lvlText w:val="%8."/>
      <w:lvlJc w:val="left"/>
      <w:pPr>
        <w:tabs>
          <w:tab w:val="num" w:pos="5760"/>
        </w:tabs>
        <w:ind w:left="5760" w:hanging="360"/>
      </w:pPr>
    </w:lvl>
    <w:lvl w:ilvl="8" w:tplc="4B4C32F4">
      <w:start w:val="1"/>
      <w:numFmt w:val="decimal"/>
      <w:lvlText w:val="%9."/>
      <w:lvlJc w:val="left"/>
      <w:pPr>
        <w:tabs>
          <w:tab w:val="num" w:pos="6480"/>
        </w:tabs>
        <w:ind w:left="6480" w:hanging="360"/>
      </w:pPr>
    </w:lvl>
  </w:abstractNum>
  <w:abstractNum w:abstractNumId="3">
    <w:nsid w:val="67667996"/>
    <w:multiLevelType w:val="hybridMultilevel"/>
    <w:tmpl w:val="AA9EEC74"/>
    <w:lvl w:ilvl="0" w:tplc="04090009">
      <w:start w:val="1"/>
      <w:numFmt w:val="bullet"/>
      <w:lvlText w:val=""/>
      <w:lvlJc w:val="left"/>
      <w:pPr>
        <w:tabs>
          <w:tab w:val="num" w:pos="720"/>
        </w:tabs>
        <w:ind w:left="720" w:hanging="360"/>
      </w:pPr>
      <w:rPr>
        <w:rFonts w:ascii="Wingdings" w:hAnsi="Wingdings" w:hint="default"/>
      </w:rPr>
    </w:lvl>
    <w:lvl w:ilvl="1" w:tplc="5FC2F8D6">
      <w:start w:val="1"/>
      <w:numFmt w:val="decimal"/>
      <w:lvlText w:val="%2."/>
      <w:lvlJc w:val="left"/>
      <w:pPr>
        <w:tabs>
          <w:tab w:val="num" w:pos="1440"/>
        </w:tabs>
        <w:ind w:left="1440" w:hanging="360"/>
      </w:pPr>
    </w:lvl>
    <w:lvl w:ilvl="2" w:tplc="E45EAB8A">
      <w:start w:val="1"/>
      <w:numFmt w:val="decimal"/>
      <w:lvlText w:val="%3."/>
      <w:lvlJc w:val="left"/>
      <w:pPr>
        <w:tabs>
          <w:tab w:val="num" w:pos="2160"/>
        </w:tabs>
        <w:ind w:left="2160" w:hanging="360"/>
      </w:pPr>
    </w:lvl>
    <w:lvl w:ilvl="3" w:tplc="70420E5C">
      <w:start w:val="1"/>
      <w:numFmt w:val="decimal"/>
      <w:lvlText w:val="%4."/>
      <w:lvlJc w:val="left"/>
      <w:pPr>
        <w:tabs>
          <w:tab w:val="num" w:pos="2880"/>
        </w:tabs>
        <w:ind w:left="2880" w:hanging="360"/>
      </w:pPr>
    </w:lvl>
    <w:lvl w:ilvl="4" w:tplc="53D45300">
      <w:start w:val="1"/>
      <w:numFmt w:val="decimal"/>
      <w:lvlText w:val="%5."/>
      <w:lvlJc w:val="left"/>
      <w:pPr>
        <w:tabs>
          <w:tab w:val="num" w:pos="3600"/>
        </w:tabs>
        <w:ind w:left="3600" w:hanging="360"/>
      </w:pPr>
    </w:lvl>
    <w:lvl w:ilvl="5" w:tplc="7FAA0550">
      <w:start w:val="1"/>
      <w:numFmt w:val="decimal"/>
      <w:lvlText w:val="%6."/>
      <w:lvlJc w:val="left"/>
      <w:pPr>
        <w:tabs>
          <w:tab w:val="num" w:pos="4320"/>
        </w:tabs>
        <w:ind w:left="4320" w:hanging="360"/>
      </w:pPr>
    </w:lvl>
    <w:lvl w:ilvl="6" w:tplc="118EF43C">
      <w:start w:val="1"/>
      <w:numFmt w:val="decimal"/>
      <w:lvlText w:val="%7."/>
      <w:lvlJc w:val="left"/>
      <w:pPr>
        <w:tabs>
          <w:tab w:val="num" w:pos="5040"/>
        </w:tabs>
        <w:ind w:left="5040" w:hanging="360"/>
      </w:pPr>
    </w:lvl>
    <w:lvl w:ilvl="7" w:tplc="66008628">
      <w:start w:val="1"/>
      <w:numFmt w:val="decimal"/>
      <w:lvlText w:val="%8."/>
      <w:lvlJc w:val="left"/>
      <w:pPr>
        <w:tabs>
          <w:tab w:val="num" w:pos="5760"/>
        </w:tabs>
        <w:ind w:left="5760" w:hanging="360"/>
      </w:pPr>
    </w:lvl>
    <w:lvl w:ilvl="8" w:tplc="43928C32">
      <w:start w:val="1"/>
      <w:numFmt w:val="decimal"/>
      <w:lvlText w:val="%9."/>
      <w:lvlJc w:val="left"/>
      <w:pPr>
        <w:tabs>
          <w:tab w:val="num" w:pos="6480"/>
        </w:tabs>
        <w:ind w:left="6480" w:hanging="360"/>
      </w:pPr>
    </w:lvl>
  </w:abstractNum>
  <w:num w:numId="1">
    <w:abstractNumId w:val="0"/>
    <w:lvlOverride w:ilvl="0">
      <w:lvl w:ilvl="0">
        <w:numFmt w:val="bullet"/>
        <w:lvlText w:val=""/>
        <w:legacy w:legacy="1" w:legacySpace="0" w:legacyIndent="0"/>
        <w:lvlJc w:val="left"/>
        <w:rPr>
          <w:rFonts w:ascii="Wingdings" w:hAnsi="Wingdings" w:hint="default"/>
          <w:sz w:val="28"/>
          <w:szCs w:val="28"/>
        </w:rPr>
      </w:lvl>
    </w:lvlOverride>
  </w:num>
  <w:num w:numId="2">
    <w:abstractNumId w:val="0"/>
    <w:lvlOverride w:ilvl="0">
      <w:lvl w:ilvl="0">
        <w:numFmt w:val="bullet"/>
        <w:lvlText w:val=""/>
        <w:legacy w:legacy="1" w:legacySpace="0" w:legacyIndent="0"/>
        <w:lvlJc w:val="left"/>
        <w:pPr>
          <w:ind w:left="0" w:firstLine="0"/>
        </w:pPr>
        <w:rPr>
          <w:rFonts w:ascii="Wingdings" w:hAnsi="Wingdings" w:hint="default"/>
          <w:sz w:val="28"/>
          <w:szCs w:val="28"/>
        </w:rPr>
      </w:lvl>
    </w:lvlOverride>
  </w:num>
  <w:num w:numId="3">
    <w:abstractNumId w:val="0"/>
    <w:lvlOverride w:ilvl="0">
      <w:lvl w:ilvl="0">
        <w:numFmt w:val="bullet"/>
        <w:lvlText w:val=""/>
        <w:legacy w:legacy="1" w:legacySpace="0" w:legacyIndent="0"/>
        <w:lvlJc w:val="left"/>
        <w:pPr>
          <w:ind w:left="0" w:firstLine="0"/>
        </w:pPr>
        <w:rPr>
          <w:rFonts w:ascii="Wingdings" w:hAnsi="Wingdings" w:hint="default"/>
          <w:sz w:val="28"/>
          <w:szCs w:val="28"/>
        </w:rPr>
      </w:lvl>
    </w:lvlOverride>
  </w:num>
  <w:num w:numId="4">
    <w:abstractNumId w:val="0"/>
    <w:lvlOverride w:ilvl="0">
      <w:lvl w:ilvl="0">
        <w:numFmt w:val="bullet"/>
        <w:lvlText w:val=""/>
        <w:legacy w:legacy="1" w:legacySpace="0" w:legacyIndent="0"/>
        <w:lvlJc w:val="left"/>
        <w:pPr>
          <w:ind w:left="0" w:firstLine="0"/>
        </w:pPr>
        <w:rPr>
          <w:rFonts w:ascii="Wingdings" w:hAnsi="Wingdings" w:hint="default"/>
          <w:sz w:val="28"/>
          <w:szCs w:val="28"/>
        </w:rPr>
      </w:lvl>
    </w:lvlOverride>
  </w:num>
  <w:num w:numId="5">
    <w:abstractNumId w:val="0"/>
    <w:lvlOverride w:ilvl="0">
      <w:lvl w:ilvl="0">
        <w:numFmt w:val="bullet"/>
        <w:lvlText w:val=""/>
        <w:legacy w:legacy="1" w:legacySpace="0" w:legacyIndent="0"/>
        <w:lvlJc w:val="left"/>
        <w:pPr>
          <w:ind w:left="0" w:firstLine="0"/>
        </w:pPr>
        <w:rPr>
          <w:rFonts w:ascii="Wingdings" w:hAnsi="Wingdings" w:hint="default"/>
          <w:sz w:val="28"/>
          <w:szCs w:val="28"/>
        </w:rPr>
      </w:lvl>
    </w:lvlOverride>
  </w:num>
  <w:num w:numId="6">
    <w:abstractNumId w:val="0"/>
    <w:lvlOverride w:ilvl="0">
      <w:lvl w:ilvl="0">
        <w:numFmt w:val="bullet"/>
        <w:lvlText w:val="•"/>
        <w:legacy w:legacy="1" w:legacySpace="0" w:legacyIndent="0"/>
        <w:lvlJc w:val="left"/>
        <w:pPr>
          <w:ind w:left="0" w:firstLine="0"/>
        </w:pPr>
        <w:rPr>
          <w:rFonts w:ascii="Arial" w:hAnsi="Arial" w:cs="Arial" w:hint="default"/>
          <w:sz w:val="28"/>
          <w:szCs w:val="28"/>
        </w:rPr>
      </w:lvl>
    </w:lvlOverride>
  </w:num>
  <w:num w:numId="7">
    <w:abstractNumId w:val="0"/>
    <w:lvlOverride w:ilvl="0">
      <w:lvl w:ilvl="0">
        <w:numFmt w:val="bullet"/>
        <w:lvlText w:val="•"/>
        <w:legacy w:legacy="1" w:legacySpace="0" w:legacyIndent="0"/>
        <w:lvlJc w:val="left"/>
        <w:pPr>
          <w:ind w:left="0" w:firstLine="0"/>
        </w:pPr>
        <w:rPr>
          <w:rFonts w:ascii="Arial" w:hAnsi="Arial" w:cs="Arial" w:hint="default"/>
          <w:sz w:val="28"/>
          <w:szCs w:val="28"/>
        </w:rPr>
      </w:lvl>
    </w:lvlOverride>
  </w:num>
  <w:num w:numId="8">
    <w:abstractNumId w:val="1"/>
  </w:num>
  <w:num w:numId="9">
    <w:abstractNumId w:val="0"/>
    <w:lvlOverride w:ilvl="0">
      <w:lvl w:ilvl="0">
        <w:numFmt w:val="bullet"/>
        <w:lvlText w:val=""/>
        <w:legacy w:legacy="1" w:legacySpace="0" w:legacyIndent="0"/>
        <w:lvlJc w:val="left"/>
        <w:pPr>
          <w:ind w:left="0" w:firstLine="0"/>
        </w:pPr>
        <w:rPr>
          <w:rFonts w:ascii="Wingdings" w:hAnsi="Wingdings" w:hint="default"/>
          <w:sz w:val="28"/>
          <w:szCs w:val="28"/>
        </w:rPr>
      </w:lvl>
    </w:lvlOverride>
  </w:num>
  <w:num w:numId="10">
    <w:abstractNumId w:val="0"/>
    <w:lvlOverride w:ilvl="0">
      <w:lvl w:ilvl="0">
        <w:numFmt w:val="bullet"/>
        <w:lvlText w:val=""/>
        <w:legacy w:legacy="1" w:legacySpace="0" w:legacyIndent="0"/>
        <w:lvlJc w:val="left"/>
        <w:pPr>
          <w:ind w:left="0" w:firstLine="0"/>
        </w:pPr>
        <w:rPr>
          <w:rFonts w:ascii="Wingdings" w:hAnsi="Wingdings" w:hint="default"/>
          <w:sz w:val="28"/>
          <w:szCs w:val="28"/>
        </w:rPr>
      </w:lvl>
    </w:lvlOverride>
  </w:num>
  <w:num w:numId="11">
    <w:abstractNumId w:val="0"/>
    <w:lvlOverride w:ilvl="0">
      <w:lvl w:ilvl="0">
        <w:numFmt w:val="bullet"/>
        <w:lvlText w:val=""/>
        <w:legacy w:legacy="1" w:legacySpace="0" w:legacyIndent="0"/>
        <w:lvlJc w:val="left"/>
        <w:pPr>
          <w:ind w:left="0" w:firstLine="0"/>
        </w:pPr>
        <w:rPr>
          <w:rFonts w:ascii="Wingdings" w:hAnsi="Wingdings" w:hint="default"/>
          <w:sz w:val="28"/>
          <w:szCs w:val="28"/>
        </w:rPr>
      </w:lvl>
    </w:lvlOverride>
  </w:num>
  <w:num w:numId="12">
    <w:abstractNumId w:val="0"/>
    <w:lvlOverride w:ilvl="0">
      <w:lvl w:ilvl="0">
        <w:numFmt w:val="bullet"/>
        <w:lvlText w:val="•"/>
        <w:legacy w:legacy="1" w:legacySpace="0" w:legacyIndent="0"/>
        <w:lvlJc w:val="left"/>
        <w:pPr>
          <w:ind w:left="0" w:firstLine="0"/>
        </w:pPr>
        <w:rPr>
          <w:rFonts w:ascii="Arial" w:hAnsi="Arial" w:cs="Arial" w:hint="default"/>
          <w:sz w:val="28"/>
          <w:szCs w:val="28"/>
        </w:rPr>
      </w:lvl>
    </w:lvlOverride>
  </w:num>
  <w:num w:numId="1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lvl w:ilvl="0">
        <w:numFmt w:val="bullet"/>
        <w:lvlText w:val=""/>
        <w:legacy w:legacy="1" w:legacySpace="0" w:legacyIndent="0"/>
        <w:lvlJc w:val="left"/>
        <w:pPr>
          <w:ind w:left="0" w:firstLine="0"/>
        </w:pPr>
        <w:rPr>
          <w:rFonts w:ascii="Wingdings" w:hAnsi="Wingdings" w:hint="default"/>
          <w:sz w:val="28"/>
          <w:szCs w:val="28"/>
        </w:rPr>
      </w:lvl>
    </w:lvlOverride>
  </w:num>
  <w:num w:numId="16">
    <w:abstractNumId w:val="0"/>
    <w:lvlOverride w:ilvl="0">
      <w:lvl w:ilvl="0">
        <w:numFmt w:val="bullet"/>
        <w:lvlText w:val=""/>
        <w:legacy w:legacy="1" w:legacySpace="0" w:legacyIndent="0"/>
        <w:lvlJc w:val="left"/>
        <w:pPr>
          <w:ind w:left="0" w:firstLine="0"/>
        </w:pPr>
        <w:rPr>
          <w:rFonts w:ascii="Wingdings" w:hAnsi="Wingdings" w:hint="default"/>
          <w:sz w:val="28"/>
          <w:szCs w:val="28"/>
        </w:rPr>
      </w:lvl>
    </w:lvlOverride>
  </w:num>
  <w:num w:numId="17">
    <w:abstractNumId w:val="0"/>
    <w:lvlOverride w:ilvl="0">
      <w:lvl w:ilvl="0">
        <w:numFmt w:val="bullet"/>
        <w:lvlText w:val=""/>
        <w:legacy w:legacy="1" w:legacySpace="0" w:legacyIndent="0"/>
        <w:lvlJc w:val="left"/>
        <w:pPr>
          <w:ind w:left="0" w:firstLine="0"/>
        </w:pPr>
        <w:rPr>
          <w:rFonts w:ascii="Wingdings" w:hAnsi="Wingdings" w:hint="default"/>
          <w:sz w:val="28"/>
          <w:szCs w:val="28"/>
        </w:rPr>
      </w:lvl>
    </w:lvlOverride>
  </w:num>
  <w:num w:numId="18">
    <w:abstractNumId w:val="0"/>
    <w:lvlOverride w:ilvl="0">
      <w:lvl w:ilvl="0">
        <w:numFmt w:val="bullet"/>
        <w:lvlText w:val=""/>
        <w:legacy w:legacy="1" w:legacySpace="0" w:legacyIndent="0"/>
        <w:lvlJc w:val="left"/>
        <w:pPr>
          <w:ind w:left="0" w:firstLine="0"/>
        </w:pPr>
        <w:rPr>
          <w:rFonts w:ascii="Wingdings" w:hAnsi="Wingdings" w:hint="default"/>
          <w:sz w:val="28"/>
          <w:szCs w:val="28"/>
        </w:rPr>
      </w:lvl>
    </w:lvlOverride>
  </w:num>
  <w:num w:numId="19">
    <w:abstractNumId w:val="0"/>
    <w:lvlOverride w:ilvl="0">
      <w:lvl w:ilvl="0">
        <w:numFmt w:val="bullet"/>
        <w:lvlText w:val=""/>
        <w:legacy w:legacy="1" w:legacySpace="0" w:legacyIndent="0"/>
        <w:lvlJc w:val="left"/>
        <w:pPr>
          <w:ind w:left="0" w:firstLine="0"/>
        </w:pPr>
        <w:rPr>
          <w:rFonts w:ascii="Wingdings" w:hAnsi="Wingdings" w:hint="default"/>
          <w:sz w:val="28"/>
          <w:szCs w:val="28"/>
        </w:rPr>
      </w:lvl>
    </w:lvlOverride>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20"/>
  <w:characterSpacingControl w:val="doNotCompress"/>
  <w:hdrShapeDefaults>
    <o:shapedefaults v:ext="edit" spidmax="13314"/>
    <o:shapelayout v:ext="edit">
      <o:idmap v:ext="edit" data="2"/>
    </o:shapelayout>
  </w:hdrShapeDefaults>
  <w:footnotePr>
    <w:footnote w:id="0"/>
    <w:footnote w:id="1"/>
  </w:footnotePr>
  <w:endnotePr>
    <w:endnote w:id="0"/>
    <w:endnote w:id="1"/>
  </w:endnotePr>
  <w:compat/>
  <w:rsids>
    <w:rsidRoot w:val="002D43F5"/>
    <w:rsid w:val="00033BFF"/>
    <w:rsid w:val="00034177"/>
    <w:rsid w:val="00044587"/>
    <w:rsid w:val="00085384"/>
    <w:rsid w:val="00102A87"/>
    <w:rsid w:val="00107A21"/>
    <w:rsid w:val="0011170A"/>
    <w:rsid w:val="001449B0"/>
    <w:rsid w:val="00161174"/>
    <w:rsid w:val="00184A86"/>
    <w:rsid w:val="001C1437"/>
    <w:rsid w:val="001D48F6"/>
    <w:rsid w:val="001F5074"/>
    <w:rsid w:val="00235889"/>
    <w:rsid w:val="0024357F"/>
    <w:rsid w:val="002770DA"/>
    <w:rsid w:val="002B007D"/>
    <w:rsid w:val="002B0E79"/>
    <w:rsid w:val="002B4727"/>
    <w:rsid w:val="002B6E15"/>
    <w:rsid w:val="002D006C"/>
    <w:rsid w:val="002D43F5"/>
    <w:rsid w:val="00305A8C"/>
    <w:rsid w:val="00346154"/>
    <w:rsid w:val="00383B88"/>
    <w:rsid w:val="003855A6"/>
    <w:rsid w:val="003F3096"/>
    <w:rsid w:val="00485ECE"/>
    <w:rsid w:val="004E30E1"/>
    <w:rsid w:val="004E5C6C"/>
    <w:rsid w:val="00570F6D"/>
    <w:rsid w:val="005C477B"/>
    <w:rsid w:val="005E3F7A"/>
    <w:rsid w:val="005F182F"/>
    <w:rsid w:val="006068F4"/>
    <w:rsid w:val="00617325"/>
    <w:rsid w:val="006322D8"/>
    <w:rsid w:val="006405C4"/>
    <w:rsid w:val="006675C8"/>
    <w:rsid w:val="00680AD2"/>
    <w:rsid w:val="006A131F"/>
    <w:rsid w:val="006E539D"/>
    <w:rsid w:val="00707315"/>
    <w:rsid w:val="00710CEF"/>
    <w:rsid w:val="0078576E"/>
    <w:rsid w:val="0079244D"/>
    <w:rsid w:val="00797C0F"/>
    <w:rsid w:val="00854360"/>
    <w:rsid w:val="00883028"/>
    <w:rsid w:val="008A59C3"/>
    <w:rsid w:val="00906385"/>
    <w:rsid w:val="00952C5E"/>
    <w:rsid w:val="009B60D3"/>
    <w:rsid w:val="00A5048E"/>
    <w:rsid w:val="00AC7491"/>
    <w:rsid w:val="00AC7A7D"/>
    <w:rsid w:val="00AE6C3F"/>
    <w:rsid w:val="00B1630F"/>
    <w:rsid w:val="00B7066B"/>
    <w:rsid w:val="00BB4F66"/>
    <w:rsid w:val="00BE2D86"/>
    <w:rsid w:val="00C30B1B"/>
    <w:rsid w:val="00C84255"/>
    <w:rsid w:val="00CD5645"/>
    <w:rsid w:val="00CE5004"/>
    <w:rsid w:val="00D71FDE"/>
    <w:rsid w:val="00DC74D8"/>
    <w:rsid w:val="00E55882"/>
    <w:rsid w:val="00E718AF"/>
    <w:rsid w:val="00F00EA0"/>
    <w:rsid w:val="00F07083"/>
    <w:rsid w:val="00F412DD"/>
    <w:rsid w:val="00F64DCF"/>
    <w:rsid w:val="00FB382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rules v:ext="edit">
        <o:r id="V:Rule2" type="connector" idref="#_x0000_s104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302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3F5"/>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2D43F5"/>
  </w:style>
  <w:style w:type="paragraph" w:styleId="Footer">
    <w:name w:val="footer"/>
    <w:basedOn w:val="Normal"/>
    <w:link w:val="FooterChar"/>
    <w:uiPriority w:val="99"/>
    <w:semiHidden/>
    <w:unhideWhenUsed/>
    <w:rsid w:val="002D43F5"/>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2D43F5"/>
  </w:style>
  <w:style w:type="character" w:styleId="Hyperlink">
    <w:name w:val="Hyperlink"/>
    <w:basedOn w:val="DefaultParagraphFont"/>
    <w:uiPriority w:val="99"/>
    <w:unhideWhenUsed/>
    <w:rsid w:val="00707315"/>
    <w:rPr>
      <w:color w:val="0000FF" w:themeColor="hyperlink"/>
      <w:u w:val="single"/>
    </w:rPr>
  </w:style>
  <w:style w:type="paragraph" w:styleId="BalloonText">
    <w:name w:val="Balloon Text"/>
    <w:basedOn w:val="Normal"/>
    <w:link w:val="BalloonTextChar"/>
    <w:uiPriority w:val="99"/>
    <w:semiHidden/>
    <w:unhideWhenUsed/>
    <w:rsid w:val="00CD56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5645"/>
    <w:rPr>
      <w:rFonts w:ascii="Tahoma" w:hAnsi="Tahoma" w:cs="Tahoma"/>
      <w:sz w:val="16"/>
      <w:szCs w:val="16"/>
    </w:rPr>
  </w:style>
  <w:style w:type="paragraph" w:styleId="NormalWeb">
    <w:name w:val="Normal (Web)"/>
    <w:basedOn w:val="Normal"/>
    <w:uiPriority w:val="99"/>
    <w:semiHidden/>
    <w:unhideWhenUsed/>
    <w:rsid w:val="00CD5645"/>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30B1B"/>
    <w:pPr>
      <w:ind w:left="720"/>
      <w:contextualSpacing/>
    </w:pPr>
  </w:style>
</w:styles>
</file>

<file path=word/webSettings.xml><?xml version="1.0" encoding="utf-8"?>
<w:webSettings xmlns:r="http://schemas.openxmlformats.org/officeDocument/2006/relationships" xmlns:w="http://schemas.openxmlformats.org/wordprocessingml/2006/main">
  <w:divs>
    <w:div w:id="3897922">
      <w:bodyDiv w:val="1"/>
      <w:marLeft w:val="0"/>
      <w:marRight w:val="0"/>
      <w:marTop w:val="0"/>
      <w:marBottom w:val="0"/>
      <w:divBdr>
        <w:top w:val="none" w:sz="0" w:space="0" w:color="auto"/>
        <w:left w:val="none" w:sz="0" w:space="0" w:color="auto"/>
        <w:bottom w:val="none" w:sz="0" w:space="0" w:color="auto"/>
        <w:right w:val="none" w:sz="0" w:space="0" w:color="auto"/>
      </w:divBdr>
      <w:divsChild>
        <w:div w:id="227376644">
          <w:marLeft w:val="547"/>
          <w:marRight w:val="0"/>
          <w:marTop w:val="0"/>
          <w:marBottom w:val="0"/>
          <w:divBdr>
            <w:top w:val="none" w:sz="0" w:space="0" w:color="auto"/>
            <w:left w:val="none" w:sz="0" w:space="0" w:color="auto"/>
            <w:bottom w:val="none" w:sz="0" w:space="0" w:color="auto"/>
            <w:right w:val="none" w:sz="0" w:space="0" w:color="auto"/>
          </w:divBdr>
        </w:div>
      </w:divsChild>
    </w:div>
    <w:div w:id="9794207">
      <w:bodyDiv w:val="1"/>
      <w:marLeft w:val="0"/>
      <w:marRight w:val="0"/>
      <w:marTop w:val="0"/>
      <w:marBottom w:val="0"/>
      <w:divBdr>
        <w:top w:val="none" w:sz="0" w:space="0" w:color="auto"/>
        <w:left w:val="none" w:sz="0" w:space="0" w:color="auto"/>
        <w:bottom w:val="none" w:sz="0" w:space="0" w:color="auto"/>
        <w:right w:val="none" w:sz="0" w:space="0" w:color="auto"/>
      </w:divBdr>
      <w:divsChild>
        <w:div w:id="1111317163">
          <w:marLeft w:val="547"/>
          <w:marRight w:val="0"/>
          <w:marTop w:val="0"/>
          <w:marBottom w:val="0"/>
          <w:divBdr>
            <w:top w:val="none" w:sz="0" w:space="0" w:color="auto"/>
            <w:left w:val="none" w:sz="0" w:space="0" w:color="auto"/>
            <w:bottom w:val="none" w:sz="0" w:space="0" w:color="auto"/>
            <w:right w:val="none" w:sz="0" w:space="0" w:color="auto"/>
          </w:divBdr>
        </w:div>
      </w:divsChild>
    </w:div>
    <w:div w:id="10648147">
      <w:bodyDiv w:val="1"/>
      <w:marLeft w:val="0"/>
      <w:marRight w:val="0"/>
      <w:marTop w:val="0"/>
      <w:marBottom w:val="0"/>
      <w:divBdr>
        <w:top w:val="none" w:sz="0" w:space="0" w:color="auto"/>
        <w:left w:val="none" w:sz="0" w:space="0" w:color="auto"/>
        <w:bottom w:val="none" w:sz="0" w:space="0" w:color="auto"/>
        <w:right w:val="none" w:sz="0" w:space="0" w:color="auto"/>
      </w:divBdr>
      <w:divsChild>
        <w:div w:id="491340644">
          <w:marLeft w:val="547"/>
          <w:marRight w:val="0"/>
          <w:marTop w:val="0"/>
          <w:marBottom w:val="0"/>
          <w:divBdr>
            <w:top w:val="none" w:sz="0" w:space="0" w:color="auto"/>
            <w:left w:val="none" w:sz="0" w:space="0" w:color="auto"/>
            <w:bottom w:val="none" w:sz="0" w:space="0" w:color="auto"/>
            <w:right w:val="none" w:sz="0" w:space="0" w:color="auto"/>
          </w:divBdr>
        </w:div>
      </w:divsChild>
    </w:div>
    <w:div w:id="24987873">
      <w:bodyDiv w:val="1"/>
      <w:marLeft w:val="0"/>
      <w:marRight w:val="0"/>
      <w:marTop w:val="0"/>
      <w:marBottom w:val="0"/>
      <w:divBdr>
        <w:top w:val="none" w:sz="0" w:space="0" w:color="auto"/>
        <w:left w:val="none" w:sz="0" w:space="0" w:color="auto"/>
        <w:bottom w:val="none" w:sz="0" w:space="0" w:color="auto"/>
        <w:right w:val="none" w:sz="0" w:space="0" w:color="auto"/>
      </w:divBdr>
      <w:divsChild>
        <w:div w:id="554005769">
          <w:marLeft w:val="547"/>
          <w:marRight w:val="0"/>
          <w:marTop w:val="0"/>
          <w:marBottom w:val="0"/>
          <w:divBdr>
            <w:top w:val="none" w:sz="0" w:space="0" w:color="auto"/>
            <w:left w:val="none" w:sz="0" w:space="0" w:color="auto"/>
            <w:bottom w:val="none" w:sz="0" w:space="0" w:color="auto"/>
            <w:right w:val="none" w:sz="0" w:space="0" w:color="auto"/>
          </w:divBdr>
        </w:div>
      </w:divsChild>
    </w:div>
    <w:div w:id="28577559">
      <w:bodyDiv w:val="1"/>
      <w:marLeft w:val="0"/>
      <w:marRight w:val="0"/>
      <w:marTop w:val="0"/>
      <w:marBottom w:val="0"/>
      <w:divBdr>
        <w:top w:val="none" w:sz="0" w:space="0" w:color="auto"/>
        <w:left w:val="none" w:sz="0" w:space="0" w:color="auto"/>
        <w:bottom w:val="none" w:sz="0" w:space="0" w:color="auto"/>
        <w:right w:val="none" w:sz="0" w:space="0" w:color="auto"/>
      </w:divBdr>
      <w:divsChild>
        <w:div w:id="47842875">
          <w:marLeft w:val="547"/>
          <w:marRight w:val="0"/>
          <w:marTop w:val="0"/>
          <w:marBottom w:val="0"/>
          <w:divBdr>
            <w:top w:val="none" w:sz="0" w:space="0" w:color="auto"/>
            <w:left w:val="none" w:sz="0" w:space="0" w:color="auto"/>
            <w:bottom w:val="none" w:sz="0" w:space="0" w:color="auto"/>
            <w:right w:val="none" w:sz="0" w:space="0" w:color="auto"/>
          </w:divBdr>
        </w:div>
      </w:divsChild>
    </w:div>
    <w:div w:id="57675825">
      <w:bodyDiv w:val="1"/>
      <w:marLeft w:val="0"/>
      <w:marRight w:val="0"/>
      <w:marTop w:val="0"/>
      <w:marBottom w:val="0"/>
      <w:divBdr>
        <w:top w:val="none" w:sz="0" w:space="0" w:color="auto"/>
        <w:left w:val="none" w:sz="0" w:space="0" w:color="auto"/>
        <w:bottom w:val="none" w:sz="0" w:space="0" w:color="auto"/>
        <w:right w:val="none" w:sz="0" w:space="0" w:color="auto"/>
      </w:divBdr>
    </w:div>
    <w:div w:id="101734019">
      <w:bodyDiv w:val="1"/>
      <w:marLeft w:val="0"/>
      <w:marRight w:val="0"/>
      <w:marTop w:val="0"/>
      <w:marBottom w:val="0"/>
      <w:divBdr>
        <w:top w:val="none" w:sz="0" w:space="0" w:color="auto"/>
        <w:left w:val="none" w:sz="0" w:space="0" w:color="auto"/>
        <w:bottom w:val="none" w:sz="0" w:space="0" w:color="auto"/>
        <w:right w:val="none" w:sz="0" w:space="0" w:color="auto"/>
      </w:divBdr>
      <w:divsChild>
        <w:div w:id="329873907">
          <w:marLeft w:val="547"/>
          <w:marRight w:val="0"/>
          <w:marTop w:val="0"/>
          <w:marBottom w:val="0"/>
          <w:divBdr>
            <w:top w:val="none" w:sz="0" w:space="0" w:color="auto"/>
            <w:left w:val="none" w:sz="0" w:space="0" w:color="auto"/>
            <w:bottom w:val="none" w:sz="0" w:space="0" w:color="auto"/>
            <w:right w:val="none" w:sz="0" w:space="0" w:color="auto"/>
          </w:divBdr>
        </w:div>
      </w:divsChild>
    </w:div>
    <w:div w:id="110368628">
      <w:bodyDiv w:val="1"/>
      <w:marLeft w:val="0"/>
      <w:marRight w:val="0"/>
      <w:marTop w:val="0"/>
      <w:marBottom w:val="0"/>
      <w:divBdr>
        <w:top w:val="none" w:sz="0" w:space="0" w:color="auto"/>
        <w:left w:val="none" w:sz="0" w:space="0" w:color="auto"/>
        <w:bottom w:val="none" w:sz="0" w:space="0" w:color="auto"/>
        <w:right w:val="none" w:sz="0" w:space="0" w:color="auto"/>
      </w:divBdr>
      <w:divsChild>
        <w:div w:id="513039103">
          <w:marLeft w:val="547"/>
          <w:marRight w:val="0"/>
          <w:marTop w:val="0"/>
          <w:marBottom w:val="0"/>
          <w:divBdr>
            <w:top w:val="none" w:sz="0" w:space="0" w:color="auto"/>
            <w:left w:val="none" w:sz="0" w:space="0" w:color="auto"/>
            <w:bottom w:val="none" w:sz="0" w:space="0" w:color="auto"/>
            <w:right w:val="none" w:sz="0" w:space="0" w:color="auto"/>
          </w:divBdr>
        </w:div>
      </w:divsChild>
    </w:div>
    <w:div w:id="128861109">
      <w:bodyDiv w:val="1"/>
      <w:marLeft w:val="0"/>
      <w:marRight w:val="0"/>
      <w:marTop w:val="0"/>
      <w:marBottom w:val="0"/>
      <w:divBdr>
        <w:top w:val="none" w:sz="0" w:space="0" w:color="auto"/>
        <w:left w:val="none" w:sz="0" w:space="0" w:color="auto"/>
        <w:bottom w:val="none" w:sz="0" w:space="0" w:color="auto"/>
        <w:right w:val="none" w:sz="0" w:space="0" w:color="auto"/>
      </w:divBdr>
      <w:divsChild>
        <w:div w:id="1242331785">
          <w:marLeft w:val="547"/>
          <w:marRight w:val="0"/>
          <w:marTop w:val="0"/>
          <w:marBottom w:val="0"/>
          <w:divBdr>
            <w:top w:val="none" w:sz="0" w:space="0" w:color="auto"/>
            <w:left w:val="none" w:sz="0" w:space="0" w:color="auto"/>
            <w:bottom w:val="none" w:sz="0" w:space="0" w:color="auto"/>
            <w:right w:val="none" w:sz="0" w:space="0" w:color="auto"/>
          </w:divBdr>
        </w:div>
      </w:divsChild>
    </w:div>
    <w:div w:id="133720909">
      <w:bodyDiv w:val="1"/>
      <w:marLeft w:val="0"/>
      <w:marRight w:val="0"/>
      <w:marTop w:val="0"/>
      <w:marBottom w:val="0"/>
      <w:divBdr>
        <w:top w:val="none" w:sz="0" w:space="0" w:color="auto"/>
        <w:left w:val="none" w:sz="0" w:space="0" w:color="auto"/>
        <w:bottom w:val="none" w:sz="0" w:space="0" w:color="auto"/>
        <w:right w:val="none" w:sz="0" w:space="0" w:color="auto"/>
      </w:divBdr>
      <w:divsChild>
        <w:div w:id="1683700964">
          <w:marLeft w:val="547"/>
          <w:marRight w:val="0"/>
          <w:marTop w:val="0"/>
          <w:marBottom w:val="0"/>
          <w:divBdr>
            <w:top w:val="none" w:sz="0" w:space="0" w:color="auto"/>
            <w:left w:val="none" w:sz="0" w:space="0" w:color="auto"/>
            <w:bottom w:val="none" w:sz="0" w:space="0" w:color="auto"/>
            <w:right w:val="none" w:sz="0" w:space="0" w:color="auto"/>
          </w:divBdr>
        </w:div>
      </w:divsChild>
    </w:div>
    <w:div w:id="136649267">
      <w:bodyDiv w:val="1"/>
      <w:marLeft w:val="0"/>
      <w:marRight w:val="0"/>
      <w:marTop w:val="0"/>
      <w:marBottom w:val="0"/>
      <w:divBdr>
        <w:top w:val="none" w:sz="0" w:space="0" w:color="auto"/>
        <w:left w:val="none" w:sz="0" w:space="0" w:color="auto"/>
        <w:bottom w:val="none" w:sz="0" w:space="0" w:color="auto"/>
        <w:right w:val="none" w:sz="0" w:space="0" w:color="auto"/>
      </w:divBdr>
      <w:divsChild>
        <w:div w:id="577134359">
          <w:marLeft w:val="547"/>
          <w:marRight w:val="0"/>
          <w:marTop w:val="0"/>
          <w:marBottom w:val="0"/>
          <w:divBdr>
            <w:top w:val="none" w:sz="0" w:space="0" w:color="auto"/>
            <w:left w:val="none" w:sz="0" w:space="0" w:color="auto"/>
            <w:bottom w:val="none" w:sz="0" w:space="0" w:color="auto"/>
            <w:right w:val="none" w:sz="0" w:space="0" w:color="auto"/>
          </w:divBdr>
        </w:div>
      </w:divsChild>
    </w:div>
    <w:div w:id="168256525">
      <w:bodyDiv w:val="1"/>
      <w:marLeft w:val="0"/>
      <w:marRight w:val="0"/>
      <w:marTop w:val="0"/>
      <w:marBottom w:val="0"/>
      <w:divBdr>
        <w:top w:val="none" w:sz="0" w:space="0" w:color="auto"/>
        <w:left w:val="none" w:sz="0" w:space="0" w:color="auto"/>
        <w:bottom w:val="none" w:sz="0" w:space="0" w:color="auto"/>
        <w:right w:val="none" w:sz="0" w:space="0" w:color="auto"/>
      </w:divBdr>
      <w:divsChild>
        <w:div w:id="1817531238">
          <w:marLeft w:val="547"/>
          <w:marRight w:val="0"/>
          <w:marTop w:val="0"/>
          <w:marBottom w:val="0"/>
          <w:divBdr>
            <w:top w:val="none" w:sz="0" w:space="0" w:color="auto"/>
            <w:left w:val="none" w:sz="0" w:space="0" w:color="auto"/>
            <w:bottom w:val="none" w:sz="0" w:space="0" w:color="auto"/>
            <w:right w:val="none" w:sz="0" w:space="0" w:color="auto"/>
          </w:divBdr>
        </w:div>
      </w:divsChild>
    </w:div>
    <w:div w:id="173614865">
      <w:bodyDiv w:val="1"/>
      <w:marLeft w:val="0"/>
      <w:marRight w:val="0"/>
      <w:marTop w:val="0"/>
      <w:marBottom w:val="0"/>
      <w:divBdr>
        <w:top w:val="none" w:sz="0" w:space="0" w:color="auto"/>
        <w:left w:val="none" w:sz="0" w:space="0" w:color="auto"/>
        <w:bottom w:val="none" w:sz="0" w:space="0" w:color="auto"/>
        <w:right w:val="none" w:sz="0" w:space="0" w:color="auto"/>
      </w:divBdr>
      <w:divsChild>
        <w:div w:id="1157920243">
          <w:marLeft w:val="547"/>
          <w:marRight w:val="0"/>
          <w:marTop w:val="0"/>
          <w:marBottom w:val="0"/>
          <w:divBdr>
            <w:top w:val="none" w:sz="0" w:space="0" w:color="auto"/>
            <w:left w:val="none" w:sz="0" w:space="0" w:color="auto"/>
            <w:bottom w:val="none" w:sz="0" w:space="0" w:color="auto"/>
            <w:right w:val="none" w:sz="0" w:space="0" w:color="auto"/>
          </w:divBdr>
        </w:div>
      </w:divsChild>
    </w:div>
    <w:div w:id="190069773">
      <w:bodyDiv w:val="1"/>
      <w:marLeft w:val="0"/>
      <w:marRight w:val="0"/>
      <w:marTop w:val="0"/>
      <w:marBottom w:val="0"/>
      <w:divBdr>
        <w:top w:val="none" w:sz="0" w:space="0" w:color="auto"/>
        <w:left w:val="none" w:sz="0" w:space="0" w:color="auto"/>
        <w:bottom w:val="none" w:sz="0" w:space="0" w:color="auto"/>
        <w:right w:val="none" w:sz="0" w:space="0" w:color="auto"/>
      </w:divBdr>
      <w:divsChild>
        <w:div w:id="1603488827">
          <w:marLeft w:val="0"/>
          <w:marRight w:val="547"/>
          <w:marTop w:val="0"/>
          <w:marBottom w:val="0"/>
          <w:divBdr>
            <w:top w:val="none" w:sz="0" w:space="0" w:color="auto"/>
            <w:left w:val="none" w:sz="0" w:space="0" w:color="auto"/>
            <w:bottom w:val="none" w:sz="0" w:space="0" w:color="auto"/>
            <w:right w:val="none" w:sz="0" w:space="0" w:color="auto"/>
          </w:divBdr>
        </w:div>
      </w:divsChild>
    </w:div>
    <w:div w:id="190338447">
      <w:bodyDiv w:val="1"/>
      <w:marLeft w:val="0"/>
      <w:marRight w:val="0"/>
      <w:marTop w:val="0"/>
      <w:marBottom w:val="0"/>
      <w:divBdr>
        <w:top w:val="none" w:sz="0" w:space="0" w:color="auto"/>
        <w:left w:val="none" w:sz="0" w:space="0" w:color="auto"/>
        <w:bottom w:val="none" w:sz="0" w:space="0" w:color="auto"/>
        <w:right w:val="none" w:sz="0" w:space="0" w:color="auto"/>
      </w:divBdr>
    </w:div>
    <w:div w:id="201328675">
      <w:bodyDiv w:val="1"/>
      <w:marLeft w:val="0"/>
      <w:marRight w:val="0"/>
      <w:marTop w:val="0"/>
      <w:marBottom w:val="0"/>
      <w:divBdr>
        <w:top w:val="none" w:sz="0" w:space="0" w:color="auto"/>
        <w:left w:val="none" w:sz="0" w:space="0" w:color="auto"/>
        <w:bottom w:val="none" w:sz="0" w:space="0" w:color="auto"/>
        <w:right w:val="none" w:sz="0" w:space="0" w:color="auto"/>
      </w:divBdr>
    </w:div>
    <w:div w:id="206572151">
      <w:bodyDiv w:val="1"/>
      <w:marLeft w:val="0"/>
      <w:marRight w:val="0"/>
      <w:marTop w:val="0"/>
      <w:marBottom w:val="0"/>
      <w:divBdr>
        <w:top w:val="none" w:sz="0" w:space="0" w:color="auto"/>
        <w:left w:val="none" w:sz="0" w:space="0" w:color="auto"/>
        <w:bottom w:val="none" w:sz="0" w:space="0" w:color="auto"/>
        <w:right w:val="none" w:sz="0" w:space="0" w:color="auto"/>
      </w:divBdr>
      <w:divsChild>
        <w:div w:id="1435591701">
          <w:marLeft w:val="547"/>
          <w:marRight w:val="0"/>
          <w:marTop w:val="0"/>
          <w:marBottom w:val="0"/>
          <w:divBdr>
            <w:top w:val="none" w:sz="0" w:space="0" w:color="auto"/>
            <w:left w:val="none" w:sz="0" w:space="0" w:color="auto"/>
            <w:bottom w:val="none" w:sz="0" w:space="0" w:color="auto"/>
            <w:right w:val="none" w:sz="0" w:space="0" w:color="auto"/>
          </w:divBdr>
        </w:div>
      </w:divsChild>
    </w:div>
    <w:div w:id="208884267">
      <w:bodyDiv w:val="1"/>
      <w:marLeft w:val="0"/>
      <w:marRight w:val="0"/>
      <w:marTop w:val="0"/>
      <w:marBottom w:val="0"/>
      <w:divBdr>
        <w:top w:val="none" w:sz="0" w:space="0" w:color="auto"/>
        <w:left w:val="none" w:sz="0" w:space="0" w:color="auto"/>
        <w:bottom w:val="none" w:sz="0" w:space="0" w:color="auto"/>
        <w:right w:val="none" w:sz="0" w:space="0" w:color="auto"/>
      </w:divBdr>
      <w:divsChild>
        <w:div w:id="1376781229">
          <w:marLeft w:val="547"/>
          <w:marRight w:val="0"/>
          <w:marTop w:val="0"/>
          <w:marBottom w:val="0"/>
          <w:divBdr>
            <w:top w:val="none" w:sz="0" w:space="0" w:color="auto"/>
            <w:left w:val="none" w:sz="0" w:space="0" w:color="auto"/>
            <w:bottom w:val="none" w:sz="0" w:space="0" w:color="auto"/>
            <w:right w:val="none" w:sz="0" w:space="0" w:color="auto"/>
          </w:divBdr>
        </w:div>
      </w:divsChild>
    </w:div>
    <w:div w:id="243149998">
      <w:bodyDiv w:val="1"/>
      <w:marLeft w:val="0"/>
      <w:marRight w:val="0"/>
      <w:marTop w:val="0"/>
      <w:marBottom w:val="0"/>
      <w:divBdr>
        <w:top w:val="none" w:sz="0" w:space="0" w:color="auto"/>
        <w:left w:val="none" w:sz="0" w:space="0" w:color="auto"/>
        <w:bottom w:val="none" w:sz="0" w:space="0" w:color="auto"/>
        <w:right w:val="none" w:sz="0" w:space="0" w:color="auto"/>
      </w:divBdr>
      <w:divsChild>
        <w:div w:id="1472359919">
          <w:marLeft w:val="547"/>
          <w:marRight w:val="0"/>
          <w:marTop w:val="0"/>
          <w:marBottom w:val="0"/>
          <w:divBdr>
            <w:top w:val="none" w:sz="0" w:space="0" w:color="auto"/>
            <w:left w:val="none" w:sz="0" w:space="0" w:color="auto"/>
            <w:bottom w:val="none" w:sz="0" w:space="0" w:color="auto"/>
            <w:right w:val="none" w:sz="0" w:space="0" w:color="auto"/>
          </w:divBdr>
        </w:div>
      </w:divsChild>
    </w:div>
    <w:div w:id="246155107">
      <w:bodyDiv w:val="1"/>
      <w:marLeft w:val="0"/>
      <w:marRight w:val="0"/>
      <w:marTop w:val="0"/>
      <w:marBottom w:val="0"/>
      <w:divBdr>
        <w:top w:val="none" w:sz="0" w:space="0" w:color="auto"/>
        <w:left w:val="none" w:sz="0" w:space="0" w:color="auto"/>
        <w:bottom w:val="none" w:sz="0" w:space="0" w:color="auto"/>
        <w:right w:val="none" w:sz="0" w:space="0" w:color="auto"/>
      </w:divBdr>
    </w:div>
    <w:div w:id="262350159">
      <w:bodyDiv w:val="1"/>
      <w:marLeft w:val="0"/>
      <w:marRight w:val="0"/>
      <w:marTop w:val="0"/>
      <w:marBottom w:val="0"/>
      <w:divBdr>
        <w:top w:val="none" w:sz="0" w:space="0" w:color="auto"/>
        <w:left w:val="none" w:sz="0" w:space="0" w:color="auto"/>
        <w:bottom w:val="none" w:sz="0" w:space="0" w:color="auto"/>
        <w:right w:val="none" w:sz="0" w:space="0" w:color="auto"/>
      </w:divBdr>
      <w:divsChild>
        <w:div w:id="2009941461">
          <w:marLeft w:val="547"/>
          <w:marRight w:val="0"/>
          <w:marTop w:val="0"/>
          <w:marBottom w:val="0"/>
          <w:divBdr>
            <w:top w:val="none" w:sz="0" w:space="0" w:color="auto"/>
            <w:left w:val="none" w:sz="0" w:space="0" w:color="auto"/>
            <w:bottom w:val="none" w:sz="0" w:space="0" w:color="auto"/>
            <w:right w:val="none" w:sz="0" w:space="0" w:color="auto"/>
          </w:divBdr>
        </w:div>
      </w:divsChild>
    </w:div>
    <w:div w:id="266356602">
      <w:bodyDiv w:val="1"/>
      <w:marLeft w:val="0"/>
      <w:marRight w:val="0"/>
      <w:marTop w:val="0"/>
      <w:marBottom w:val="0"/>
      <w:divBdr>
        <w:top w:val="none" w:sz="0" w:space="0" w:color="auto"/>
        <w:left w:val="none" w:sz="0" w:space="0" w:color="auto"/>
        <w:bottom w:val="none" w:sz="0" w:space="0" w:color="auto"/>
        <w:right w:val="none" w:sz="0" w:space="0" w:color="auto"/>
      </w:divBdr>
    </w:div>
    <w:div w:id="280574956">
      <w:bodyDiv w:val="1"/>
      <w:marLeft w:val="0"/>
      <w:marRight w:val="0"/>
      <w:marTop w:val="0"/>
      <w:marBottom w:val="0"/>
      <w:divBdr>
        <w:top w:val="none" w:sz="0" w:space="0" w:color="auto"/>
        <w:left w:val="none" w:sz="0" w:space="0" w:color="auto"/>
        <w:bottom w:val="none" w:sz="0" w:space="0" w:color="auto"/>
        <w:right w:val="none" w:sz="0" w:space="0" w:color="auto"/>
      </w:divBdr>
      <w:divsChild>
        <w:div w:id="481699446">
          <w:marLeft w:val="547"/>
          <w:marRight w:val="0"/>
          <w:marTop w:val="0"/>
          <w:marBottom w:val="0"/>
          <w:divBdr>
            <w:top w:val="none" w:sz="0" w:space="0" w:color="auto"/>
            <w:left w:val="none" w:sz="0" w:space="0" w:color="auto"/>
            <w:bottom w:val="none" w:sz="0" w:space="0" w:color="auto"/>
            <w:right w:val="none" w:sz="0" w:space="0" w:color="auto"/>
          </w:divBdr>
        </w:div>
      </w:divsChild>
    </w:div>
    <w:div w:id="291131373">
      <w:bodyDiv w:val="1"/>
      <w:marLeft w:val="0"/>
      <w:marRight w:val="0"/>
      <w:marTop w:val="0"/>
      <w:marBottom w:val="0"/>
      <w:divBdr>
        <w:top w:val="none" w:sz="0" w:space="0" w:color="auto"/>
        <w:left w:val="none" w:sz="0" w:space="0" w:color="auto"/>
        <w:bottom w:val="none" w:sz="0" w:space="0" w:color="auto"/>
        <w:right w:val="none" w:sz="0" w:space="0" w:color="auto"/>
      </w:divBdr>
    </w:div>
    <w:div w:id="303898104">
      <w:bodyDiv w:val="1"/>
      <w:marLeft w:val="0"/>
      <w:marRight w:val="0"/>
      <w:marTop w:val="0"/>
      <w:marBottom w:val="0"/>
      <w:divBdr>
        <w:top w:val="none" w:sz="0" w:space="0" w:color="auto"/>
        <w:left w:val="none" w:sz="0" w:space="0" w:color="auto"/>
        <w:bottom w:val="none" w:sz="0" w:space="0" w:color="auto"/>
        <w:right w:val="none" w:sz="0" w:space="0" w:color="auto"/>
      </w:divBdr>
      <w:divsChild>
        <w:div w:id="978731987">
          <w:marLeft w:val="547"/>
          <w:marRight w:val="0"/>
          <w:marTop w:val="0"/>
          <w:marBottom w:val="0"/>
          <w:divBdr>
            <w:top w:val="none" w:sz="0" w:space="0" w:color="auto"/>
            <w:left w:val="none" w:sz="0" w:space="0" w:color="auto"/>
            <w:bottom w:val="none" w:sz="0" w:space="0" w:color="auto"/>
            <w:right w:val="none" w:sz="0" w:space="0" w:color="auto"/>
          </w:divBdr>
        </w:div>
      </w:divsChild>
    </w:div>
    <w:div w:id="326592117">
      <w:bodyDiv w:val="1"/>
      <w:marLeft w:val="0"/>
      <w:marRight w:val="0"/>
      <w:marTop w:val="0"/>
      <w:marBottom w:val="0"/>
      <w:divBdr>
        <w:top w:val="none" w:sz="0" w:space="0" w:color="auto"/>
        <w:left w:val="none" w:sz="0" w:space="0" w:color="auto"/>
        <w:bottom w:val="none" w:sz="0" w:space="0" w:color="auto"/>
        <w:right w:val="none" w:sz="0" w:space="0" w:color="auto"/>
      </w:divBdr>
      <w:divsChild>
        <w:div w:id="857937211">
          <w:marLeft w:val="547"/>
          <w:marRight w:val="0"/>
          <w:marTop w:val="0"/>
          <w:marBottom w:val="0"/>
          <w:divBdr>
            <w:top w:val="none" w:sz="0" w:space="0" w:color="auto"/>
            <w:left w:val="none" w:sz="0" w:space="0" w:color="auto"/>
            <w:bottom w:val="none" w:sz="0" w:space="0" w:color="auto"/>
            <w:right w:val="none" w:sz="0" w:space="0" w:color="auto"/>
          </w:divBdr>
        </w:div>
      </w:divsChild>
    </w:div>
    <w:div w:id="333918489">
      <w:bodyDiv w:val="1"/>
      <w:marLeft w:val="0"/>
      <w:marRight w:val="0"/>
      <w:marTop w:val="0"/>
      <w:marBottom w:val="0"/>
      <w:divBdr>
        <w:top w:val="none" w:sz="0" w:space="0" w:color="auto"/>
        <w:left w:val="none" w:sz="0" w:space="0" w:color="auto"/>
        <w:bottom w:val="none" w:sz="0" w:space="0" w:color="auto"/>
        <w:right w:val="none" w:sz="0" w:space="0" w:color="auto"/>
      </w:divBdr>
    </w:div>
    <w:div w:id="346299303">
      <w:bodyDiv w:val="1"/>
      <w:marLeft w:val="0"/>
      <w:marRight w:val="0"/>
      <w:marTop w:val="0"/>
      <w:marBottom w:val="0"/>
      <w:divBdr>
        <w:top w:val="none" w:sz="0" w:space="0" w:color="auto"/>
        <w:left w:val="none" w:sz="0" w:space="0" w:color="auto"/>
        <w:bottom w:val="none" w:sz="0" w:space="0" w:color="auto"/>
        <w:right w:val="none" w:sz="0" w:space="0" w:color="auto"/>
      </w:divBdr>
      <w:divsChild>
        <w:div w:id="1478523222">
          <w:marLeft w:val="547"/>
          <w:marRight w:val="0"/>
          <w:marTop w:val="0"/>
          <w:marBottom w:val="0"/>
          <w:divBdr>
            <w:top w:val="none" w:sz="0" w:space="0" w:color="auto"/>
            <w:left w:val="none" w:sz="0" w:space="0" w:color="auto"/>
            <w:bottom w:val="none" w:sz="0" w:space="0" w:color="auto"/>
            <w:right w:val="none" w:sz="0" w:space="0" w:color="auto"/>
          </w:divBdr>
        </w:div>
      </w:divsChild>
    </w:div>
    <w:div w:id="353307685">
      <w:bodyDiv w:val="1"/>
      <w:marLeft w:val="0"/>
      <w:marRight w:val="0"/>
      <w:marTop w:val="0"/>
      <w:marBottom w:val="0"/>
      <w:divBdr>
        <w:top w:val="none" w:sz="0" w:space="0" w:color="auto"/>
        <w:left w:val="none" w:sz="0" w:space="0" w:color="auto"/>
        <w:bottom w:val="none" w:sz="0" w:space="0" w:color="auto"/>
        <w:right w:val="none" w:sz="0" w:space="0" w:color="auto"/>
      </w:divBdr>
      <w:divsChild>
        <w:div w:id="1872375121">
          <w:marLeft w:val="547"/>
          <w:marRight w:val="0"/>
          <w:marTop w:val="0"/>
          <w:marBottom w:val="0"/>
          <w:divBdr>
            <w:top w:val="none" w:sz="0" w:space="0" w:color="auto"/>
            <w:left w:val="none" w:sz="0" w:space="0" w:color="auto"/>
            <w:bottom w:val="none" w:sz="0" w:space="0" w:color="auto"/>
            <w:right w:val="none" w:sz="0" w:space="0" w:color="auto"/>
          </w:divBdr>
        </w:div>
      </w:divsChild>
    </w:div>
    <w:div w:id="363478981">
      <w:bodyDiv w:val="1"/>
      <w:marLeft w:val="0"/>
      <w:marRight w:val="0"/>
      <w:marTop w:val="0"/>
      <w:marBottom w:val="0"/>
      <w:divBdr>
        <w:top w:val="none" w:sz="0" w:space="0" w:color="auto"/>
        <w:left w:val="none" w:sz="0" w:space="0" w:color="auto"/>
        <w:bottom w:val="none" w:sz="0" w:space="0" w:color="auto"/>
        <w:right w:val="none" w:sz="0" w:space="0" w:color="auto"/>
      </w:divBdr>
      <w:divsChild>
        <w:div w:id="929703035">
          <w:marLeft w:val="547"/>
          <w:marRight w:val="0"/>
          <w:marTop w:val="0"/>
          <w:marBottom w:val="0"/>
          <w:divBdr>
            <w:top w:val="none" w:sz="0" w:space="0" w:color="auto"/>
            <w:left w:val="none" w:sz="0" w:space="0" w:color="auto"/>
            <w:bottom w:val="none" w:sz="0" w:space="0" w:color="auto"/>
            <w:right w:val="none" w:sz="0" w:space="0" w:color="auto"/>
          </w:divBdr>
        </w:div>
      </w:divsChild>
    </w:div>
    <w:div w:id="364524882">
      <w:bodyDiv w:val="1"/>
      <w:marLeft w:val="0"/>
      <w:marRight w:val="0"/>
      <w:marTop w:val="0"/>
      <w:marBottom w:val="0"/>
      <w:divBdr>
        <w:top w:val="none" w:sz="0" w:space="0" w:color="auto"/>
        <w:left w:val="none" w:sz="0" w:space="0" w:color="auto"/>
        <w:bottom w:val="none" w:sz="0" w:space="0" w:color="auto"/>
        <w:right w:val="none" w:sz="0" w:space="0" w:color="auto"/>
      </w:divBdr>
      <w:divsChild>
        <w:div w:id="1784422800">
          <w:marLeft w:val="547"/>
          <w:marRight w:val="0"/>
          <w:marTop w:val="0"/>
          <w:marBottom w:val="0"/>
          <w:divBdr>
            <w:top w:val="none" w:sz="0" w:space="0" w:color="auto"/>
            <w:left w:val="none" w:sz="0" w:space="0" w:color="auto"/>
            <w:bottom w:val="none" w:sz="0" w:space="0" w:color="auto"/>
            <w:right w:val="none" w:sz="0" w:space="0" w:color="auto"/>
          </w:divBdr>
        </w:div>
      </w:divsChild>
    </w:div>
    <w:div w:id="414400983">
      <w:bodyDiv w:val="1"/>
      <w:marLeft w:val="0"/>
      <w:marRight w:val="0"/>
      <w:marTop w:val="0"/>
      <w:marBottom w:val="0"/>
      <w:divBdr>
        <w:top w:val="none" w:sz="0" w:space="0" w:color="auto"/>
        <w:left w:val="none" w:sz="0" w:space="0" w:color="auto"/>
        <w:bottom w:val="none" w:sz="0" w:space="0" w:color="auto"/>
        <w:right w:val="none" w:sz="0" w:space="0" w:color="auto"/>
      </w:divBdr>
      <w:divsChild>
        <w:div w:id="1068386793">
          <w:marLeft w:val="547"/>
          <w:marRight w:val="0"/>
          <w:marTop w:val="0"/>
          <w:marBottom w:val="0"/>
          <w:divBdr>
            <w:top w:val="none" w:sz="0" w:space="0" w:color="auto"/>
            <w:left w:val="none" w:sz="0" w:space="0" w:color="auto"/>
            <w:bottom w:val="none" w:sz="0" w:space="0" w:color="auto"/>
            <w:right w:val="none" w:sz="0" w:space="0" w:color="auto"/>
          </w:divBdr>
        </w:div>
      </w:divsChild>
    </w:div>
    <w:div w:id="427506806">
      <w:bodyDiv w:val="1"/>
      <w:marLeft w:val="0"/>
      <w:marRight w:val="0"/>
      <w:marTop w:val="0"/>
      <w:marBottom w:val="0"/>
      <w:divBdr>
        <w:top w:val="none" w:sz="0" w:space="0" w:color="auto"/>
        <w:left w:val="none" w:sz="0" w:space="0" w:color="auto"/>
        <w:bottom w:val="none" w:sz="0" w:space="0" w:color="auto"/>
        <w:right w:val="none" w:sz="0" w:space="0" w:color="auto"/>
      </w:divBdr>
      <w:divsChild>
        <w:div w:id="1852798768">
          <w:marLeft w:val="547"/>
          <w:marRight w:val="0"/>
          <w:marTop w:val="0"/>
          <w:marBottom w:val="0"/>
          <w:divBdr>
            <w:top w:val="none" w:sz="0" w:space="0" w:color="auto"/>
            <w:left w:val="none" w:sz="0" w:space="0" w:color="auto"/>
            <w:bottom w:val="none" w:sz="0" w:space="0" w:color="auto"/>
            <w:right w:val="none" w:sz="0" w:space="0" w:color="auto"/>
          </w:divBdr>
        </w:div>
      </w:divsChild>
    </w:div>
    <w:div w:id="428082669">
      <w:bodyDiv w:val="1"/>
      <w:marLeft w:val="0"/>
      <w:marRight w:val="0"/>
      <w:marTop w:val="0"/>
      <w:marBottom w:val="0"/>
      <w:divBdr>
        <w:top w:val="none" w:sz="0" w:space="0" w:color="auto"/>
        <w:left w:val="none" w:sz="0" w:space="0" w:color="auto"/>
        <w:bottom w:val="none" w:sz="0" w:space="0" w:color="auto"/>
        <w:right w:val="none" w:sz="0" w:space="0" w:color="auto"/>
      </w:divBdr>
      <w:divsChild>
        <w:div w:id="938490584">
          <w:marLeft w:val="547"/>
          <w:marRight w:val="0"/>
          <w:marTop w:val="0"/>
          <w:marBottom w:val="0"/>
          <w:divBdr>
            <w:top w:val="none" w:sz="0" w:space="0" w:color="auto"/>
            <w:left w:val="none" w:sz="0" w:space="0" w:color="auto"/>
            <w:bottom w:val="none" w:sz="0" w:space="0" w:color="auto"/>
            <w:right w:val="none" w:sz="0" w:space="0" w:color="auto"/>
          </w:divBdr>
        </w:div>
      </w:divsChild>
    </w:div>
    <w:div w:id="430588467">
      <w:bodyDiv w:val="1"/>
      <w:marLeft w:val="0"/>
      <w:marRight w:val="0"/>
      <w:marTop w:val="0"/>
      <w:marBottom w:val="0"/>
      <w:divBdr>
        <w:top w:val="none" w:sz="0" w:space="0" w:color="auto"/>
        <w:left w:val="none" w:sz="0" w:space="0" w:color="auto"/>
        <w:bottom w:val="none" w:sz="0" w:space="0" w:color="auto"/>
        <w:right w:val="none" w:sz="0" w:space="0" w:color="auto"/>
      </w:divBdr>
      <w:divsChild>
        <w:div w:id="2028602816">
          <w:marLeft w:val="547"/>
          <w:marRight w:val="0"/>
          <w:marTop w:val="0"/>
          <w:marBottom w:val="0"/>
          <w:divBdr>
            <w:top w:val="none" w:sz="0" w:space="0" w:color="auto"/>
            <w:left w:val="none" w:sz="0" w:space="0" w:color="auto"/>
            <w:bottom w:val="none" w:sz="0" w:space="0" w:color="auto"/>
            <w:right w:val="none" w:sz="0" w:space="0" w:color="auto"/>
          </w:divBdr>
        </w:div>
      </w:divsChild>
    </w:div>
    <w:div w:id="436408746">
      <w:bodyDiv w:val="1"/>
      <w:marLeft w:val="0"/>
      <w:marRight w:val="0"/>
      <w:marTop w:val="0"/>
      <w:marBottom w:val="0"/>
      <w:divBdr>
        <w:top w:val="none" w:sz="0" w:space="0" w:color="auto"/>
        <w:left w:val="none" w:sz="0" w:space="0" w:color="auto"/>
        <w:bottom w:val="none" w:sz="0" w:space="0" w:color="auto"/>
        <w:right w:val="none" w:sz="0" w:space="0" w:color="auto"/>
      </w:divBdr>
      <w:divsChild>
        <w:div w:id="1545830329">
          <w:marLeft w:val="547"/>
          <w:marRight w:val="0"/>
          <w:marTop w:val="0"/>
          <w:marBottom w:val="0"/>
          <w:divBdr>
            <w:top w:val="none" w:sz="0" w:space="0" w:color="auto"/>
            <w:left w:val="none" w:sz="0" w:space="0" w:color="auto"/>
            <w:bottom w:val="none" w:sz="0" w:space="0" w:color="auto"/>
            <w:right w:val="none" w:sz="0" w:space="0" w:color="auto"/>
          </w:divBdr>
        </w:div>
      </w:divsChild>
    </w:div>
    <w:div w:id="438531786">
      <w:bodyDiv w:val="1"/>
      <w:marLeft w:val="0"/>
      <w:marRight w:val="0"/>
      <w:marTop w:val="0"/>
      <w:marBottom w:val="0"/>
      <w:divBdr>
        <w:top w:val="none" w:sz="0" w:space="0" w:color="auto"/>
        <w:left w:val="none" w:sz="0" w:space="0" w:color="auto"/>
        <w:bottom w:val="none" w:sz="0" w:space="0" w:color="auto"/>
        <w:right w:val="none" w:sz="0" w:space="0" w:color="auto"/>
      </w:divBdr>
    </w:div>
    <w:div w:id="451099792">
      <w:bodyDiv w:val="1"/>
      <w:marLeft w:val="0"/>
      <w:marRight w:val="0"/>
      <w:marTop w:val="0"/>
      <w:marBottom w:val="0"/>
      <w:divBdr>
        <w:top w:val="none" w:sz="0" w:space="0" w:color="auto"/>
        <w:left w:val="none" w:sz="0" w:space="0" w:color="auto"/>
        <w:bottom w:val="none" w:sz="0" w:space="0" w:color="auto"/>
        <w:right w:val="none" w:sz="0" w:space="0" w:color="auto"/>
      </w:divBdr>
      <w:divsChild>
        <w:div w:id="110710303">
          <w:marLeft w:val="0"/>
          <w:marRight w:val="547"/>
          <w:marTop w:val="0"/>
          <w:marBottom w:val="0"/>
          <w:divBdr>
            <w:top w:val="none" w:sz="0" w:space="0" w:color="auto"/>
            <w:left w:val="none" w:sz="0" w:space="0" w:color="auto"/>
            <w:bottom w:val="none" w:sz="0" w:space="0" w:color="auto"/>
            <w:right w:val="none" w:sz="0" w:space="0" w:color="auto"/>
          </w:divBdr>
        </w:div>
      </w:divsChild>
    </w:div>
    <w:div w:id="459613788">
      <w:bodyDiv w:val="1"/>
      <w:marLeft w:val="0"/>
      <w:marRight w:val="0"/>
      <w:marTop w:val="0"/>
      <w:marBottom w:val="0"/>
      <w:divBdr>
        <w:top w:val="none" w:sz="0" w:space="0" w:color="auto"/>
        <w:left w:val="none" w:sz="0" w:space="0" w:color="auto"/>
        <w:bottom w:val="none" w:sz="0" w:space="0" w:color="auto"/>
        <w:right w:val="none" w:sz="0" w:space="0" w:color="auto"/>
      </w:divBdr>
    </w:div>
    <w:div w:id="558830461">
      <w:bodyDiv w:val="1"/>
      <w:marLeft w:val="0"/>
      <w:marRight w:val="0"/>
      <w:marTop w:val="0"/>
      <w:marBottom w:val="0"/>
      <w:divBdr>
        <w:top w:val="none" w:sz="0" w:space="0" w:color="auto"/>
        <w:left w:val="none" w:sz="0" w:space="0" w:color="auto"/>
        <w:bottom w:val="none" w:sz="0" w:space="0" w:color="auto"/>
        <w:right w:val="none" w:sz="0" w:space="0" w:color="auto"/>
      </w:divBdr>
      <w:divsChild>
        <w:div w:id="1292904071">
          <w:marLeft w:val="0"/>
          <w:marRight w:val="547"/>
          <w:marTop w:val="0"/>
          <w:marBottom w:val="0"/>
          <w:divBdr>
            <w:top w:val="none" w:sz="0" w:space="0" w:color="auto"/>
            <w:left w:val="none" w:sz="0" w:space="0" w:color="auto"/>
            <w:bottom w:val="none" w:sz="0" w:space="0" w:color="auto"/>
            <w:right w:val="none" w:sz="0" w:space="0" w:color="auto"/>
          </w:divBdr>
        </w:div>
      </w:divsChild>
    </w:div>
    <w:div w:id="586382271">
      <w:bodyDiv w:val="1"/>
      <w:marLeft w:val="0"/>
      <w:marRight w:val="0"/>
      <w:marTop w:val="0"/>
      <w:marBottom w:val="0"/>
      <w:divBdr>
        <w:top w:val="none" w:sz="0" w:space="0" w:color="auto"/>
        <w:left w:val="none" w:sz="0" w:space="0" w:color="auto"/>
        <w:bottom w:val="none" w:sz="0" w:space="0" w:color="auto"/>
        <w:right w:val="none" w:sz="0" w:space="0" w:color="auto"/>
      </w:divBdr>
      <w:divsChild>
        <w:div w:id="1737968015">
          <w:marLeft w:val="547"/>
          <w:marRight w:val="0"/>
          <w:marTop w:val="0"/>
          <w:marBottom w:val="0"/>
          <w:divBdr>
            <w:top w:val="none" w:sz="0" w:space="0" w:color="auto"/>
            <w:left w:val="none" w:sz="0" w:space="0" w:color="auto"/>
            <w:bottom w:val="none" w:sz="0" w:space="0" w:color="auto"/>
            <w:right w:val="none" w:sz="0" w:space="0" w:color="auto"/>
          </w:divBdr>
        </w:div>
      </w:divsChild>
    </w:div>
    <w:div w:id="609624542">
      <w:bodyDiv w:val="1"/>
      <w:marLeft w:val="0"/>
      <w:marRight w:val="0"/>
      <w:marTop w:val="0"/>
      <w:marBottom w:val="0"/>
      <w:divBdr>
        <w:top w:val="none" w:sz="0" w:space="0" w:color="auto"/>
        <w:left w:val="none" w:sz="0" w:space="0" w:color="auto"/>
        <w:bottom w:val="none" w:sz="0" w:space="0" w:color="auto"/>
        <w:right w:val="none" w:sz="0" w:space="0" w:color="auto"/>
      </w:divBdr>
      <w:divsChild>
        <w:div w:id="763840518">
          <w:marLeft w:val="547"/>
          <w:marRight w:val="0"/>
          <w:marTop w:val="0"/>
          <w:marBottom w:val="0"/>
          <w:divBdr>
            <w:top w:val="none" w:sz="0" w:space="0" w:color="auto"/>
            <w:left w:val="none" w:sz="0" w:space="0" w:color="auto"/>
            <w:bottom w:val="none" w:sz="0" w:space="0" w:color="auto"/>
            <w:right w:val="none" w:sz="0" w:space="0" w:color="auto"/>
          </w:divBdr>
        </w:div>
      </w:divsChild>
    </w:div>
    <w:div w:id="662855826">
      <w:bodyDiv w:val="1"/>
      <w:marLeft w:val="0"/>
      <w:marRight w:val="0"/>
      <w:marTop w:val="0"/>
      <w:marBottom w:val="0"/>
      <w:divBdr>
        <w:top w:val="none" w:sz="0" w:space="0" w:color="auto"/>
        <w:left w:val="none" w:sz="0" w:space="0" w:color="auto"/>
        <w:bottom w:val="none" w:sz="0" w:space="0" w:color="auto"/>
        <w:right w:val="none" w:sz="0" w:space="0" w:color="auto"/>
      </w:divBdr>
    </w:div>
    <w:div w:id="695085452">
      <w:bodyDiv w:val="1"/>
      <w:marLeft w:val="0"/>
      <w:marRight w:val="0"/>
      <w:marTop w:val="0"/>
      <w:marBottom w:val="0"/>
      <w:divBdr>
        <w:top w:val="none" w:sz="0" w:space="0" w:color="auto"/>
        <w:left w:val="none" w:sz="0" w:space="0" w:color="auto"/>
        <w:bottom w:val="none" w:sz="0" w:space="0" w:color="auto"/>
        <w:right w:val="none" w:sz="0" w:space="0" w:color="auto"/>
      </w:divBdr>
      <w:divsChild>
        <w:div w:id="1966303901">
          <w:marLeft w:val="547"/>
          <w:marRight w:val="0"/>
          <w:marTop w:val="0"/>
          <w:marBottom w:val="0"/>
          <w:divBdr>
            <w:top w:val="none" w:sz="0" w:space="0" w:color="auto"/>
            <w:left w:val="none" w:sz="0" w:space="0" w:color="auto"/>
            <w:bottom w:val="none" w:sz="0" w:space="0" w:color="auto"/>
            <w:right w:val="none" w:sz="0" w:space="0" w:color="auto"/>
          </w:divBdr>
        </w:div>
      </w:divsChild>
    </w:div>
    <w:div w:id="752166691">
      <w:bodyDiv w:val="1"/>
      <w:marLeft w:val="0"/>
      <w:marRight w:val="0"/>
      <w:marTop w:val="0"/>
      <w:marBottom w:val="0"/>
      <w:divBdr>
        <w:top w:val="none" w:sz="0" w:space="0" w:color="auto"/>
        <w:left w:val="none" w:sz="0" w:space="0" w:color="auto"/>
        <w:bottom w:val="none" w:sz="0" w:space="0" w:color="auto"/>
        <w:right w:val="none" w:sz="0" w:space="0" w:color="auto"/>
      </w:divBdr>
      <w:divsChild>
        <w:div w:id="1160929021">
          <w:marLeft w:val="547"/>
          <w:marRight w:val="0"/>
          <w:marTop w:val="0"/>
          <w:marBottom w:val="0"/>
          <w:divBdr>
            <w:top w:val="none" w:sz="0" w:space="0" w:color="auto"/>
            <w:left w:val="none" w:sz="0" w:space="0" w:color="auto"/>
            <w:bottom w:val="none" w:sz="0" w:space="0" w:color="auto"/>
            <w:right w:val="none" w:sz="0" w:space="0" w:color="auto"/>
          </w:divBdr>
        </w:div>
      </w:divsChild>
    </w:div>
    <w:div w:id="759374512">
      <w:bodyDiv w:val="1"/>
      <w:marLeft w:val="0"/>
      <w:marRight w:val="0"/>
      <w:marTop w:val="0"/>
      <w:marBottom w:val="0"/>
      <w:divBdr>
        <w:top w:val="none" w:sz="0" w:space="0" w:color="auto"/>
        <w:left w:val="none" w:sz="0" w:space="0" w:color="auto"/>
        <w:bottom w:val="none" w:sz="0" w:space="0" w:color="auto"/>
        <w:right w:val="none" w:sz="0" w:space="0" w:color="auto"/>
      </w:divBdr>
      <w:divsChild>
        <w:div w:id="1862469233">
          <w:marLeft w:val="547"/>
          <w:marRight w:val="0"/>
          <w:marTop w:val="0"/>
          <w:marBottom w:val="0"/>
          <w:divBdr>
            <w:top w:val="none" w:sz="0" w:space="0" w:color="auto"/>
            <w:left w:val="none" w:sz="0" w:space="0" w:color="auto"/>
            <w:bottom w:val="none" w:sz="0" w:space="0" w:color="auto"/>
            <w:right w:val="none" w:sz="0" w:space="0" w:color="auto"/>
          </w:divBdr>
        </w:div>
      </w:divsChild>
    </w:div>
    <w:div w:id="776220060">
      <w:bodyDiv w:val="1"/>
      <w:marLeft w:val="0"/>
      <w:marRight w:val="0"/>
      <w:marTop w:val="0"/>
      <w:marBottom w:val="0"/>
      <w:divBdr>
        <w:top w:val="none" w:sz="0" w:space="0" w:color="auto"/>
        <w:left w:val="none" w:sz="0" w:space="0" w:color="auto"/>
        <w:bottom w:val="none" w:sz="0" w:space="0" w:color="auto"/>
        <w:right w:val="none" w:sz="0" w:space="0" w:color="auto"/>
      </w:divBdr>
      <w:divsChild>
        <w:div w:id="1544709875">
          <w:marLeft w:val="547"/>
          <w:marRight w:val="0"/>
          <w:marTop w:val="0"/>
          <w:marBottom w:val="0"/>
          <w:divBdr>
            <w:top w:val="none" w:sz="0" w:space="0" w:color="auto"/>
            <w:left w:val="none" w:sz="0" w:space="0" w:color="auto"/>
            <w:bottom w:val="none" w:sz="0" w:space="0" w:color="auto"/>
            <w:right w:val="none" w:sz="0" w:space="0" w:color="auto"/>
          </w:divBdr>
        </w:div>
      </w:divsChild>
    </w:div>
    <w:div w:id="791553346">
      <w:bodyDiv w:val="1"/>
      <w:marLeft w:val="0"/>
      <w:marRight w:val="0"/>
      <w:marTop w:val="0"/>
      <w:marBottom w:val="0"/>
      <w:divBdr>
        <w:top w:val="none" w:sz="0" w:space="0" w:color="auto"/>
        <w:left w:val="none" w:sz="0" w:space="0" w:color="auto"/>
        <w:bottom w:val="none" w:sz="0" w:space="0" w:color="auto"/>
        <w:right w:val="none" w:sz="0" w:space="0" w:color="auto"/>
      </w:divBdr>
    </w:div>
    <w:div w:id="811018591">
      <w:bodyDiv w:val="1"/>
      <w:marLeft w:val="0"/>
      <w:marRight w:val="0"/>
      <w:marTop w:val="0"/>
      <w:marBottom w:val="0"/>
      <w:divBdr>
        <w:top w:val="none" w:sz="0" w:space="0" w:color="auto"/>
        <w:left w:val="none" w:sz="0" w:space="0" w:color="auto"/>
        <w:bottom w:val="none" w:sz="0" w:space="0" w:color="auto"/>
        <w:right w:val="none" w:sz="0" w:space="0" w:color="auto"/>
      </w:divBdr>
      <w:divsChild>
        <w:div w:id="1493571083">
          <w:marLeft w:val="547"/>
          <w:marRight w:val="0"/>
          <w:marTop w:val="0"/>
          <w:marBottom w:val="0"/>
          <w:divBdr>
            <w:top w:val="none" w:sz="0" w:space="0" w:color="auto"/>
            <w:left w:val="none" w:sz="0" w:space="0" w:color="auto"/>
            <w:bottom w:val="none" w:sz="0" w:space="0" w:color="auto"/>
            <w:right w:val="none" w:sz="0" w:space="0" w:color="auto"/>
          </w:divBdr>
        </w:div>
      </w:divsChild>
    </w:div>
    <w:div w:id="817306386">
      <w:bodyDiv w:val="1"/>
      <w:marLeft w:val="0"/>
      <w:marRight w:val="0"/>
      <w:marTop w:val="0"/>
      <w:marBottom w:val="0"/>
      <w:divBdr>
        <w:top w:val="none" w:sz="0" w:space="0" w:color="auto"/>
        <w:left w:val="none" w:sz="0" w:space="0" w:color="auto"/>
        <w:bottom w:val="none" w:sz="0" w:space="0" w:color="auto"/>
        <w:right w:val="none" w:sz="0" w:space="0" w:color="auto"/>
      </w:divBdr>
    </w:div>
    <w:div w:id="834881255">
      <w:bodyDiv w:val="1"/>
      <w:marLeft w:val="0"/>
      <w:marRight w:val="0"/>
      <w:marTop w:val="0"/>
      <w:marBottom w:val="0"/>
      <w:divBdr>
        <w:top w:val="none" w:sz="0" w:space="0" w:color="auto"/>
        <w:left w:val="none" w:sz="0" w:space="0" w:color="auto"/>
        <w:bottom w:val="none" w:sz="0" w:space="0" w:color="auto"/>
        <w:right w:val="none" w:sz="0" w:space="0" w:color="auto"/>
      </w:divBdr>
      <w:divsChild>
        <w:div w:id="328948600">
          <w:marLeft w:val="547"/>
          <w:marRight w:val="0"/>
          <w:marTop w:val="0"/>
          <w:marBottom w:val="0"/>
          <w:divBdr>
            <w:top w:val="none" w:sz="0" w:space="0" w:color="auto"/>
            <w:left w:val="none" w:sz="0" w:space="0" w:color="auto"/>
            <w:bottom w:val="none" w:sz="0" w:space="0" w:color="auto"/>
            <w:right w:val="none" w:sz="0" w:space="0" w:color="auto"/>
          </w:divBdr>
        </w:div>
      </w:divsChild>
    </w:div>
    <w:div w:id="854072149">
      <w:bodyDiv w:val="1"/>
      <w:marLeft w:val="0"/>
      <w:marRight w:val="0"/>
      <w:marTop w:val="0"/>
      <w:marBottom w:val="0"/>
      <w:divBdr>
        <w:top w:val="none" w:sz="0" w:space="0" w:color="auto"/>
        <w:left w:val="none" w:sz="0" w:space="0" w:color="auto"/>
        <w:bottom w:val="none" w:sz="0" w:space="0" w:color="auto"/>
        <w:right w:val="none" w:sz="0" w:space="0" w:color="auto"/>
      </w:divBdr>
      <w:divsChild>
        <w:div w:id="1278483242">
          <w:marLeft w:val="547"/>
          <w:marRight w:val="0"/>
          <w:marTop w:val="0"/>
          <w:marBottom w:val="0"/>
          <w:divBdr>
            <w:top w:val="none" w:sz="0" w:space="0" w:color="auto"/>
            <w:left w:val="none" w:sz="0" w:space="0" w:color="auto"/>
            <w:bottom w:val="none" w:sz="0" w:space="0" w:color="auto"/>
            <w:right w:val="none" w:sz="0" w:space="0" w:color="auto"/>
          </w:divBdr>
        </w:div>
      </w:divsChild>
    </w:div>
    <w:div w:id="873274371">
      <w:bodyDiv w:val="1"/>
      <w:marLeft w:val="0"/>
      <w:marRight w:val="0"/>
      <w:marTop w:val="0"/>
      <w:marBottom w:val="0"/>
      <w:divBdr>
        <w:top w:val="none" w:sz="0" w:space="0" w:color="auto"/>
        <w:left w:val="none" w:sz="0" w:space="0" w:color="auto"/>
        <w:bottom w:val="none" w:sz="0" w:space="0" w:color="auto"/>
        <w:right w:val="none" w:sz="0" w:space="0" w:color="auto"/>
      </w:divBdr>
      <w:divsChild>
        <w:div w:id="1402361953">
          <w:marLeft w:val="547"/>
          <w:marRight w:val="0"/>
          <w:marTop w:val="0"/>
          <w:marBottom w:val="0"/>
          <w:divBdr>
            <w:top w:val="none" w:sz="0" w:space="0" w:color="auto"/>
            <w:left w:val="none" w:sz="0" w:space="0" w:color="auto"/>
            <w:bottom w:val="none" w:sz="0" w:space="0" w:color="auto"/>
            <w:right w:val="none" w:sz="0" w:space="0" w:color="auto"/>
          </w:divBdr>
        </w:div>
      </w:divsChild>
    </w:div>
    <w:div w:id="889421450">
      <w:bodyDiv w:val="1"/>
      <w:marLeft w:val="0"/>
      <w:marRight w:val="0"/>
      <w:marTop w:val="0"/>
      <w:marBottom w:val="0"/>
      <w:divBdr>
        <w:top w:val="none" w:sz="0" w:space="0" w:color="auto"/>
        <w:left w:val="none" w:sz="0" w:space="0" w:color="auto"/>
        <w:bottom w:val="none" w:sz="0" w:space="0" w:color="auto"/>
        <w:right w:val="none" w:sz="0" w:space="0" w:color="auto"/>
      </w:divBdr>
      <w:divsChild>
        <w:div w:id="44569789">
          <w:marLeft w:val="547"/>
          <w:marRight w:val="0"/>
          <w:marTop w:val="0"/>
          <w:marBottom w:val="0"/>
          <w:divBdr>
            <w:top w:val="none" w:sz="0" w:space="0" w:color="auto"/>
            <w:left w:val="none" w:sz="0" w:space="0" w:color="auto"/>
            <w:bottom w:val="none" w:sz="0" w:space="0" w:color="auto"/>
            <w:right w:val="none" w:sz="0" w:space="0" w:color="auto"/>
          </w:divBdr>
        </w:div>
      </w:divsChild>
    </w:div>
    <w:div w:id="889802769">
      <w:bodyDiv w:val="1"/>
      <w:marLeft w:val="0"/>
      <w:marRight w:val="0"/>
      <w:marTop w:val="0"/>
      <w:marBottom w:val="0"/>
      <w:divBdr>
        <w:top w:val="none" w:sz="0" w:space="0" w:color="auto"/>
        <w:left w:val="none" w:sz="0" w:space="0" w:color="auto"/>
        <w:bottom w:val="none" w:sz="0" w:space="0" w:color="auto"/>
        <w:right w:val="none" w:sz="0" w:space="0" w:color="auto"/>
      </w:divBdr>
      <w:divsChild>
        <w:div w:id="214508354">
          <w:marLeft w:val="547"/>
          <w:marRight w:val="0"/>
          <w:marTop w:val="0"/>
          <w:marBottom w:val="0"/>
          <w:divBdr>
            <w:top w:val="none" w:sz="0" w:space="0" w:color="auto"/>
            <w:left w:val="none" w:sz="0" w:space="0" w:color="auto"/>
            <w:bottom w:val="none" w:sz="0" w:space="0" w:color="auto"/>
            <w:right w:val="none" w:sz="0" w:space="0" w:color="auto"/>
          </w:divBdr>
        </w:div>
      </w:divsChild>
    </w:div>
    <w:div w:id="891425342">
      <w:bodyDiv w:val="1"/>
      <w:marLeft w:val="0"/>
      <w:marRight w:val="0"/>
      <w:marTop w:val="0"/>
      <w:marBottom w:val="0"/>
      <w:divBdr>
        <w:top w:val="none" w:sz="0" w:space="0" w:color="auto"/>
        <w:left w:val="none" w:sz="0" w:space="0" w:color="auto"/>
        <w:bottom w:val="none" w:sz="0" w:space="0" w:color="auto"/>
        <w:right w:val="none" w:sz="0" w:space="0" w:color="auto"/>
      </w:divBdr>
      <w:divsChild>
        <w:div w:id="965619773">
          <w:marLeft w:val="547"/>
          <w:marRight w:val="0"/>
          <w:marTop w:val="0"/>
          <w:marBottom w:val="0"/>
          <w:divBdr>
            <w:top w:val="none" w:sz="0" w:space="0" w:color="auto"/>
            <w:left w:val="none" w:sz="0" w:space="0" w:color="auto"/>
            <w:bottom w:val="none" w:sz="0" w:space="0" w:color="auto"/>
            <w:right w:val="none" w:sz="0" w:space="0" w:color="auto"/>
          </w:divBdr>
        </w:div>
      </w:divsChild>
    </w:div>
    <w:div w:id="927422316">
      <w:bodyDiv w:val="1"/>
      <w:marLeft w:val="0"/>
      <w:marRight w:val="0"/>
      <w:marTop w:val="0"/>
      <w:marBottom w:val="0"/>
      <w:divBdr>
        <w:top w:val="none" w:sz="0" w:space="0" w:color="auto"/>
        <w:left w:val="none" w:sz="0" w:space="0" w:color="auto"/>
        <w:bottom w:val="none" w:sz="0" w:space="0" w:color="auto"/>
        <w:right w:val="none" w:sz="0" w:space="0" w:color="auto"/>
      </w:divBdr>
      <w:divsChild>
        <w:div w:id="900823961">
          <w:marLeft w:val="547"/>
          <w:marRight w:val="0"/>
          <w:marTop w:val="0"/>
          <w:marBottom w:val="0"/>
          <w:divBdr>
            <w:top w:val="none" w:sz="0" w:space="0" w:color="auto"/>
            <w:left w:val="none" w:sz="0" w:space="0" w:color="auto"/>
            <w:bottom w:val="none" w:sz="0" w:space="0" w:color="auto"/>
            <w:right w:val="none" w:sz="0" w:space="0" w:color="auto"/>
          </w:divBdr>
        </w:div>
      </w:divsChild>
    </w:div>
    <w:div w:id="938682814">
      <w:bodyDiv w:val="1"/>
      <w:marLeft w:val="0"/>
      <w:marRight w:val="0"/>
      <w:marTop w:val="0"/>
      <w:marBottom w:val="0"/>
      <w:divBdr>
        <w:top w:val="none" w:sz="0" w:space="0" w:color="auto"/>
        <w:left w:val="none" w:sz="0" w:space="0" w:color="auto"/>
        <w:bottom w:val="none" w:sz="0" w:space="0" w:color="auto"/>
        <w:right w:val="none" w:sz="0" w:space="0" w:color="auto"/>
      </w:divBdr>
      <w:divsChild>
        <w:div w:id="1870071316">
          <w:marLeft w:val="547"/>
          <w:marRight w:val="0"/>
          <w:marTop w:val="0"/>
          <w:marBottom w:val="0"/>
          <w:divBdr>
            <w:top w:val="none" w:sz="0" w:space="0" w:color="auto"/>
            <w:left w:val="none" w:sz="0" w:space="0" w:color="auto"/>
            <w:bottom w:val="none" w:sz="0" w:space="0" w:color="auto"/>
            <w:right w:val="none" w:sz="0" w:space="0" w:color="auto"/>
          </w:divBdr>
        </w:div>
      </w:divsChild>
    </w:div>
    <w:div w:id="983388070">
      <w:bodyDiv w:val="1"/>
      <w:marLeft w:val="0"/>
      <w:marRight w:val="0"/>
      <w:marTop w:val="0"/>
      <w:marBottom w:val="0"/>
      <w:divBdr>
        <w:top w:val="none" w:sz="0" w:space="0" w:color="auto"/>
        <w:left w:val="none" w:sz="0" w:space="0" w:color="auto"/>
        <w:bottom w:val="none" w:sz="0" w:space="0" w:color="auto"/>
        <w:right w:val="none" w:sz="0" w:space="0" w:color="auto"/>
      </w:divBdr>
      <w:divsChild>
        <w:div w:id="1771509686">
          <w:marLeft w:val="547"/>
          <w:marRight w:val="0"/>
          <w:marTop w:val="0"/>
          <w:marBottom w:val="0"/>
          <w:divBdr>
            <w:top w:val="none" w:sz="0" w:space="0" w:color="auto"/>
            <w:left w:val="none" w:sz="0" w:space="0" w:color="auto"/>
            <w:bottom w:val="none" w:sz="0" w:space="0" w:color="auto"/>
            <w:right w:val="none" w:sz="0" w:space="0" w:color="auto"/>
          </w:divBdr>
        </w:div>
      </w:divsChild>
    </w:div>
    <w:div w:id="986662802">
      <w:bodyDiv w:val="1"/>
      <w:marLeft w:val="0"/>
      <w:marRight w:val="0"/>
      <w:marTop w:val="0"/>
      <w:marBottom w:val="0"/>
      <w:divBdr>
        <w:top w:val="none" w:sz="0" w:space="0" w:color="auto"/>
        <w:left w:val="none" w:sz="0" w:space="0" w:color="auto"/>
        <w:bottom w:val="none" w:sz="0" w:space="0" w:color="auto"/>
        <w:right w:val="none" w:sz="0" w:space="0" w:color="auto"/>
      </w:divBdr>
    </w:div>
    <w:div w:id="1016882698">
      <w:bodyDiv w:val="1"/>
      <w:marLeft w:val="0"/>
      <w:marRight w:val="0"/>
      <w:marTop w:val="0"/>
      <w:marBottom w:val="0"/>
      <w:divBdr>
        <w:top w:val="none" w:sz="0" w:space="0" w:color="auto"/>
        <w:left w:val="none" w:sz="0" w:space="0" w:color="auto"/>
        <w:bottom w:val="none" w:sz="0" w:space="0" w:color="auto"/>
        <w:right w:val="none" w:sz="0" w:space="0" w:color="auto"/>
      </w:divBdr>
      <w:divsChild>
        <w:div w:id="1623000449">
          <w:marLeft w:val="547"/>
          <w:marRight w:val="0"/>
          <w:marTop w:val="0"/>
          <w:marBottom w:val="0"/>
          <w:divBdr>
            <w:top w:val="none" w:sz="0" w:space="0" w:color="auto"/>
            <w:left w:val="none" w:sz="0" w:space="0" w:color="auto"/>
            <w:bottom w:val="none" w:sz="0" w:space="0" w:color="auto"/>
            <w:right w:val="none" w:sz="0" w:space="0" w:color="auto"/>
          </w:divBdr>
        </w:div>
      </w:divsChild>
    </w:div>
    <w:div w:id="1071194792">
      <w:bodyDiv w:val="1"/>
      <w:marLeft w:val="0"/>
      <w:marRight w:val="0"/>
      <w:marTop w:val="0"/>
      <w:marBottom w:val="0"/>
      <w:divBdr>
        <w:top w:val="none" w:sz="0" w:space="0" w:color="auto"/>
        <w:left w:val="none" w:sz="0" w:space="0" w:color="auto"/>
        <w:bottom w:val="none" w:sz="0" w:space="0" w:color="auto"/>
        <w:right w:val="none" w:sz="0" w:space="0" w:color="auto"/>
      </w:divBdr>
      <w:divsChild>
        <w:div w:id="956525063">
          <w:marLeft w:val="547"/>
          <w:marRight w:val="0"/>
          <w:marTop w:val="0"/>
          <w:marBottom w:val="0"/>
          <w:divBdr>
            <w:top w:val="none" w:sz="0" w:space="0" w:color="auto"/>
            <w:left w:val="none" w:sz="0" w:space="0" w:color="auto"/>
            <w:bottom w:val="none" w:sz="0" w:space="0" w:color="auto"/>
            <w:right w:val="none" w:sz="0" w:space="0" w:color="auto"/>
          </w:divBdr>
        </w:div>
      </w:divsChild>
    </w:div>
    <w:div w:id="1079407839">
      <w:bodyDiv w:val="1"/>
      <w:marLeft w:val="0"/>
      <w:marRight w:val="0"/>
      <w:marTop w:val="0"/>
      <w:marBottom w:val="0"/>
      <w:divBdr>
        <w:top w:val="none" w:sz="0" w:space="0" w:color="auto"/>
        <w:left w:val="none" w:sz="0" w:space="0" w:color="auto"/>
        <w:bottom w:val="none" w:sz="0" w:space="0" w:color="auto"/>
        <w:right w:val="none" w:sz="0" w:space="0" w:color="auto"/>
      </w:divBdr>
    </w:div>
    <w:div w:id="1085304180">
      <w:bodyDiv w:val="1"/>
      <w:marLeft w:val="0"/>
      <w:marRight w:val="0"/>
      <w:marTop w:val="0"/>
      <w:marBottom w:val="0"/>
      <w:divBdr>
        <w:top w:val="none" w:sz="0" w:space="0" w:color="auto"/>
        <w:left w:val="none" w:sz="0" w:space="0" w:color="auto"/>
        <w:bottom w:val="none" w:sz="0" w:space="0" w:color="auto"/>
        <w:right w:val="none" w:sz="0" w:space="0" w:color="auto"/>
      </w:divBdr>
      <w:divsChild>
        <w:div w:id="1993363246">
          <w:marLeft w:val="547"/>
          <w:marRight w:val="0"/>
          <w:marTop w:val="0"/>
          <w:marBottom w:val="0"/>
          <w:divBdr>
            <w:top w:val="none" w:sz="0" w:space="0" w:color="auto"/>
            <w:left w:val="none" w:sz="0" w:space="0" w:color="auto"/>
            <w:bottom w:val="none" w:sz="0" w:space="0" w:color="auto"/>
            <w:right w:val="none" w:sz="0" w:space="0" w:color="auto"/>
          </w:divBdr>
        </w:div>
      </w:divsChild>
    </w:div>
    <w:div w:id="1091120114">
      <w:bodyDiv w:val="1"/>
      <w:marLeft w:val="0"/>
      <w:marRight w:val="0"/>
      <w:marTop w:val="0"/>
      <w:marBottom w:val="0"/>
      <w:divBdr>
        <w:top w:val="none" w:sz="0" w:space="0" w:color="auto"/>
        <w:left w:val="none" w:sz="0" w:space="0" w:color="auto"/>
        <w:bottom w:val="none" w:sz="0" w:space="0" w:color="auto"/>
        <w:right w:val="none" w:sz="0" w:space="0" w:color="auto"/>
      </w:divBdr>
      <w:divsChild>
        <w:div w:id="1636368796">
          <w:marLeft w:val="547"/>
          <w:marRight w:val="0"/>
          <w:marTop w:val="0"/>
          <w:marBottom w:val="0"/>
          <w:divBdr>
            <w:top w:val="none" w:sz="0" w:space="0" w:color="auto"/>
            <w:left w:val="none" w:sz="0" w:space="0" w:color="auto"/>
            <w:bottom w:val="none" w:sz="0" w:space="0" w:color="auto"/>
            <w:right w:val="none" w:sz="0" w:space="0" w:color="auto"/>
          </w:divBdr>
        </w:div>
      </w:divsChild>
    </w:div>
    <w:div w:id="1104300351">
      <w:bodyDiv w:val="1"/>
      <w:marLeft w:val="0"/>
      <w:marRight w:val="0"/>
      <w:marTop w:val="0"/>
      <w:marBottom w:val="0"/>
      <w:divBdr>
        <w:top w:val="none" w:sz="0" w:space="0" w:color="auto"/>
        <w:left w:val="none" w:sz="0" w:space="0" w:color="auto"/>
        <w:bottom w:val="none" w:sz="0" w:space="0" w:color="auto"/>
        <w:right w:val="none" w:sz="0" w:space="0" w:color="auto"/>
      </w:divBdr>
      <w:divsChild>
        <w:div w:id="522868113">
          <w:marLeft w:val="547"/>
          <w:marRight w:val="0"/>
          <w:marTop w:val="0"/>
          <w:marBottom w:val="0"/>
          <w:divBdr>
            <w:top w:val="none" w:sz="0" w:space="0" w:color="auto"/>
            <w:left w:val="none" w:sz="0" w:space="0" w:color="auto"/>
            <w:bottom w:val="none" w:sz="0" w:space="0" w:color="auto"/>
            <w:right w:val="none" w:sz="0" w:space="0" w:color="auto"/>
          </w:divBdr>
        </w:div>
      </w:divsChild>
    </w:div>
    <w:div w:id="1123580175">
      <w:bodyDiv w:val="1"/>
      <w:marLeft w:val="0"/>
      <w:marRight w:val="0"/>
      <w:marTop w:val="0"/>
      <w:marBottom w:val="0"/>
      <w:divBdr>
        <w:top w:val="none" w:sz="0" w:space="0" w:color="auto"/>
        <w:left w:val="none" w:sz="0" w:space="0" w:color="auto"/>
        <w:bottom w:val="none" w:sz="0" w:space="0" w:color="auto"/>
        <w:right w:val="none" w:sz="0" w:space="0" w:color="auto"/>
      </w:divBdr>
      <w:divsChild>
        <w:div w:id="1818720309">
          <w:marLeft w:val="547"/>
          <w:marRight w:val="0"/>
          <w:marTop w:val="0"/>
          <w:marBottom w:val="0"/>
          <w:divBdr>
            <w:top w:val="none" w:sz="0" w:space="0" w:color="auto"/>
            <w:left w:val="none" w:sz="0" w:space="0" w:color="auto"/>
            <w:bottom w:val="none" w:sz="0" w:space="0" w:color="auto"/>
            <w:right w:val="none" w:sz="0" w:space="0" w:color="auto"/>
          </w:divBdr>
        </w:div>
      </w:divsChild>
    </w:div>
    <w:div w:id="1140225014">
      <w:bodyDiv w:val="1"/>
      <w:marLeft w:val="0"/>
      <w:marRight w:val="0"/>
      <w:marTop w:val="0"/>
      <w:marBottom w:val="0"/>
      <w:divBdr>
        <w:top w:val="none" w:sz="0" w:space="0" w:color="auto"/>
        <w:left w:val="none" w:sz="0" w:space="0" w:color="auto"/>
        <w:bottom w:val="none" w:sz="0" w:space="0" w:color="auto"/>
        <w:right w:val="none" w:sz="0" w:space="0" w:color="auto"/>
      </w:divBdr>
      <w:divsChild>
        <w:div w:id="230241429">
          <w:marLeft w:val="547"/>
          <w:marRight w:val="0"/>
          <w:marTop w:val="0"/>
          <w:marBottom w:val="0"/>
          <w:divBdr>
            <w:top w:val="none" w:sz="0" w:space="0" w:color="auto"/>
            <w:left w:val="none" w:sz="0" w:space="0" w:color="auto"/>
            <w:bottom w:val="none" w:sz="0" w:space="0" w:color="auto"/>
            <w:right w:val="none" w:sz="0" w:space="0" w:color="auto"/>
          </w:divBdr>
        </w:div>
      </w:divsChild>
    </w:div>
    <w:div w:id="1249197472">
      <w:bodyDiv w:val="1"/>
      <w:marLeft w:val="0"/>
      <w:marRight w:val="0"/>
      <w:marTop w:val="0"/>
      <w:marBottom w:val="0"/>
      <w:divBdr>
        <w:top w:val="none" w:sz="0" w:space="0" w:color="auto"/>
        <w:left w:val="none" w:sz="0" w:space="0" w:color="auto"/>
        <w:bottom w:val="none" w:sz="0" w:space="0" w:color="auto"/>
        <w:right w:val="none" w:sz="0" w:space="0" w:color="auto"/>
      </w:divBdr>
      <w:divsChild>
        <w:div w:id="1734692481">
          <w:marLeft w:val="0"/>
          <w:marRight w:val="547"/>
          <w:marTop w:val="0"/>
          <w:marBottom w:val="0"/>
          <w:divBdr>
            <w:top w:val="none" w:sz="0" w:space="0" w:color="auto"/>
            <w:left w:val="none" w:sz="0" w:space="0" w:color="auto"/>
            <w:bottom w:val="none" w:sz="0" w:space="0" w:color="auto"/>
            <w:right w:val="none" w:sz="0" w:space="0" w:color="auto"/>
          </w:divBdr>
        </w:div>
      </w:divsChild>
    </w:div>
    <w:div w:id="1250231506">
      <w:bodyDiv w:val="1"/>
      <w:marLeft w:val="0"/>
      <w:marRight w:val="0"/>
      <w:marTop w:val="0"/>
      <w:marBottom w:val="0"/>
      <w:divBdr>
        <w:top w:val="none" w:sz="0" w:space="0" w:color="auto"/>
        <w:left w:val="none" w:sz="0" w:space="0" w:color="auto"/>
        <w:bottom w:val="none" w:sz="0" w:space="0" w:color="auto"/>
        <w:right w:val="none" w:sz="0" w:space="0" w:color="auto"/>
      </w:divBdr>
      <w:divsChild>
        <w:div w:id="1167937760">
          <w:marLeft w:val="547"/>
          <w:marRight w:val="0"/>
          <w:marTop w:val="0"/>
          <w:marBottom w:val="0"/>
          <w:divBdr>
            <w:top w:val="none" w:sz="0" w:space="0" w:color="auto"/>
            <w:left w:val="none" w:sz="0" w:space="0" w:color="auto"/>
            <w:bottom w:val="none" w:sz="0" w:space="0" w:color="auto"/>
            <w:right w:val="none" w:sz="0" w:space="0" w:color="auto"/>
          </w:divBdr>
        </w:div>
      </w:divsChild>
    </w:div>
    <w:div w:id="1261596735">
      <w:bodyDiv w:val="1"/>
      <w:marLeft w:val="0"/>
      <w:marRight w:val="0"/>
      <w:marTop w:val="0"/>
      <w:marBottom w:val="0"/>
      <w:divBdr>
        <w:top w:val="none" w:sz="0" w:space="0" w:color="auto"/>
        <w:left w:val="none" w:sz="0" w:space="0" w:color="auto"/>
        <w:bottom w:val="none" w:sz="0" w:space="0" w:color="auto"/>
        <w:right w:val="none" w:sz="0" w:space="0" w:color="auto"/>
      </w:divBdr>
    </w:div>
    <w:div w:id="1287933922">
      <w:bodyDiv w:val="1"/>
      <w:marLeft w:val="0"/>
      <w:marRight w:val="0"/>
      <w:marTop w:val="0"/>
      <w:marBottom w:val="0"/>
      <w:divBdr>
        <w:top w:val="none" w:sz="0" w:space="0" w:color="auto"/>
        <w:left w:val="none" w:sz="0" w:space="0" w:color="auto"/>
        <w:bottom w:val="none" w:sz="0" w:space="0" w:color="auto"/>
        <w:right w:val="none" w:sz="0" w:space="0" w:color="auto"/>
      </w:divBdr>
      <w:divsChild>
        <w:div w:id="92671879">
          <w:marLeft w:val="547"/>
          <w:marRight w:val="0"/>
          <w:marTop w:val="0"/>
          <w:marBottom w:val="0"/>
          <w:divBdr>
            <w:top w:val="none" w:sz="0" w:space="0" w:color="auto"/>
            <w:left w:val="none" w:sz="0" w:space="0" w:color="auto"/>
            <w:bottom w:val="none" w:sz="0" w:space="0" w:color="auto"/>
            <w:right w:val="none" w:sz="0" w:space="0" w:color="auto"/>
          </w:divBdr>
        </w:div>
      </w:divsChild>
    </w:div>
    <w:div w:id="1319112918">
      <w:bodyDiv w:val="1"/>
      <w:marLeft w:val="0"/>
      <w:marRight w:val="0"/>
      <w:marTop w:val="0"/>
      <w:marBottom w:val="0"/>
      <w:divBdr>
        <w:top w:val="none" w:sz="0" w:space="0" w:color="auto"/>
        <w:left w:val="none" w:sz="0" w:space="0" w:color="auto"/>
        <w:bottom w:val="none" w:sz="0" w:space="0" w:color="auto"/>
        <w:right w:val="none" w:sz="0" w:space="0" w:color="auto"/>
      </w:divBdr>
    </w:div>
    <w:div w:id="1328896304">
      <w:bodyDiv w:val="1"/>
      <w:marLeft w:val="0"/>
      <w:marRight w:val="0"/>
      <w:marTop w:val="0"/>
      <w:marBottom w:val="0"/>
      <w:divBdr>
        <w:top w:val="none" w:sz="0" w:space="0" w:color="auto"/>
        <w:left w:val="none" w:sz="0" w:space="0" w:color="auto"/>
        <w:bottom w:val="none" w:sz="0" w:space="0" w:color="auto"/>
        <w:right w:val="none" w:sz="0" w:space="0" w:color="auto"/>
      </w:divBdr>
      <w:divsChild>
        <w:div w:id="1786732996">
          <w:marLeft w:val="547"/>
          <w:marRight w:val="0"/>
          <w:marTop w:val="0"/>
          <w:marBottom w:val="0"/>
          <w:divBdr>
            <w:top w:val="none" w:sz="0" w:space="0" w:color="auto"/>
            <w:left w:val="none" w:sz="0" w:space="0" w:color="auto"/>
            <w:bottom w:val="none" w:sz="0" w:space="0" w:color="auto"/>
            <w:right w:val="none" w:sz="0" w:space="0" w:color="auto"/>
          </w:divBdr>
        </w:div>
      </w:divsChild>
    </w:div>
    <w:div w:id="1333873243">
      <w:bodyDiv w:val="1"/>
      <w:marLeft w:val="0"/>
      <w:marRight w:val="0"/>
      <w:marTop w:val="0"/>
      <w:marBottom w:val="0"/>
      <w:divBdr>
        <w:top w:val="none" w:sz="0" w:space="0" w:color="auto"/>
        <w:left w:val="none" w:sz="0" w:space="0" w:color="auto"/>
        <w:bottom w:val="none" w:sz="0" w:space="0" w:color="auto"/>
        <w:right w:val="none" w:sz="0" w:space="0" w:color="auto"/>
      </w:divBdr>
      <w:divsChild>
        <w:div w:id="1354767567">
          <w:marLeft w:val="547"/>
          <w:marRight w:val="0"/>
          <w:marTop w:val="0"/>
          <w:marBottom w:val="0"/>
          <w:divBdr>
            <w:top w:val="none" w:sz="0" w:space="0" w:color="auto"/>
            <w:left w:val="none" w:sz="0" w:space="0" w:color="auto"/>
            <w:bottom w:val="none" w:sz="0" w:space="0" w:color="auto"/>
            <w:right w:val="none" w:sz="0" w:space="0" w:color="auto"/>
          </w:divBdr>
        </w:div>
      </w:divsChild>
    </w:div>
    <w:div w:id="1336691828">
      <w:bodyDiv w:val="1"/>
      <w:marLeft w:val="0"/>
      <w:marRight w:val="0"/>
      <w:marTop w:val="0"/>
      <w:marBottom w:val="0"/>
      <w:divBdr>
        <w:top w:val="none" w:sz="0" w:space="0" w:color="auto"/>
        <w:left w:val="none" w:sz="0" w:space="0" w:color="auto"/>
        <w:bottom w:val="none" w:sz="0" w:space="0" w:color="auto"/>
        <w:right w:val="none" w:sz="0" w:space="0" w:color="auto"/>
      </w:divBdr>
      <w:divsChild>
        <w:div w:id="1236668776">
          <w:marLeft w:val="547"/>
          <w:marRight w:val="0"/>
          <w:marTop w:val="0"/>
          <w:marBottom w:val="0"/>
          <w:divBdr>
            <w:top w:val="none" w:sz="0" w:space="0" w:color="auto"/>
            <w:left w:val="none" w:sz="0" w:space="0" w:color="auto"/>
            <w:bottom w:val="none" w:sz="0" w:space="0" w:color="auto"/>
            <w:right w:val="none" w:sz="0" w:space="0" w:color="auto"/>
          </w:divBdr>
        </w:div>
      </w:divsChild>
    </w:div>
    <w:div w:id="1338776602">
      <w:bodyDiv w:val="1"/>
      <w:marLeft w:val="0"/>
      <w:marRight w:val="0"/>
      <w:marTop w:val="0"/>
      <w:marBottom w:val="0"/>
      <w:divBdr>
        <w:top w:val="none" w:sz="0" w:space="0" w:color="auto"/>
        <w:left w:val="none" w:sz="0" w:space="0" w:color="auto"/>
        <w:bottom w:val="none" w:sz="0" w:space="0" w:color="auto"/>
        <w:right w:val="none" w:sz="0" w:space="0" w:color="auto"/>
      </w:divBdr>
      <w:divsChild>
        <w:div w:id="1632324315">
          <w:marLeft w:val="547"/>
          <w:marRight w:val="0"/>
          <w:marTop w:val="0"/>
          <w:marBottom w:val="0"/>
          <w:divBdr>
            <w:top w:val="none" w:sz="0" w:space="0" w:color="auto"/>
            <w:left w:val="none" w:sz="0" w:space="0" w:color="auto"/>
            <w:bottom w:val="none" w:sz="0" w:space="0" w:color="auto"/>
            <w:right w:val="none" w:sz="0" w:space="0" w:color="auto"/>
          </w:divBdr>
        </w:div>
      </w:divsChild>
    </w:div>
    <w:div w:id="1338852347">
      <w:bodyDiv w:val="1"/>
      <w:marLeft w:val="0"/>
      <w:marRight w:val="0"/>
      <w:marTop w:val="0"/>
      <w:marBottom w:val="0"/>
      <w:divBdr>
        <w:top w:val="none" w:sz="0" w:space="0" w:color="auto"/>
        <w:left w:val="none" w:sz="0" w:space="0" w:color="auto"/>
        <w:bottom w:val="none" w:sz="0" w:space="0" w:color="auto"/>
        <w:right w:val="none" w:sz="0" w:space="0" w:color="auto"/>
      </w:divBdr>
      <w:divsChild>
        <w:div w:id="736051787">
          <w:marLeft w:val="547"/>
          <w:marRight w:val="0"/>
          <w:marTop w:val="0"/>
          <w:marBottom w:val="0"/>
          <w:divBdr>
            <w:top w:val="none" w:sz="0" w:space="0" w:color="auto"/>
            <w:left w:val="none" w:sz="0" w:space="0" w:color="auto"/>
            <w:bottom w:val="none" w:sz="0" w:space="0" w:color="auto"/>
            <w:right w:val="none" w:sz="0" w:space="0" w:color="auto"/>
          </w:divBdr>
        </w:div>
      </w:divsChild>
    </w:div>
    <w:div w:id="1365400586">
      <w:bodyDiv w:val="1"/>
      <w:marLeft w:val="0"/>
      <w:marRight w:val="0"/>
      <w:marTop w:val="0"/>
      <w:marBottom w:val="0"/>
      <w:divBdr>
        <w:top w:val="none" w:sz="0" w:space="0" w:color="auto"/>
        <w:left w:val="none" w:sz="0" w:space="0" w:color="auto"/>
        <w:bottom w:val="none" w:sz="0" w:space="0" w:color="auto"/>
        <w:right w:val="none" w:sz="0" w:space="0" w:color="auto"/>
      </w:divBdr>
      <w:divsChild>
        <w:div w:id="491721187">
          <w:marLeft w:val="547"/>
          <w:marRight w:val="0"/>
          <w:marTop w:val="0"/>
          <w:marBottom w:val="0"/>
          <w:divBdr>
            <w:top w:val="none" w:sz="0" w:space="0" w:color="auto"/>
            <w:left w:val="none" w:sz="0" w:space="0" w:color="auto"/>
            <w:bottom w:val="none" w:sz="0" w:space="0" w:color="auto"/>
            <w:right w:val="none" w:sz="0" w:space="0" w:color="auto"/>
          </w:divBdr>
        </w:div>
      </w:divsChild>
    </w:div>
    <w:div w:id="1373069987">
      <w:bodyDiv w:val="1"/>
      <w:marLeft w:val="0"/>
      <w:marRight w:val="0"/>
      <w:marTop w:val="0"/>
      <w:marBottom w:val="0"/>
      <w:divBdr>
        <w:top w:val="none" w:sz="0" w:space="0" w:color="auto"/>
        <w:left w:val="none" w:sz="0" w:space="0" w:color="auto"/>
        <w:bottom w:val="none" w:sz="0" w:space="0" w:color="auto"/>
        <w:right w:val="none" w:sz="0" w:space="0" w:color="auto"/>
      </w:divBdr>
      <w:divsChild>
        <w:div w:id="1503164316">
          <w:marLeft w:val="547"/>
          <w:marRight w:val="0"/>
          <w:marTop w:val="0"/>
          <w:marBottom w:val="0"/>
          <w:divBdr>
            <w:top w:val="none" w:sz="0" w:space="0" w:color="auto"/>
            <w:left w:val="none" w:sz="0" w:space="0" w:color="auto"/>
            <w:bottom w:val="none" w:sz="0" w:space="0" w:color="auto"/>
            <w:right w:val="none" w:sz="0" w:space="0" w:color="auto"/>
          </w:divBdr>
        </w:div>
      </w:divsChild>
    </w:div>
    <w:div w:id="1374623198">
      <w:bodyDiv w:val="1"/>
      <w:marLeft w:val="0"/>
      <w:marRight w:val="0"/>
      <w:marTop w:val="0"/>
      <w:marBottom w:val="0"/>
      <w:divBdr>
        <w:top w:val="none" w:sz="0" w:space="0" w:color="auto"/>
        <w:left w:val="none" w:sz="0" w:space="0" w:color="auto"/>
        <w:bottom w:val="none" w:sz="0" w:space="0" w:color="auto"/>
        <w:right w:val="none" w:sz="0" w:space="0" w:color="auto"/>
      </w:divBdr>
      <w:divsChild>
        <w:div w:id="2100633644">
          <w:marLeft w:val="547"/>
          <w:marRight w:val="0"/>
          <w:marTop w:val="0"/>
          <w:marBottom w:val="0"/>
          <w:divBdr>
            <w:top w:val="none" w:sz="0" w:space="0" w:color="auto"/>
            <w:left w:val="none" w:sz="0" w:space="0" w:color="auto"/>
            <w:bottom w:val="none" w:sz="0" w:space="0" w:color="auto"/>
            <w:right w:val="none" w:sz="0" w:space="0" w:color="auto"/>
          </w:divBdr>
        </w:div>
      </w:divsChild>
    </w:div>
    <w:div w:id="1395273695">
      <w:bodyDiv w:val="1"/>
      <w:marLeft w:val="0"/>
      <w:marRight w:val="0"/>
      <w:marTop w:val="0"/>
      <w:marBottom w:val="0"/>
      <w:divBdr>
        <w:top w:val="none" w:sz="0" w:space="0" w:color="auto"/>
        <w:left w:val="none" w:sz="0" w:space="0" w:color="auto"/>
        <w:bottom w:val="none" w:sz="0" w:space="0" w:color="auto"/>
        <w:right w:val="none" w:sz="0" w:space="0" w:color="auto"/>
      </w:divBdr>
      <w:divsChild>
        <w:div w:id="198010512">
          <w:marLeft w:val="547"/>
          <w:marRight w:val="0"/>
          <w:marTop w:val="0"/>
          <w:marBottom w:val="0"/>
          <w:divBdr>
            <w:top w:val="none" w:sz="0" w:space="0" w:color="auto"/>
            <w:left w:val="none" w:sz="0" w:space="0" w:color="auto"/>
            <w:bottom w:val="none" w:sz="0" w:space="0" w:color="auto"/>
            <w:right w:val="none" w:sz="0" w:space="0" w:color="auto"/>
          </w:divBdr>
        </w:div>
      </w:divsChild>
    </w:div>
    <w:div w:id="1401517441">
      <w:bodyDiv w:val="1"/>
      <w:marLeft w:val="0"/>
      <w:marRight w:val="0"/>
      <w:marTop w:val="0"/>
      <w:marBottom w:val="0"/>
      <w:divBdr>
        <w:top w:val="none" w:sz="0" w:space="0" w:color="auto"/>
        <w:left w:val="none" w:sz="0" w:space="0" w:color="auto"/>
        <w:bottom w:val="none" w:sz="0" w:space="0" w:color="auto"/>
        <w:right w:val="none" w:sz="0" w:space="0" w:color="auto"/>
      </w:divBdr>
    </w:div>
    <w:div w:id="1402098337">
      <w:bodyDiv w:val="1"/>
      <w:marLeft w:val="0"/>
      <w:marRight w:val="0"/>
      <w:marTop w:val="0"/>
      <w:marBottom w:val="0"/>
      <w:divBdr>
        <w:top w:val="none" w:sz="0" w:space="0" w:color="auto"/>
        <w:left w:val="none" w:sz="0" w:space="0" w:color="auto"/>
        <w:bottom w:val="none" w:sz="0" w:space="0" w:color="auto"/>
        <w:right w:val="none" w:sz="0" w:space="0" w:color="auto"/>
      </w:divBdr>
      <w:divsChild>
        <w:div w:id="1956061285">
          <w:marLeft w:val="547"/>
          <w:marRight w:val="0"/>
          <w:marTop w:val="0"/>
          <w:marBottom w:val="0"/>
          <w:divBdr>
            <w:top w:val="none" w:sz="0" w:space="0" w:color="auto"/>
            <w:left w:val="none" w:sz="0" w:space="0" w:color="auto"/>
            <w:bottom w:val="none" w:sz="0" w:space="0" w:color="auto"/>
            <w:right w:val="none" w:sz="0" w:space="0" w:color="auto"/>
          </w:divBdr>
        </w:div>
      </w:divsChild>
    </w:div>
    <w:div w:id="1461144788">
      <w:bodyDiv w:val="1"/>
      <w:marLeft w:val="0"/>
      <w:marRight w:val="0"/>
      <w:marTop w:val="0"/>
      <w:marBottom w:val="0"/>
      <w:divBdr>
        <w:top w:val="none" w:sz="0" w:space="0" w:color="auto"/>
        <w:left w:val="none" w:sz="0" w:space="0" w:color="auto"/>
        <w:bottom w:val="none" w:sz="0" w:space="0" w:color="auto"/>
        <w:right w:val="none" w:sz="0" w:space="0" w:color="auto"/>
      </w:divBdr>
      <w:divsChild>
        <w:div w:id="789281092">
          <w:marLeft w:val="547"/>
          <w:marRight w:val="0"/>
          <w:marTop w:val="0"/>
          <w:marBottom w:val="0"/>
          <w:divBdr>
            <w:top w:val="none" w:sz="0" w:space="0" w:color="auto"/>
            <w:left w:val="none" w:sz="0" w:space="0" w:color="auto"/>
            <w:bottom w:val="none" w:sz="0" w:space="0" w:color="auto"/>
            <w:right w:val="none" w:sz="0" w:space="0" w:color="auto"/>
          </w:divBdr>
        </w:div>
      </w:divsChild>
    </w:div>
    <w:div w:id="1474375270">
      <w:bodyDiv w:val="1"/>
      <w:marLeft w:val="0"/>
      <w:marRight w:val="0"/>
      <w:marTop w:val="0"/>
      <w:marBottom w:val="0"/>
      <w:divBdr>
        <w:top w:val="none" w:sz="0" w:space="0" w:color="auto"/>
        <w:left w:val="none" w:sz="0" w:space="0" w:color="auto"/>
        <w:bottom w:val="none" w:sz="0" w:space="0" w:color="auto"/>
        <w:right w:val="none" w:sz="0" w:space="0" w:color="auto"/>
      </w:divBdr>
      <w:divsChild>
        <w:div w:id="321548822">
          <w:marLeft w:val="547"/>
          <w:marRight w:val="0"/>
          <w:marTop w:val="0"/>
          <w:marBottom w:val="0"/>
          <w:divBdr>
            <w:top w:val="none" w:sz="0" w:space="0" w:color="auto"/>
            <w:left w:val="none" w:sz="0" w:space="0" w:color="auto"/>
            <w:bottom w:val="none" w:sz="0" w:space="0" w:color="auto"/>
            <w:right w:val="none" w:sz="0" w:space="0" w:color="auto"/>
          </w:divBdr>
        </w:div>
      </w:divsChild>
    </w:div>
    <w:div w:id="1487283395">
      <w:bodyDiv w:val="1"/>
      <w:marLeft w:val="0"/>
      <w:marRight w:val="0"/>
      <w:marTop w:val="0"/>
      <w:marBottom w:val="0"/>
      <w:divBdr>
        <w:top w:val="none" w:sz="0" w:space="0" w:color="auto"/>
        <w:left w:val="none" w:sz="0" w:space="0" w:color="auto"/>
        <w:bottom w:val="none" w:sz="0" w:space="0" w:color="auto"/>
        <w:right w:val="none" w:sz="0" w:space="0" w:color="auto"/>
      </w:divBdr>
      <w:divsChild>
        <w:div w:id="1421412868">
          <w:marLeft w:val="547"/>
          <w:marRight w:val="0"/>
          <w:marTop w:val="0"/>
          <w:marBottom w:val="0"/>
          <w:divBdr>
            <w:top w:val="none" w:sz="0" w:space="0" w:color="auto"/>
            <w:left w:val="none" w:sz="0" w:space="0" w:color="auto"/>
            <w:bottom w:val="none" w:sz="0" w:space="0" w:color="auto"/>
            <w:right w:val="none" w:sz="0" w:space="0" w:color="auto"/>
          </w:divBdr>
        </w:div>
      </w:divsChild>
    </w:div>
    <w:div w:id="1517040551">
      <w:bodyDiv w:val="1"/>
      <w:marLeft w:val="0"/>
      <w:marRight w:val="0"/>
      <w:marTop w:val="0"/>
      <w:marBottom w:val="0"/>
      <w:divBdr>
        <w:top w:val="none" w:sz="0" w:space="0" w:color="auto"/>
        <w:left w:val="none" w:sz="0" w:space="0" w:color="auto"/>
        <w:bottom w:val="none" w:sz="0" w:space="0" w:color="auto"/>
        <w:right w:val="none" w:sz="0" w:space="0" w:color="auto"/>
      </w:divBdr>
      <w:divsChild>
        <w:div w:id="97067576">
          <w:marLeft w:val="547"/>
          <w:marRight w:val="0"/>
          <w:marTop w:val="0"/>
          <w:marBottom w:val="0"/>
          <w:divBdr>
            <w:top w:val="none" w:sz="0" w:space="0" w:color="auto"/>
            <w:left w:val="none" w:sz="0" w:space="0" w:color="auto"/>
            <w:bottom w:val="none" w:sz="0" w:space="0" w:color="auto"/>
            <w:right w:val="none" w:sz="0" w:space="0" w:color="auto"/>
          </w:divBdr>
        </w:div>
      </w:divsChild>
    </w:div>
    <w:div w:id="1553955057">
      <w:bodyDiv w:val="1"/>
      <w:marLeft w:val="0"/>
      <w:marRight w:val="0"/>
      <w:marTop w:val="0"/>
      <w:marBottom w:val="0"/>
      <w:divBdr>
        <w:top w:val="none" w:sz="0" w:space="0" w:color="auto"/>
        <w:left w:val="none" w:sz="0" w:space="0" w:color="auto"/>
        <w:bottom w:val="none" w:sz="0" w:space="0" w:color="auto"/>
        <w:right w:val="none" w:sz="0" w:space="0" w:color="auto"/>
      </w:divBdr>
      <w:divsChild>
        <w:div w:id="757216619">
          <w:marLeft w:val="547"/>
          <w:marRight w:val="0"/>
          <w:marTop w:val="0"/>
          <w:marBottom w:val="0"/>
          <w:divBdr>
            <w:top w:val="none" w:sz="0" w:space="0" w:color="auto"/>
            <w:left w:val="none" w:sz="0" w:space="0" w:color="auto"/>
            <w:bottom w:val="none" w:sz="0" w:space="0" w:color="auto"/>
            <w:right w:val="none" w:sz="0" w:space="0" w:color="auto"/>
          </w:divBdr>
        </w:div>
      </w:divsChild>
    </w:div>
    <w:div w:id="1559852022">
      <w:bodyDiv w:val="1"/>
      <w:marLeft w:val="0"/>
      <w:marRight w:val="0"/>
      <w:marTop w:val="0"/>
      <w:marBottom w:val="0"/>
      <w:divBdr>
        <w:top w:val="none" w:sz="0" w:space="0" w:color="auto"/>
        <w:left w:val="none" w:sz="0" w:space="0" w:color="auto"/>
        <w:bottom w:val="none" w:sz="0" w:space="0" w:color="auto"/>
        <w:right w:val="none" w:sz="0" w:space="0" w:color="auto"/>
      </w:divBdr>
    </w:div>
    <w:div w:id="1613901002">
      <w:bodyDiv w:val="1"/>
      <w:marLeft w:val="0"/>
      <w:marRight w:val="0"/>
      <w:marTop w:val="0"/>
      <w:marBottom w:val="0"/>
      <w:divBdr>
        <w:top w:val="none" w:sz="0" w:space="0" w:color="auto"/>
        <w:left w:val="none" w:sz="0" w:space="0" w:color="auto"/>
        <w:bottom w:val="none" w:sz="0" w:space="0" w:color="auto"/>
        <w:right w:val="none" w:sz="0" w:space="0" w:color="auto"/>
      </w:divBdr>
      <w:divsChild>
        <w:div w:id="829635817">
          <w:marLeft w:val="547"/>
          <w:marRight w:val="0"/>
          <w:marTop w:val="0"/>
          <w:marBottom w:val="0"/>
          <w:divBdr>
            <w:top w:val="none" w:sz="0" w:space="0" w:color="auto"/>
            <w:left w:val="none" w:sz="0" w:space="0" w:color="auto"/>
            <w:bottom w:val="none" w:sz="0" w:space="0" w:color="auto"/>
            <w:right w:val="none" w:sz="0" w:space="0" w:color="auto"/>
          </w:divBdr>
        </w:div>
      </w:divsChild>
    </w:div>
    <w:div w:id="1622029113">
      <w:bodyDiv w:val="1"/>
      <w:marLeft w:val="0"/>
      <w:marRight w:val="0"/>
      <w:marTop w:val="0"/>
      <w:marBottom w:val="0"/>
      <w:divBdr>
        <w:top w:val="none" w:sz="0" w:space="0" w:color="auto"/>
        <w:left w:val="none" w:sz="0" w:space="0" w:color="auto"/>
        <w:bottom w:val="none" w:sz="0" w:space="0" w:color="auto"/>
        <w:right w:val="none" w:sz="0" w:space="0" w:color="auto"/>
      </w:divBdr>
      <w:divsChild>
        <w:div w:id="777798486">
          <w:marLeft w:val="547"/>
          <w:marRight w:val="0"/>
          <w:marTop w:val="0"/>
          <w:marBottom w:val="0"/>
          <w:divBdr>
            <w:top w:val="none" w:sz="0" w:space="0" w:color="auto"/>
            <w:left w:val="none" w:sz="0" w:space="0" w:color="auto"/>
            <w:bottom w:val="none" w:sz="0" w:space="0" w:color="auto"/>
            <w:right w:val="none" w:sz="0" w:space="0" w:color="auto"/>
          </w:divBdr>
        </w:div>
      </w:divsChild>
    </w:div>
    <w:div w:id="1649245915">
      <w:bodyDiv w:val="1"/>
      <w:marLeft w:val="0"/>
      <w:marRight w:val="0"/>
      <w:marTop w:val="0"/>
      <w:marBottom w:val="0"/>
      <w:divBdr>
        <w:top w:val="none" w:sz="0" w:space="0" w:color="auto"/>
        <w:left w:val="none" w:sz="0" w:space="0" w:color="auto"/>
        <w:bottom w:val="none" w:sz="0" w:space="0" w:color="auto"/>
        <w:right w:val="none" w:sz="0" w:space="0" w:color="auto"/>
      </w:divBdr>
      <w:divsChild>
        <w:div w:id="413288145">
          <w:marLeft w:val="547"/>
          <w:marRight w:val="0"/>
          <w:marTop w:val="0"/>
          <w:marBottom w:val="0"/>
          <w:divBdr>
            <w:top w:val="none" w:sz="0" w:space="0" w:color="auto"/>
            <w:left w:val="none" w:sz="0" w:space="0" w:color="auto"/>
            <w:bottom w:val="none" w:sz="0" w:space="0" w:color="auto"/>
            <w:right w:val="none" w:sz="0" w:space="0" w:color="auto"/>
          </w:divBdr>
        </w:div>
      </w:divsChild>
    </w:div>
    <w:div w:id="1668051953">
      <w:bodyDiv w:val="1"/>
      <w:marLeft w:val="0"/>
      <w:marRight w:val="0"/>
      <w:marTop w:val="0"/>
      <w:marBottom w:val="0"/>
      <w:divBdr>
        <w:top w:val="none" w:sz="0" w:space="0" w:color="auto"/>
        <w:left w:val="none" w:sz="0" w:space="0" w:color="auto"/>
        <w:bottom w:val="none" w:sz="0" w:space="0" w:color="auto"/>
        <w:right w:val="none" w:sz="0" w:space="0" w:color="auto"/>
      </w:divBdr>
      <w:divsChild>
        <w:div w:id="2110084358">
          <w:marLeft w:val="547"/>
          <w:marRight w:val="0"/>
          <w:marTop w:val="0"/>
          <w:marBottom w:val="0"/>
          <w:divBdr>
            <w:top w:val="none" w:sz="0" w:space="0" w:color="auto"/>
            <w:left w:val="none" w:sz="0" w:space="0" w:color="auto"/>
            <w:bottom w:val="none" w:sz="0" w:space="0" w:color="auto"/>
            <w:right w:val="none" w:sz="0" w:space="0" w:color="auto"/>
          </w:divBdr>
        </w:div>
      </w:divsChild>
    </w:div>
    <w:div w:id="1673952263">
      <w:bodyDiv w:val="1"/>
      <w:marLeft w:val="0"/>
      <w:marRight w:val="0"/>
      <w:marTop w:val="0"/>
      <w:marBottom w:val="0"/>
      <w:divBdr>
        <w:top w:val="none" w:sz="0" w:space="0" w:color="auto"/>
        <w:left w:val="none" w:sz="0" w:space="0" w:color="auto"/>
        <w:bottom w:val="none" w:sz="0" w:space="0" w:color="auto"/>
        <w:right w:val="none" w:sz="0" w:space="0" w:color="auto"/>
      </w:divBdr>
      <w:divsChild>
        <w:div w:id="570654284">
          <w:marLeft w:val="547"/>
          <w:marRight w:val="0"/>
          <w:marTop w:val="0"/>
          <w:marBottom w:val="0"/>
          <w:divBdr>
            <w:top w:val="none" w:sz="0" w:space="0" w:color="auto"/>
            <w:left w:val="none" w:sz="0" w:space="0" w:color="auto"/>
            <w:bottom w:val="none" w:sz="0" w:space="0" w:color="auto"/>
            <w:right w:val="none" w:sz="0" w:space="0" w:color="auto"/>
          </w:divBdr>
        </w:div>
      </w:divsChild>
    </w:div>
    <w:div w:id="1681538942">
      <w:bodyDiv w:val="1"/>
      <w:marLeft w:val="0"/>
      <w:marRight w:val="0"/>
      <w:marTop w:val="0"/>
      <w:marBottom w:val="0"/>
      <w:divBdr>
        <w:top w:val="none" w:sz="0" w:space="0" w:color="auto"/>
        <w:left w:val="none" w:sz="0" w:space="0" w:color="auto"/>
        <w:bottom w:val="none" w:sz="0" w:space="0" w:color="auto"/>
        <w:right w:val="none" w:sz="0" w:space="0" w:color="auto"/>
      </w:divBdr>
      <w:divsChild>
        <w:div w:id="1698508719">
          <w:marLeft w:val="547"/>
          <w:marRight w:val="0"/>
          <w:marTop w:val="0"/>
          <w:marBottom w:val="0"/>
          <w:divBdr>
            <w:top w:val="none" w:sz="0" w:space="0" w:color="auto"/>
            <w:left w:val="none" w:sz="0" w:space="0" w:color="auto"/>
            <w:bottom w:val="none" w:sz="0" w:space="0" w:color="auto"/>
            <w:right w:val="none" w:sz="0" w:space="0" w:color="auto"/>
          </w:divBdr>
        </w:div>
      </w:divsChild>
    </w:div>
    <w:div w:id="1691561821">
      <w:bodyDiv w:val="1"/>
      <w:marLeft w:val="0"/>
      <w:marRight w:val="0"/>
      <w:marTop w:val="0"/>
      <w:marBottom w:val="0"/>
      <w:divBdr>
        <w:top w:val="none" w:sz="0" w:space="0" w:color="auto"/>
        <w:left w:val="none" w:sz="0" w:space="0" w:color="auto"/>
        <w:bottom w:val="none" w:sz="0" w:space="0" w:color="auto"/>
        <w:right w:val="none" w:sz="0" w:space="0" w:color="auto"/>
      </w:divBdr>
      <w:divsChild>
        <w:div w:id="1629703476">
          <w:marLeft w:val="547"/>
          <w:marRight w:val="0"/>
          <w:marTop w:val="0"/>
          <w:marBottom w:val="0"/>
          <w:divBdr>
            <w:top w:val="none" w:sz="0" w:space="0" w:color="auto"/>
            <w:left w:val="none" w:sz="0" w:space="0" w:color="auto"/>
            <w:bottom w:val="none" w:sz="0" w:space="0" w:color="auto"/>
            <w:right w:val="none" w:sz="0" w:space="0" w:color="auto"/>
          </w:divBdr>
        </w:div>
      </w:divsChild>
    </w:div>
    <w:div w:id="1694574759">
      <w:bodyDiv w:val="1"/>
      <w:marLeft w:val="0"/>
      <w:marRight w:val="0"/>
      <w:marTop w:val="0"/>
      <w:marBottom w:val="0"/>
      <w:divBdr>
        <w:top w:val="none" w:sz="0" w:space="0" w:color="auto"/>
        <w:left w:val="none" w:sz="0" w:space="0" w:color="auto"/>
        <w:bottom w:val="none" w:sz="0" w:space="0" w:color="auto"/>
        <w:right w:val="none" w:sz="0" w:space="0" w:color="auto"/>
      </w:divBdr>
      <w:divsChild>
        <w:div w:id="1965378648">
          <w:marLeft w:val="547"/>
          <w:marRight w:val="0"/>
          <w:marTop w:val="0"/>
          <w:marBottom w:val="0"/>
          <w:divBdr>
            <w:top w:val="none" w:sz="0" w:space="0" w:color="auto"/>
            <w:left w:val="none" w:sz="0" w:space="0" w:color="auto"/>
            <w:bottom w:val="none" w:sz="0" w:space="0" w:color="auto"/>
            <w:right w:val="none" w:sz="0" w:space="0" w:color="auto"/>
          </w:divBdr>
        </w:div>
      </w:divsChild>
    </w:div>
    <w:div w:id="1727676693">
      <w:bodyDiv w:val="1"/>
      <w:marLeft w:val="0"/>
      <w:marRight w:val="0"/>
      <w:marTop w:val="0"/>
      <w:marBottom w:val="0"/>
      <w:divBdr>
        <w:top w:val="none" w:sz="0" w:space="0" w:color="auto"/>
        <w:left w:val="none" w:sz="0" w:space="0" w:color="auto"/>
        <w:bottom w:val="none" w:sz="0" w:space="0" w:color="auto"/>
        <w:right w:val="none" w:sz="0" w:space="0" w:color="auto"/>
      </w:divBdr>
      <w:divsChild>
        <w:div w:id="1065420746">
          <w:marLeft w:val="547"/>
          <w:marRight w:val="0"/>
          <w:marTop w:val="0"/>
          <w:marBottom w:val="0"/>
          <w:divBdr>
            <w:top w:val="none" w:sz="0" w:space="0" w:color="auto"/>
            <w:left w:val="none" w:sz="0" w:space="0" w:color="auto"/>
            <w:bottom w:val="none" w:sz="0" w:space="0" w:color="auto"/>
            <w:right w:val="none" w:sz="0" w:space="0" w:color="auto"/>
          </w:divBdr>
        </w:div>
      </w:divsChild>
    </w:div>
    <w:div w:id="1750077339">
      <w:bodyDiv w:val="1"/>
      <w:marLeft w:val="0"/>
      <w:marRight w:val="0"/>
      <w:marTop w:val="0"/>
      <w:marBottom w:val="0"/>
      <w:divBdr>
        <w:top w:val="none" w:sz="0" w:space="0" w:color="auto"/>
        <w:left w:val="none" w:sz="0" w:space="0" w:color="auto"/>
        <w:bottom w:val="none" w:sz="0" w:space="0" w:color="auto"/>
        <w:right w:val="none" w:sz="0" w:space="0" w:color="auto"/>
      </w:divBdr>
      <w:divsChild>
        <w:div w:id="1081637179">
          <w:marLeft w:val="547"/>
          <w:marRight w:val="0"/>
          <w:marTop w:val="0"/>
          <w:marBottom w:val="0"/>
          <w:divBdr>
            <w:top w:val="none" w:sz="0" w:space="0" w:color="auto"/>
            <w:left w:val="none" w:sz="0" w:space="0" w:color="auto"/>
            <w:bottom w:val="none" w:sz="0" w:space="0" w:color="auto"/>
            <w:right w:val="none" w:sz="0" w:space="0" w:color="auto"/>
          </w:divBdr>
        </w:div>
      </w:divsChild>
    </w:div>
    <w:div w:id="1761293536">
      <w:bodyDiv w:val="1"/>
      <w:marLeft w:val="0"/>
      <w:marRight w:val="0"/>
      <w:marTop w:val="0"/>
      <w:marBottom w:val="0"/>
      <w:divBdr>
        <w:top w:val="none" w:sz="0" w:space="0" w:color="auto"/>
        <w:left w:val="none" w:sz="0" w:space="0" w:color="auto"/>
        <w:bottom w:val="none" w:sz="0" w:space="0" w:color="auto"/>
        <w:right w:val="none" w:sz="0" w:space="0" w:color="auto"/>
      </w:divBdr>
      <w:divsChild>
        <w:div w:id="1975671347">
          <w:marLeft w:val="547"/>
          <w:marRight w:val="0"/>
          <w:marTop w:val="0"/>
          <w:marBottom w:val="0"/>
          <w:divBdr>
            <w:top w:val="none" w:sz="0" w:space="0" w:color="auto"/>
            <w:left w:val="none" w:sz="0" w:space="0" w:color="auto"/>
            <w:bottom w:val="none" w:sz="0" w:space="0" w:color="auto"/>
            <w:right w:val="none" w:sz="0" w:space="0" w:color="auto"/>
          </w:divBdr>
        </w:div>
      </w:divsChild>
    </w:div>
    <w:div w:id="1791895144">
      <w:bodyDiv w:val="1"/>
      <w:marLeft w:val="0"/>
      <w:marRight w:val="0"/>
      <w:marTop w:val="0"/>
      <w:marBottom w:val="0"/>
      <w:divBdr>
        <w:top w:val="none" w:sz="0" w:space="0" w:color="auto"/>
        <w:left w:val="none" w:sz="0" w:space="0" w:color="auto"/>
        <w:bottom w:val="none" w:sz="0" w:space="0" w:color="auto"/>
        <w:right w:val="none" w:sz="0" w:space="0" w:color="auto"/>
      </w:divBdr>
      <w:divsChild>
        <w:div w:id="204369427">
          <w:marLeft w:val="547"/>
          <w:marRight w:val="0"/>
          <w:marTop w:val="0"/>
          <w:marBottom w:val="0"/>
          <w:divBdr>
            <w:top w:val="none" w:sz="0" w:space="0" w:color="auto"/>
            <w:left w:val="none" w:sz="0" w:space="0" w:color="auto"/>
            <w:bottom w:val="none" w:sz="0" w:space="0" w:color="auto"/>
            <w:right w:val="none" w:sz="0" w:space="0" w:color="auto"/>
          </w:divBdr>
        </w:div>
      </w:divsChild>
    </w:div>
    <w:div w:id="1829399195">
      <w:bodyDiv w:val="1"/>
      <w:marLeft w:val="0"/>
      <w:marRight w:val="0"/>
      <w:marTop w:val="0"/>
      <w:marBottom w:val="0"/>
      <w:divBdr>
        <w:top w:val="none" w:sz="0" w:space="0" w:color="auto"/>
        <w:left w:val="none" w:sz="0" w:space="0" w:color="auto"/>
        <w:bottom w:val="none" w:sz="0" w:space="0" w:color="auto"/>
        <w:right w:val="none" w:sz="0" w:space="0" w:color="auto"/>
      </w:divBdr>
      <w:divsChild>
        <w:div w:id="714308886">
          <w:marLeft w:val="547"/>
          <w:marRight w:val="0"/>
          <w:marTop w:val="0"/>
          <w:marBottom w:val="0"/>
          <w:divBdr>
            <w:top w:val="none" w:sz="0" w:space="0" w:color="auto"/>
            <w:left w:val="none" w:sz="0" w:space="0" w:color="auto"/>
            <w:bottom w:val="none" w:sz="0" w:space="0" w:color="auto"/>
            <w:right w:val="none" w:sz="0" w:space="0" w:color="auto"/>
          </w:divBdr>
        </w:div>
      </w:divsChild>
    </w:div>
    <w:div w:id="1838954087">
      <w:bodyDiv w:val="1"/>
      <w:marLeft w:val="0"/>
      <w:marRight w:val="0"/>
      <w:marTop w:val="0"/>
      <w:marBottom w:val="0"/>
      <w:divBdr>
        <w:top w:val="none" w:sz="0" w:space="0" w:color="auto"/>
        <w:left w:val="none" w:sz="0" w:space="0" w:color="auto"/>
        <w:bottom w:val="none" w:sz="0" w:space="0" w:color="auto"/>
        <w:right w:val="none" w:sz="0" w:space="0" w:color="auto"/>
      </w:divBdr>
      <w:divsChild>
        <w:div w:id="851380584">
          <w:marLeft w:val="547"/>
          <w:marRight w:val="0"/>
          <w:marTop w:val="0"/>
          <w:marBottom w:val="0"/>
          <w:divBdr>
            <w:top w:val="none" w:sz="0" w:space="0" w:color="auto"/>
            <w:left w:val="none" w:sz="0" w:space="0" w:color="auto"/>
            <w:bottom w:val="none" w:sz="0" w:space="0" w:color="auto"/>
            <w:right w:val="none" w:sz="0" w:space="0" w:color="auto"/>
          </w:divBdr>
        </w:div>
      </w:divsChild>
    </w:div>
    <w:div w:id="1842575434">
      <w:bodyDiv w:val="1"/>
      <w:marLeft w:val="0"/>
      <w:marRight w:val="0"/>
      <w:marTop w:val="0"/>
      <w:marBottom w:val="0"/>
      <w:divBdr>
        <w:top w:val="none" w:sz="0" w:space="0" w:color="auto"/>
        <w:left w:val="none" w:sz="0" w:space="0" w:color="auto"/>
        <w:bottom w:val="none" w:sz="0" w:space="0" w:color="auto"/>
        <w:right w:val="none" w:sz="0" w:space="0" w:color="auto"/>
      </w:divBdr>
    </w:div>
    <w:div w:id="1844205618">
      <w:bodyDiv w:val="1"/>
      <w:marLeft w:val="0"/>
      <w:marRight w:val="0"/>
      <w:marTop w:val="0"/>
      <w:marBottom w:val="0"/>
      <w:divBdr>
        <w:top w:val="none" w:sz="0" w:space="0" w:color="auto"/>
        <w:left w:val="none" w:sz="0" w:space="0" w:color="auto"/>
        <w:bottom w:val="none" w:sz="0" w:space="0" w:color="auto"/>
        <w:right w:val="none" w:sz="0" w:space="0" w:color="auto"/>
      </w:divBdr>
      <w:divsChild>
        <w:div w:id="1622609150">
          <w:marLeft w:val="547"/>
          <w:marRight w:val="0"/>
          <w:marTop w:val="0"/>
          <w:marBottom w:val="0"/>
          <w:divBdr>
            <w:top w:val="none" w:sz="0" w:space="0" w:color="auto"/>
            <w:left w:val="none" w:sz="0" w:space="0" w:color="auto"/>
            <w:bottom w:val="none" w:sz="0" w:space="0" w:color="auto"/>
            <w:right w:val="none" w:sz="0" w:space="0" w:color="auto"/>
          </w:divBdr>
        </w:div>
      </w:divsChild>
    </w:div>
    <w:div w:id="1865751584">
      <w:bodyDiv w:val="1"/>
      <w:marLeft w:val="0"/>
      <w:marRight w:val="0"/>
      <w:marTop w:val="0"/>
      <w:marBottom w:val="0"/>
      <w:divBdr>
        <w:top w:val="none" w:sz="0" w:space="0" w:color="auto"/>
        <w:left w:val="none" w:sz="0" w:space="0" w:color="auto"/>
        <w:bottom w:val="none" w:sz="0" w:space="0" w:color="auto"/>
        <w:right w:val="none" w:sz="0" w:space="0" w:color="auto"/>
      </w:divBdr>
      <w:divsChild>
        <w:div w:id="108815753">
          <w:marLeft w:val="547"/>
          <w:marRight w:val="0"/>
          <w:marTop w:val="0"/>
          <w:marBottom w:val="0"/>
          <w:divBdr>
            <w:top w:val="none" w:sz="0" w:space="0" w:color="auto"/>
            <w:left w:val="none" w:sz="0" w:space="0" w:color="auto"/>
            <w:bottom w:val="none" w:sz="0" w:space="0" w:color="auto"/>
            <w:right w:val="none" w:sz="0" w:space="0" w:color="auto"/>
          </w:divBdr>
        </w:div>
      </w:divsChild>
    </w:div>
    <w:div w:id="1872261636">
      <w:bodyDiv w:val="1"/>
      <w:marLeft w:val="0"/>
      <w:marRight w:val="0"/>
      <w:marTop w:val="0"/>
      <w:marBottom w:val="0"/>
      <w:divBdr>
        <w:top w:val="none" w:sz="0" w:space="0" w:color="auto"/>
        <w:left w:val="none" w:sz="0" w:space="0" w:color="auto"/>
        <w:bottom w:val="none" w:sz="0" w:space="0" w:color="auto"/>
        <w:right w:val="none" w:sz="0" w:space="0" w:color="auto"/>
      </w:divBdr>
      <w:divsChild>
        <w:div w:id="473060217">
          <w:marLeft w:val="547"/>
          <w:marRight w:val="0"/>
          <w:marTop w:val="0"/>
          <w:marBottom w:val="0"/>
          <w:divBdr>
            <w:top w:val="none" w:sz="0" w:space="0" w:color="auto"/>
            <w:left w:val="none" w:sz="0" w:space="0" w:color="auto"/>
            <w:bottom w:val="none" w:sz="0" w:space="0" w:color="auto"/>
            <w:right w:val="none" w:sz="0" w:space="0" w:color="auto"/>
          </w:divBdr>
        </w:div>
      </w:divsChild>
    </w:div>
    <w:div w:id="1873298325">
      <w:bodyDiv w:val="1"/>
      <w:marLeft w:val="0"/>
      <w:marRight w:val="0"/>
      <w:marTop w:val="0"/>
      <w:marBottom w:val="0"/>
      <w:divBdr>
        <w:top w:val="none" w:sz="0" w:space="0" w:color="auto"/>
        <w:left w:val="none" w:sz="0" w:space="0" w:color="auto"/>
        <w:bottom w:val="none" w:sz="0" w:space="0" w:color="auto"/>
        <w:right w:val="none" w:sz="0" w:space="0" w:color="auto"/>
      </w:divBdr>
      <w:divsChild>
        <w:div w:id="281423177">
          <w:marLeft w:val="547"/>
          <w:marRight w:val="0"/>
          <w:marTop w:val="0"/>
          <w:marBottom w:val="0"/>
          <w:divBdr>
            <w:top w:val="none" w:sz="0" w:space="0" w:color="auto"/>
            <w:left w:val="none" w:sz="0" w:space="0" w:color="auto"/>
            <w:bottom w:val="none" w:sz="0" w:space="0" w:color="auto"/>
            <w:right w:val="none" w:sz="0" w:space="0" w:color="auto"/>
          </w:divBdr>
        </w:div>
      </w:divsChild>
    </w:div>
    <w:div w:id="1876455435">
      <w:bodyDiv w:val="1"/>
      <w:marLeft w:val="0"/>
      <w:marRight w:val="0"/>
      <w:marTop w:val="0"/>
      <w:marBottom w:val="0"/>
      <w:divBdr>
        <w:top w:val="none" w:sz="0" w:space="0" w:color="auto"/>
        <w:left w:val="none" w:sz="0" w:space="0" w:color="auto"/>
        <w:bottom w:val="none" w:sz="0" w:space="0" w:color="auto"/>
        <w:right w:val="none" w:sz="0" w:space="0" w:color="auto"/>
      </w:divBdr>
      <w:divsChild>
        <w:div w:id="142476495">
          <w:marLeft w:val="547"/>
          <w:marRight w:val="0"/>
          <w:marTop w:val="0"/>
          <w:marBottom w:val="0"/>
          <w:divBdr>
            <w:top w:val="none" w:sz="0" w:space="0" w:color="auto"/>
            <w:left w:val="none" w:sz="0" w:space="0" w:color="auto"/>
            <w:bottom w:val="none" w:sz="0" w:space="0" w:color="auto"/>
            <w:right w:val="none" w:sz="0" w:space="0" w:color="auto"/>
          </w:divBdr>
        </w:div>
      </w:divsChild>
    </w:div>
    <w:div w:id="1877348337">
      <w:bodyDiv w:val="1"/>
      <w:marLeft w:val="0"/>
      <w:marRight w:val="0"/>
      <w:marTop w:val="0"/>
      <w:marBottom w:val="0"/>
      <w:divBdr>
        <w:top w:val="none" w:sz="0" w:space="0" w:color="auto"/>
        <w:left w:val="none" w:sz="0" w:space="0" w:color="auto"/>
        <w:bottom w:val="none" w:sz="0" w:space="0" w:color="auto"/>
        <w:right w:val="none" w:sz="0" w:space="0" w:color="auto"/>
      </w:divBdr>
      <w:divsChild>
        <w:div w:id="1517305536">
          <w:marLeft w:val="547"/>
          <w:marRight w:val="0"/>
          <w:marTop w:val="0"/>
          <w:marBottom w:val="0"/>
          <w:divBdr>
            <w:top w:val="none" w:sz="0" w:space="0" w:color="auto"/>
            <w:left w:val="none" w:sz="0" w:space="0" w:color="auto"/>
            <w:bottom w:val="none" w:sz="0" w:space="0" w:color="auto"/>
            <w:right w:val="none" w:sz="0" w:space="0" w:color="auto"/>
          </w:divBdr>
        </w:div>
      </w:divsChild>
    </w:div>
    <w:div w:id="1900289638">
      <w:bodyDiv w:val="1"/>
      <w:marLeft w:val="0"/>
      <w:marRight w:val="0"/>
      <w:marTop w:val="0"/>
      <w:marBottom w:val="0"/>
      <w:divBdr>
        <w:top w:val="none" w:sz="0" w:space="0" w:color="auto"/>
        <w:left w:val="none" w:sz="0" w:space="0" w:color="auto"/>
        <w:bottom w:val="none" w:sz="0" w:space="0" w:color="auto"/>
        <w:right w:val="none" w:sz="0" w:space="0" w:color="auto"/>
      </w:divBdr>
      <w:divsChild>
        <w:div w:id="1469855507">
          <w:marLeft w:val="547"/>
          <w:marRight w:val="0"/>
          <w:marTop w:val="0"/>
          <w:marBottom w:val="0"/>
          <w:divBdr>
            <w:top w:val="none" w:sz="0" w:space="0" w:color="auto"/>
            <w:left w:val="none" w:sz="0" w:space="0" w:color="auto"/>
            <w:bottom w:val="none" w:sz="0" w:space="0" w:color="auto"/>
            <w:right w:val="none" w:sz="0" w:space="0" w:color="auto"/>
          </w:divBdr>
        </w:div>
      </w:divsChild>
    </w:div>
    <w:div w:id="1902590506">
      <w:bodyDiv w:val="1"/>
      <w:marLeft w:val="0"/>
      <w:marRight w:val="0"/>
      <w:marTop w:val="0"/>
      <w:marBottom w:val="0"/>
      <w:divBdr>
        <w:top w:val="none" w:sz="0" w:space="0" w:color="auto"/>
        <w:left w:val="none" w:sz="0" w:space="0" w:color="auto"/>
        <w:bottom w:val="none" w:sz="0" w:space="0" w:color="auto"/>
        <w:right w:val="none" w:sz="0" w:space="0" w:color="auto"/>
      </w:divBdr>
    </w:div>
    <w:div w:id="1932273205">
      <w:bodyDiv w:val="1"/>
      <w:marLeft w:val="0"/>
      <w:marRight w:val="0"/>
      <w:marTop w:val="0"/>
      <w:marBottom w:val="0"/>
      <w:divBdr>
        <w:top w:val="none" w:sz="0" w:space="0" w:color="auto"/>
        <w:left w:val="none" w:sz="0" w:space="0" w:color="auto"/>
        <w:bottom w:val="none" w:sz="0" w:space="0" w:color="auto"/>
        <w:right w:val="none" w:sz="0" w:space="0" w:color="auto"/>
      </w:divBdr>
    </w:div>
    <w:div w:id="1955555528">
      <w:bodyDiv w:val="1"/>
      <w:marLeft w:val="0"/>
      <w:marRight w:val="0"/>
      <w:marTop w:val="0"/>
      <w:marBottom w:val="0"/>
      <w:divBdr>
        <w:top w:val="none" w:sz="0" w:space="0" w:color="auto"/>
        <w:left w:val="none" w:sz="0" w:space="0" w:color="auto"/>
        <w:bottom w:val="none" w:sz="0" w:space="0" w:color="auto"/>
        <w:right w:val="none" w:sz="0" w:space="0" w:color="auto"/>
      </w:divBdr>
      <w:divsChild>
        <w:div w:id="57824348">
          <w:marLeft w:val="547"/>
          <w:marRight w:val="0"/>
          <w:marTop w:val="0"/>
          <w:marBottom w:val="0"/>
          <w:divBdr>
            <w:top w:val="none" w:sz="0" w:space="0" w:color="auto"/>
            <w:left w:val="none" w:sz="0" w:space="0" w:color="auto"/>
            <w:bottom w:val="none" w:sz="0" w:space="0" w:color="auto"/>
            <w:right w:val="none" w:sz="0" w:space="0" w:color="auto"/>
          </w:divBdr>
        </w:div>
      </w:divsChild>
    </w:div>
    <w:div w:id="1978679126">
      <w:bodyDiv w:val="1"/>
      <w:marLeft w:val="0"/>
      <w:marRight w:val="0"/>
      <w:marTop w:val="0"/>
      <w:marBottom w:val="0"/>
      <w:divBdr>
        <w:top w:val="none" w:sz="0" w:space="0" w:color="auto"/>
        <w:left w:val="none" w:sz="0" w:space="0" w:color="auto"/>
        <w:bottom w:val="none" w:sz="0" w:space="0" w:color="auto"/>
        <w:right w:val="none" w:sz="0" w:space="0" w:color="auto"/>
      </w:divBdr>
      <w:divsChild>
        <w:div w:id="1416975335">
          <w:marLeft w:val="547"/>
          <w:marRight w:val="0"/>
          <w:marTop w:val="0"/>
          <w:marBottom w:val="0"/>
          <w:divBdr>
            <w:top w:val="none" w:sz="0" w:space="0" w:color="auto"/>
            <w:left w:val="none" w:sz="0" w:space="0" w:color="auto"/>
            <w:bottom w:val="none" w:sz="0" w:space="0" w:color="auto"/>
            <w:right w:val="none" w:sz="0" w:space="0" w:color="auto"/>
          </w:divBdr>
        </w:div>
      </w:divsChild>
    </w:div>
    <w:div w:id="1991521911">
      <w:bodyDiv w:val="1"/>
      <w:marLeft w:val="0"/>
      <w:marRight w:val="0"/>
      <w:marTop w:val="0"/>
      <w:marBottom w:val="0"/>
      <w:divBdr>
        <w:top w:val="none" w:sz="0" w:space="0" w:color="auto"/>
        <w:left w:val="none" w:sz="0" w:space="0" w:color="auto"/>
        <w:bottom w:val="none" w:sz="0" w:space="0" w:color="auto"/>
        <w:right w:val="none" w:sz="0" w:space="0" w:color="auto"/>
      </w:divBdr>
    </w:div>
    <w:div w:id="1994528775">
      <w:bodyDiv w:val="1"/>
      <w:marLeft w:val="0"/>
      <w:marRight w:val="0"/>
      <w:marTop w:val="0"/>
      <w:marBottom w:val="0"/>
      <w:divBdr>
        <w:top w:val="none" w:sz="0" w:space="0" w:color="auto"/>
        <w:left w:val="none" w:sz="0" w:space="0" w:color="auto"/>
        <w:bottom w:val="none" w:sz="0" w:space="0" w:color="auto"/>
        <w:right w:val="none" w:sz="0" w:space="0" w:color="auto"/>
      </w:divBdr>
      <w:divsChild>
        <w:div w:id="1974015444">
          <w:marLeft w:val="547"/>
          <w:marRight w:val="0"/>
          <w:marTop w:val="0"/>
          <w:marBottom w:val="0"/>
          <w:divBdr>
            <w:top w:val="none" w:sz="0" w:space="0" w:color="auto"/>
            <w:left w:val="none" w:sz="0" w:space="0" w:color="auto"/>
            <w:bottom w:val="none" w:sz="0" w:space="0" w:color="auto"/>
            <w:right w:val="none" w:sz="0" w:space="0" w:color="auto"/>
          </w:divBdr>
        </w:div>
      </w:divsChild>
    </w:div>
    <w:div w:id="2010978453">
      <w:bodyDiv w:val="1"/>
      <w:marLeft w:val="0"/>
      <w:marRight w:val="0"/>
      <w:marTop w:val="0"/>
      <w:marBottom w:val="0"/>
      <w:divBdr>
        <w:top w:val="none" w:sz="0" w:space="0" w:color="auto"/>
        <w:left w:val="none" w:sz="0" w:space="0" w:color="auto"/>
        <w:bottom w:val="none" w:sz="0" w:space="0" w:color="auto"/>
        <w:right w:val="none" w:sz="0" w:space="0" w:color="auto"/>
      </w:divBdr>
      <w:divsChild>
        <w:div w:id="1549877746">
          <w:marLeft w:val="547"/>
          <w:marRight w:val="0"/>
          <w:marTop w:val="0"/>
          <w:marBottom w:val="0"/>
          <w:divBdr>
            <w:top w:val="none" w:sz="0" w:space="0" w:color="auto"/>
            <w:left w:val="none" w:sz="0" w:space="0" w:color="auto"/>
            <w:bottom w:val="none" w:sz="0" w:space="0" w:color="auto"/>
            <w:right w:val="none" w:sz="0" w:space="0" w:color="auto"/>
          </w:divBdr>
        </w:div>
      </w:divsChild>
    </w:div>
    <w:div w:id="2055540240">
      <w:bodyDiv w:val="1"/>
      <w:marLeft w:val="0"/>
      <w:marRight w:val="0"/>
      <w:marTop w:val="0"/>
      <w:marBottom w:val="0"/>
      <w:divBdr>
        <w:top w:val="none" w:sz="0" w:space="0" w:color="auto"/>
        <w:left w:val="none" w:sz="0" w:space="0" w:color="auto"/>
        <w:bottom w:val="none" w:sz="0" w:space="0" w:color="auto"/>
        <w:right w:val="none" w:sz="0" w:space="0" w:color="auto"/>
      </w:divBdr>
    </w:div>
    <w:div w:id="2058242444">
      <w:bodyDiv w:val="1"/>
      <w:marLeft w:val="0"/>
      <w:marRight w:val="0"/>
      <w:marTop w:val="0"/>
      <w:marBottom w:val="0"/>
      <w:divBdr>
        <w:top w:val="none" w:sz="0" w:space="0" w:color="auto"/>
        <w:left w:val="none" w:sz="0" w:space="0" w:color="auto"/>
        <w:bottom w:val="none" w:sz="0" w:space="0" w:color="auto"/>
        <w:right w:val="none" w:sz="0" w:space="0" w:color="auto"/>
      </w:divBdr>
      <w:divsChild>
        <w:div w:id="1773741232">
          <w:marLeft w:val="547"/>
          <w:marRight w:val="0"/>
          <w:marTop w:val="0"/>
          <w:marBottom w:val="0"/>
          <w:divBdr>
            <w:top w:val="none" w:sz="0" w:space="0" w:color="auto"/>
            <w:left w:val="none" w:sz="0" w:space="0" w:color="auto"/>
            <w:bottom w:val="none" w:sz="0" w:space="0" w:color="auto"/>
            <w:right w:val="none" w:sz="0" w:space="0" w:color="auto"/>
          </w:divBdr>
        </w:div>
      </w:divsChild>
    </w:div>
    <w:div w:id="2078743794">
      <w:bodyDiv w:val="1"/>
      <w:marLeft w:val="0"/>
      <w:marRight w:val="0"/>
      <w:marTop w:val="0"/>
      <w:marBottom w:val="0"/>
      <w:divBdr>
        <w:top w:val="none" w:sz="0" w:space="0" w:color="auto"/>
        <w:left w:val="none" w:sz="0" w:space="0" w:color="auto"/>
        <w:bottom w:val="none" w:sz="0" w:space="0" w:color="auto"/>
        <w:right w:val="none" w:sz="0" w:space="0" w:color="auto"/>
      </w:divBdr>
      <w:divsChild>
        <w:div w:id="1906800181">
          <w:marLeft w:val="547"/>
          <w:marRight w:val="0"/>
          <w:marTop w:val="0"/>
          <w:marBottom w:val="0"/>
          <w:divBdr>
            <w:top w:val="none" w:sz="0" w:space="0" w:color="auto"/>
            <w:left w:val="none" w:sz="0" w:space="0" w:color="auto"/>
            <w:bottom w:val="none" w:sz="0" w:space="0" w:color="auto"/>
            <w:right w:val="none" w:sz="0" w:space="0" w:color="auto"/>
          </w:divBdr>
        </w:div>
      </w:divsChild>
    </w:div>
    <w:div w:id="2092847721">
      <w:bodyDiv w:val="1"/>
      <w:marLeft w:val="0"/>
      <w:marRight w:val="0"/>
      <w:marTop w:val="0"/>
      <w:marBottom w:val="0"/>
      <w:divBdr>
        <w:top w:val="none" w:sz="0" w:space="0" w:color="auto"/>
        <w:left w:val="none" w:sz="0" w:space="0" w:color="auto"/>
        <w:bottom w:val="none" w:sz="0" w:space="0" w:color="auto"/>
        <w:right w:val="none" w:sz="0" w:space="0" w:color="auto"/>
      </w:divBdr>
      <w:divsChild>
        <w:div w:id="745689797">
          <w:marLeft w:val="547"/>
          <w:marRight w:val="0"/>
          <w:marTop w:val="0"/>
          <w:marBottom w:val="0"/>
          <w:divBdr>
            <w:top w:val="none" w:sz="0" w:space="0" w:color="auto"/>
            <w:left w:val="none" w:sz="0" w:space="0" w:color="auto"/>
            <w:bottom w:val="none" w:sz="0" w:space="0" w:color="auto"/>
            <w:right w:val="none" w:sz="0" w:space="0" w:color="auto"/>
          </w:divBdr>
        </w:div>
      </w:divsChild>
    </w:div>
    <w:div w:id="2096515532">
      <w:bodyDiv w:val="1"/>
      <w:marLeft w:val="0"/>
      <w:marRight w:val="0"/>
      <w:marTop w:val="0"/>
      <w:marBottom w:val="0"/>
      <w:divBdr>
        <w:top w:val="none" w:sz="0" w:space="0" w:color="auto"/>
        <w:left w:val="none" w:sz="0" w:space="0" w:color="auto"/>
        <w:bottom w:val="none" w:sz="0" w:space="0" w:color="auto"/>
        <w:right w:val="none" w:sz="0" w:space="0" w:color="auto"/>
      </w:divBdr>
      <w:divsChild>
        <w:div w:id="1857227490">
          <w:marLeft w:val="547"/>
          <w:marRight w:val="0"/>
          <w:marTop w:val="0"/>
          <w:marBottom w:val="0"/>
          <w:divBdr>
            <w:top w:val="none" w:sz="0" w:space="0" w:color="auto"/>
            <w:left w:val="none" w:sz="0" w:space="0" w:color="auto"/>
            <w:bottom w:val="none" w:sz="0" w:space="0" w:color="auto"/>
            <w:right w:val="none" w:sz="0" w:space="0" w:color="auto"/>
          </w:divBdr>
        </w:div>
      </w:divsChild>
    </w:div>
    <w:div w:id="2111654840">
      <w:bodyDiv w:val="1"/>
      <w:marLeft w:val="0"/>
      <w:marRight w:val="0"/>
      <w:marTop w:val="0"/>
      <w:marBottom w:val="0"/>
      <w:divBdr>
        <w:top w:val="none" w:sz="0" w:space="0" w:color="auto"/>
        <w:left w:val="none" w:sz="0" w:space="0" w:color="auto"/>
        <w:bottom w:val="none" w:sz="0" w:space="0" w:color="auto"/>
        <w:right w:val="none" w:sz="0" w:space="0" w:color="auto"/>
      </w:divBdr>
      <w:divsChild>
        <w:div w:id="452552111">
          <w:marLeft w:val="547"/>
          <w:marRight w:val="0"/>
          <w:marTop w:val="0"/>
          <w:marBottom w:val="0"/>
          <w:divBdr>
            <w:top w:val="none" w:sz="0" w:space="0" w:color="auto"/>
            <w:left w:val="none" w:sz="0" w:space="0" w:color="auto"/>
            <w:bottom w:val="none" w:sz="0" w:space="0" w:color="auto"/>
            <w:right w:val="none" w:sz="0" w:space="0" w:color="auto"/>
          </w:divBdr>
        </w:div>
      </w:divsChild>
    </w:div>
    <w:div w:id="2135513513">
      <w:bodyDiv w:val="1"/>
      <w:marLeft w:val="0"/>
      <w:marRight w:val="0"/>
      <w:marTop w:val="0"/>
      <w:marBottom w:val="0"/>
      <w:divBdr>
        <w:top w:val="none" w:sz="0" w:space="0" w:color="auto"/>
        <w:left w:val="none" w:sz="0" w:space="0" w:color="auto"/>
        <w:bottom w:val="none" w:sz="0" w:space="0" w:color="auto"/>
        <w:right w:val="none" w:sz="0" w:space="0" w:color="auto"/>
      </w:divBdr>
      <w:divsChild>
        <w:div w:id="189281335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antimoon.com/misc/phonchart2008.pdf" TargetMode="External"/><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4.png"/><Relationship Id="rId32" Type="http://schemas.openxmlformats.org/officeDocument/2006/relationships/image" Target="media/image22.jpeg"/><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stuff.co.uk/calcul_nd.htm" TargetMode="External"/><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image" Target="media/image3.png"/><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webSettings" Target="webSettings.xml"/><Relationship Id="rId9" Type="http://schemas.openxmlformats.org/officeDocument/2006/relationships/hyperlink" Target="mailto:hammari@kfu.edu.sa" TargetMode="External"/><Relationship Id="rId14" Type="http://schemas.openxmlformats.org/officeDocument/2006/relationships/hyperlink" Target="http://www.antimoon.com/misc/phonchart2008.pdf" TargetMode="Externa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16349</Words>
  <Characters>93191</Characters>
  <Application>Microsoft Office Word</Application>
  <DocSecurity>0</DocSecurity>
  <Lines>776</Lines>
  <Paragraphs>218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109322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dc:creator>
  <cp:lastModifiedBy>Dell</cp:lastModifiedBy>
  <cp:revision>6</cp:revision>
  <dcterms:created xsi:type="dcterms:W3CDTF">2012-04-02T14:51:00Z</dcterms:created>
  <dcterms:modified xsi:type="dcterms:W3CDTF">2012-04-02T18:17:00Z</dcterms:modified>
</cp:coreProperties>
</file>