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B51" w:rsidRPr="0080111D" w:rsidRDefault="00092480" w:rsidP="00092480">
      <w:pPr>
        <w:jc w:val="right"/>
        <w:rPr>
          <w:rFonts w:asciiTheme="majorBidi" w:hAnsiTheme="majorBidi" w:cstheme="majorBidi"/>
          <w:b/>
          <w:bCs/>
          <w:sz w:val="32"/>
          <w:szCs w:val="32"/>
          <w:lang w:bidi="ar-SA"/>
        </w:rPr>
      </w:pPr>
      <w:r w:rsidRPr="0080111D">
        <w:rPr>
          <w:rFonts w:asciiTheme="majorBidi" w:hAnsiTheme="majorBidi" w:cstheme="majorBidi"/>
          <w:b/>
          <w:bCs/>
          <w:sz w:val="32"/>
          <w:szCs w:val="32"/>
          <w:lang w:bidi="ar-SA"/>
        </w:rPr>
        <w:t>Lecture 9</w:t>
      </w:r>
    </w:p>
    <w:tbl>
      <w:tblPr>
        <w:tblStyle w:val="af2"/>
        <w:bidiVisual/>
        <w:tblW w:w="0" w:type="auto"/>
        <w:tblLook w:val="04A0"/>
      </w:tblPr>
      <w:tblGrid>
        <w:gridCol w:w="1785"/>
        <w:gridCol w:w="8897"/>
      </w:tblGrid>
      <w:tr w:rsidR="00092480" w:rsidRPr="0080111D" w:rsidTr="00092480">
        <w:tc>
          <w:tcPr>
            <w:tcW w:w="1785" w:type="dxa"/>
          </w:tcPr>
          <w:p w:rsidR="00092480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092480" w:rsidRPr="0080111D" w:rsidRDefault="00092480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 xml:space="preserve">The </w:t>
            </w:r>
            <w:r w:rsidR="007048FD"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first theme in Herbert poem is ;</w:t>
            </w:r>
          </w:p>
          <w:p w:rsidR="007048FD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1-the permanent of Earthly beauty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</w:t>
            </w:r>
            <w:r w:rsidRPr="0080111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The Transience of Earthly Beauty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092480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The other theme in his poem is ;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</w:t>
            </w:r>
            <w:r w:rsidRPr="0080111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The Interconnection of Life and Death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</w:t>
            </w:r>
            <w:r w:rsidRPr="0080111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The Interconnection of Adam and Eve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</w:t>
            </w:r>
            <w:r w:rsidRPr="0080111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The Interconnection of his mother and himself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092480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 xml:space="preserve"> In Herbert poem the …………represent the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impermanence.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1-sky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2-Earth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3-his mother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092480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In his poem the ………….</w:t>
            </w:r>
            <w:r w:rsidRPr="0080111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represents eternity.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1-his wealth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2-eart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3-sky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092480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 xml:space="preserve"> In his poem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The earth, which represents impermanence, and the sky, which represents eternity, are joined by…………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 xml:space="preserve">1-rose 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2-spring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3-day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092480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 xml:space="preserve">One of the </w:t>
            </w:r>
            <w:proofErr w:type="spellStart"/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herbert's</w:t>
            </w:r>
            <w:proofErr w:type="spellEnd"/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 xml:space="preserve"> theme is ;</w:t>
            </w:r>
          </w:p>
          <w:p w:rsidR="007048FD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1-education</w:t>
            </w:r>
          </w:p>
          <w:p w:rsidR="007048FD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2-nature</w:t>
            </w:r>
          </w:p>
          <w:p w:rsidR="007048FD" w:rsidRPr="0080111D" w:rsidRDefault="007048FD" w:rsidP="00092480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3-health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202263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092480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An implicit theme of "Virtue" is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 xml:space="preserve"> ……….</w:t>
            </w:r>
          </w:p>
          <w:p w:rsidR="007048FD" w:rsidRPr="0080111D" w:rsidRDefault="007048FD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</w:t>
            </w:r>
            <w:r w:rsidR="00202263"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hate</w:t>
            </w:r>
          </w:p>
          <w:p w:rsidR="00202263" w:rsidRPr="0080111D" w:rsidRDefault="00202263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2-satan and hell</w:t>
            </w:r>
          </w:p>
          <w:p w:rsidR="00202263" w:rsidRPr="0080111D" w:rsidRDefault="00202263" w:rsidP="007048F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3-Faith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202263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092480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………….</w:t>
            </w:r>
            <w:r w:rsidRPr="0080111D">
              <w:rPr>
                <w:rFonts w:ascii="Calibri" w:eastAsia="+mn-ea" w:hAnsi="Calibri" w:cs="Arial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is the repetition of words and patterns for poetic effect.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1-Anaphora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2-metaphor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3-question marks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202263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092480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The devise………….</w:t>
            </w:r>
            <w:r w:rsidRPr="0080111D">
              <w:rPr>
                <w:rFonts w:ascii="Calibri" w:eastAsia="+mn-ea" w:hAnsi="Calibri" w:cs="Arial"/>
                <w:b/>
                <w:bCs/>
                <w:color w:val="000000"/>
                <w:kern w:val="24"/>
                <w:sz w:val="80"/>
                <w:szCs w:val="80"/>
              </w:rPr>
              <w:t xml:space="preserve">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is immediately apparent in the first line, with the triple repetition of the word "so."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1-conjunction words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2-Anaphora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3-question marks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202263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8897" w:type="dxa"/>
          </w:tcPr>
          <w:p w:rsidR="00092480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the same poetic structure governs each of the first …….. stanzas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 xml:space="preserve"> 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lastRenderedPageBreak/>
              <w:t>1-five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2-four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3-three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202263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3</w:t>
            </w:r>
          </w:p>
        </w:tc>
        <w:tc>
          <w:tcPr>
            <w:tcW w:w="8897" w:type="dxa"/>
          </w:tcPr>
          <w:p w:rsidR="00092480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Each of the first three stanzas begins with the word "……" and ends with the word "……..."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1-ugly    -    die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2-sweet    -      live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3-sweet     -      die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202263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8897" w:type="dxa"/>
          </w:tcPr>
          <w:p w:rsidR="00092480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In poetry, ………….. is the technique of calling upon or addressing a particular person or thing.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1-Anaphora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2-Apostrophe</w:t>
            </w:r>
          </w:p>
          <w:p w:rsidR="00202263" w:rsidRPr="0080111D" w:rsidRDefault="00202263" w:rsidP="00202263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3-question mark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80111D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  <w:r w:rsidRPr="0080111D"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8897" w:type="dxa"/>
          </w:tcPr>
          <w:p w:rsidR="00092480" w:rsidRPr="0080111D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In the first three stanzas of "Virtue," Herbert …………addresses the reader of the poem by directly addressing the day, a rose, and the spring.</w:t>
            </w:r>
          </w:p>
          <w:p w:rsidR="0080111D" w:rsidRPr="0080111D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 xml:space="preserve"> indirectly</w:t>
            </w:r>
          </w:p>
          <w:p w:rsidR="0080111D" w:rsidRPr="0080111D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2-directly</w:t>
            </w:r>
          </w:p>
        </w:tc>
      </w:tr>
      <w:tr w:rsidR="00092480" w:rsidRPr="0080111D" w:rsidTr="00092480">
        <w:tc>
          <w:tcPr>
            <w:tcW w:w="1785" w:type="dxa"/>
          </w:tcPr>
          <w:p w:rsidR="00092480" w:rsidRPr="0080111D" w:rsidRDefault="00092480" w:rsidP="00092480">
            <w:pPr>
              <w:ind w:firstLine="0"/>
              <w:jc w:val="right"/>
              <w:rPr>
                <w:rFonts w:asciiTheme="majorBidi" w:hAnsiTheme="majorBidi" w:cstheme="majorBidi" w:hint="cs"/>
                <w:b/>
                <w:bCs/>
                <w:sz w:val="32"/>
                <w:szCs w:val="32"/>
                <w:rtl/>
                <w:lang w:bidi="ar-SA"/>
              </w:rPr>
            </w:pPr>
          </w:p>
        </w:tc>
        <w:tc>
          <w:tcPr>
            <w:tcW w:w="8897" w:type="dxa"/>
          </w:tcPr>
          <w:p w:rsidR="0080111D" w:rsidRPr="0080111D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In the fourth stanza, he …………………………….</w:t>
            </w:r>
          </w:p>
          <w:p w:rsidR="0080111D" w:rsidRPr="0080111D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1-adressed the soul directly</w:t>
            </w:r>
          </w:p>
          <w:p w:rsidR="00092480" w:rsidRPr="0080111D" w:rsidRDefault="0080111D" w:rsidP="0080111D">
            <w:pPr>
              <w:ind w:firstLine="0"/>
              <w:jc w:val="right"/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</w:pP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  <w:lang w:bidi="ar-SA"/>
              </w:rPr>
              <w:t>2-</w:t>
            </w:r>
            <w:r w:rsidRPr="0080111D">
              <w:rPr>
                <w:rFonts w:ascii="Calibri" w:eastAsia="+mn-ea" w:hAnsi="Calibri" w:cs="Arial"/>
                <w:b/>
                <w:bCs/>
                <w:color w:val="000000"/>
                <w:kern w:val="24"/>
                <w:sz w:val="64"/>
                <w:szCs w:val="64"/>
              </w:rPr>
              <w:t xml:space="preserve"> </w:t>
            </w:r>
            <w:r w:rsidRPr="0080111D">
              <w:rPr>
                <w:rFonts w:asciiTheme="majorBidi" w:hAnsiTheme="majorBidi" w:cstheme="majorBidi"/>
                <w:b/>
                <w:bCs/>
                <w:sz w:val="32"/>
                <w:szCs w:val="32"/>
              </w:rPr>
              <w:t>does not address the soul but instead talks about it.</w:t>
            </w:r>
          </w:p>
        </w:tc>
      </w:tr>
    </w:tbl>
    <w:p w:rsidR="00092480" w:rsidRPr="0080111D" w:rsidRDefault="00092480" w:rsidP="00092480">
      <w:pPr>
        <w:jc w:val="right"/>
        <w:rPr>
          <w:rFonts w:asciiTheme="majorBidi" w:hAnsiTheme="majorBidi" w:cstheme="majorBidi" w:hint="cs"/>
          <w:b/>
          <w:bCs/>
          <w:sz w:val="32"/>
          <w:szCs w:val="32"/>
        </w:rPr>
      </w:pPr>
    </w:p>
    <w:sectPr w:rsidR="00092480" w:rsidRPr="0080111D" w:rsidSect="00C22B5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C22B51"/>
    <w:rsid w:val="00092480"/>
    <w:rsid w:val="00160A88"/>
    <w:rsid w:val="00202263"/>
    <w:rsid w:val="00331839"/>
    <w:rsid w:val="00650169"/>
    <w:rsid w:val="006C08C5"/>
    <w:rsid w:val="007048FD"/>
    <w:rsid w:val="007962EA"/>
    <w:rsid w:val="007F0F81"/>
    <w:rsid w:val="0080111D"/>
    <w:rsid w:val="00B7187F"/>
    <w:rsid w:val="00BD04C5"/>
    <w:rsid w:val="00C22B51"/>
    <w:rsid w:val="00C33B5A"/>
    <w:rsid w:val="00C46094"/>
    <w:rsid w:val="00E25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C22B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1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2</cp:revision>
  <dcterms:created xsi:type="dcterms:W3CDTF">2011-12-03T22:43:00Z</dcterms:created>
  <dcterms:modified xsi:type="dcterms:W3CDTF">2011-12-03T22:43:00Z</dcterms:modified>
</cp:coreProperties>
</file>