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CBC" w:rsidRDefault="00CD4D7D" w:rsidP="00992F9A">
      <w:pPr>
        <w:jc w:val="right"/>
        <w:rPr>
          <w:rFonts w:asciiTheme="majorHAnsi" w:hAnsiTheme="majorHAnsi"/>
          <w:sz w:val="32"/>
          <w:szCs w:val="32"/>
          <w:lang w:bidi="ar-SA"/>
        </w:rPr>
      </w:pPr>
      <w:r>
        <w:rPr>
          <w:rFonts w:asciiTheme="majorHAnsi" w:hAnsiTheme="majorHAnsi"/>
          <w:sz w:val="32"/>
          <w:szCs w:val="32"/>
          <w:lang w:bidi="ar-SA"/>
        </w:rPr>
        <w:t>lecture 9</w:t>
      </w:r>
    </w:p>
    <w:tbl>
      <w:tblPr>
        <w:tblStyle w:val="af2"/>
        <w:bidiVisual/>
        <w:tblW w:w="0" w:type="auto"/>
        <w:tblLook w:val="04A0"/>
      </w:tblPr>
      <w:tblGrid>
        <w:gridCol w:w="1643"/>
        <w:gridCol w:w="9039"/>
      </w:tblGrid>
      <w:tr w:rsidR="00CD4D7D" w:rsidTr="00CD4D7D">
        <w:tc>
          <w:tcPr>
            <w:tcW w:w="1643" w:type="dxa"/>
          </w:tcPr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9039" w:type="dxa"/>
          </w:tcPr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……………are the building blocks of sentence.</w:t>
            </w:r>
          </w:p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1-punctuations</w:t>
            </w:r>
          </w:p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2-words</w:t>
            </w:r>
          </w:p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3-clauses</w:t>
            </w:r>
          </w:p>
        </w:tc>
      </w:tr>
      <w:tr w:rsidR="00CD4D7D" w:rsidTr="00CD4D7D">
        <w:tc>
          <w:tcPr>
            <w:tcW w:w="1643" w:type="dxa"/>
          </w:tcPr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a…………is a group of words that contains (at least )a subject and verb.</w:t>
            </w:r>
          </w:p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1-letters</w:t>
            </w:r>
          </w:p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2-clause</w:t>
            </w:r>
          </w:p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3-punctuation</w:t>
            </w:r>
          </w:p>
        </w:tc>
      </w:tr>
      <w:tr w:rsidR="00CD4D7D" w:rsidTr="00CD4D7D">
        <w:tc>
          <w:tcPr>
            <w:tcW w:w="1643" w:type="dxa"/>
          </w:tcPr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9039" w:type="dxa"/>
          </w:tcPr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The two kinds of clause are;</w:t>
            </w:r>
          </w:p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1-short and long</w:t>
            </w:r>
          </w:p>
          <w:p w:rsidR="00CD4D7D" w:rsidRDefault="00CD4D7D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2-happy and sad</w:t>
            </w:r>
          </w:p>
          <w:p w:rsidR="00CD4D7D" w:rsidRDefault="00CD4D7D" w:rsidP="00CD4D7D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</w:t>
            </w:r>
            <w:r w:rsidRPr="00CD4D7D">
              <w:rPr>
                <w:rFonts w:ascii="Calibri" w:eastAsia="+mn-ea" w:hAnsi="Calibri" w:cs="Arial"/>
                <w:color w:val="000000"/>
                <w:kern w:val="24"/>
                <w:sz w:val="64"/>
                <w:szCs w:val="64"/>
              </w:rPr>
              <w:t xml:space="preserve"> </w:t>
            </w:r>
            <w:r w:rsidRPr="00CD4D7D">
              <w:rPr>
                <w:rFonts w:asciiTheme="majorHAnsi" w:hAnsiTheme="majorHAnsi"/>
                <w:sz w:val="32"/>
                <w:szCs w:val="32"/>
              </w:rPr>
              <w:t>Independent &amp; Dependent</w:t>
            </w:r>
          </w:p>
        </w:tc>
      </w:tr>
      <w:tr w:rsidR="00CD4D7D" w:rsidTr="00CD4D7D">
        <w:tc>
          <w:tcPr>
            <w:tcW w:w="1643" w:type="dxa"/>
          </w:tcPr>
          <w:p w:rsidR="00CD4D7D" w:rsidRDefault="00E81D6F" w:rsidP="00992F9A">
            <w:pPr>
              <w:ind w:firstLine="0"/>
              <w:jc w:val="right"/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CD4D7D" w:rsidRDefault="00E81D6F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An……..clause contains a subject and a verb and express a complete thought.</w:t>
            </w:r>
          </w:p>
          <w:p w:rsidR="00E81D6F" w:rsidRDefault="00E81D6F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1-full</w:t>
            </w:r>
          </w:p>
          <w:p w:rsidR="00E81D6F" w:rsidRDefault="00E81D6F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2-independent</w:t>
            </w:r>
          </w:p>
          <w:p w:rsidR="00E81D6F" w:rsidRDefault="00E81D6F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3-dependent</w:t>
            </w:r>
          </w:p>
        </w:tc>
      </w:tr>
      <w:tr w:rsidR="00CD4D7D" w:rsidTr="00CD4D7D">
        <w:tc>
          <w:tcPr>
            <w:tcW w:w="1643" w:type="dxa"/>
          </w:tcPr>
          <w:p w:rsidR="00CD4D7D" w:rsidRDefault="00E81D6F" w:rsidP="00992F9A">
            <w:pPr>
              <w:ind w:firstLine="0"/>
              <w:jc w:val="right"/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9039" w:type="dxa"/>
          </w:tcPr>
          <w:p w:rsidR="00CD4D7D" w:rsidRDefault="00E81D6F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a……….clause is formed with a subject and verb and often a complement.</w:t>
            </w:r>
          </w:p>
          <w:p w:rsidR="00E81D6F" w:rsidRDefault="00E81D6F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1-essay</w:t>
            </w:r>
          </w:p>
          <w:p w:rsidR="00E81D6F" w:rsidRDefault="00E81D6F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2-dependent</w:t>
            </w:r>
          </w:p>
          <w:p w:rsidR="00E81D6F" w:rsidRDefault="00E81D6F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3-independent</w:t>
            </w:r>
          </w:p>
        </w:tc>
      </w:tr>
      <w:tr w:rsidR="00CD4D7D" w:rsidTr="00CD4D7D">
        <w:tc>
          <w:tcPr>
            <w:tcW w:w="1643" w:type="dxa"/>
          </w:tcPr>
          <w:p w:rsidR="00CD4D7D" w:rsidRDefault="0070588B" w:rsidP="00992F9A">
            <w:pPr>
              <w:ind w:firstLine="0"/>
              <w:jc w:val="right"/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9039" w:type="dxa"/>
          </w:tcPr>
          <w:p w:rsidR="00CD4D7D" w:rsidRDefault="00E81D6F" w:rsidP="00992F9A">
            <w:pPr>
              <w:ind w:firstLine="0"/>
              <w:jc w:val="right"/>
              <w:rPr>
                <w:rFonts w:asciiTheme="majorHAnsi" w:hAnsiTheme="majorHAnsi"/>
                <w:i/>
                <w:iCs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 xml:space="preserve">a……….clause begins with a subordinator such as </w:t>
            </w:r>
            <w:r>
              <w:rPr>
                <w:rFonts w:asciiTheme="majorHAnsi" w:hAnsiTheme="majorHAnsi"/>
                <w:i/>
                <w:iCs/>
                <w:sz w:val="32"/>
                <w:szCs w:val="32"/>
                <w:lang w:bidi="ar-SA"/>
              </w:rPr>
              <w:t xml:space="preserve">when , while ,if , that </w:t>
            </w:r>
            <w:r>
              <w:rPr>
                <w:rFonts w:asciiTheme="majorHAnsi" w:hAnsiTheme="majorHAnsi"/>
                <w:sz w:val="32"/>
                <w:szCs w:val="32"/>
                <w:lang w:bidi="ar-SA"/>
              </w:rPr>
              <w:t xml:space="preserve">or </w:t>
            </w:r>
            <w:r>
              <w:rPr>
                <w:rFonts w:asciiTheme="majorHAnsi" w:hAnsiTheme="majorHAnsi"/>
                <w:i/>
                <w:iCs/>
                <w:sz w:val="32"/>
                <w:szCs w:val="32"/>
                <w:lang w:bidi="ar-SA"/>
              </w:rPr>
              <w:t>who.</w:t>
            </w:r>
          </w:p>
          <w:p w:rsidR="00E81D6F" w:rsidRDefault="00E81D6F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1-</w:t>
            </w:r>
            <w:r w:rsidR="0070588B">
              <w:rPr>
                <w:rFonts w:asciiTheme="majorHAnsi" w:hAnsiTheme="majorHAnsi"/>
                <w:sz w:val="32"/>
                <w:szCs w:val="32"/>
                <w:lang w:bidi="ar-SA"/>
              </w:rPr>
              <w:t>independent</w:t>
            </w:r>
          </w:p>
          <w:p w:rsidR="0070588B" w:rsidRDefault="0070588B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2-full</w:t>
            </w:r>
          </w:p>
          <w:p w:rsidR="0070588B" w:rsidRPr="00E81D6F" w:rsidRDefault="0070588B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3-dependent</w:t>
            </w:r>
          </w:p>
        </w:tc>
      </w:tr>
      <w:tr w:rsidR="00CD4D7D" w:rsidTr="00CD4D7D">
        <w:tc>
          <w:tcPr>
            <w:tcW w:w="1643" w:type="dxa"/>
          </w:tcPr>
          <w:p w:rsidR="00CD4D7D" w:rsidRDefault="007B7DA7" w:rsidP="00992F9A">
            <w:pPr>
              <w:ind w:firstLine="0"/>
              <w:jc w:val="right"/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1</w:t>
            </w:r>
          </w:p>
        </w:tc>
        <w:tc>
          <w:tcPr>
            <w:tcW w:w="9039" w:type="dxa"/>
          </w:tcPr>
          <w:p w:rsidR="00CD4D7D" w:rsidRDefault="0070588B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a………….clause does not express a complete thought , so it's not a sentence by itself.</w:t>
            </w:r>
          </w:p>
          <w:p w:rsidR="0070588B" w:rsidRDefault="0070588B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1-</w:t>
            </w:r>
            <w:r w:rsidR="007B7DA7">
              <w:rPr>
                <w:rFonts w:asciiTheme="majorHAnsi" w:hAnsiTheme="majorHAnsi"/>
                <w:sz w:val="32"/>
                <w:szCs w:val="32"/>
                <w:lang w:bidi="ar-SA"/>
              </w:rPr>
              <w:t xml:space="preserve">dependent </w:t>
            </w:r>
          </w:p>
          <w:p w:rsidR="007B7DA7" w:rsidRDefault="007B7DA7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2-independent</w:t>
            </w:r>
          </w:p>
          <w:p w:rsidR="007B7DA7" w:rsidRDefault="007B7DA7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3-full</w:t>
            </w:r>
          </w:p>
        </w:tc>
      </w:tr>
      <w:tr w:rsidR="00CD4D7D" w:rsidTr="00CD4D7D">
        <w:tc>
          <w:tcPr>
            <w:tcW w:w="1643" w:type="dxa"/>
          </w:tcPr>
          <w:p w:rsidR="00CD4D7D" w:rsidRDefault="007B7DA7" w:rsidP="00992F9A">
            <w:pPr>
              <w:ind w:firstLine="0"/>
              <w:jc w:val="right"/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CD4D7D" w:rsidRDefault="007B7DA7" w:rsidP="00992F9A">
            <w:pPr>
              <w:ind w:firstLine="0"/>
              <w:jc w:val="right"/>
              <w:rPr>
                <w:rFonts w:asciiTheme="majorHAnsi" w:hAnsiTheme="majorHAnsi"/>
                <w:i/>
                <w:iCs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 xml:space="preserve">……….clause is also called </w:t>
            </w:r>
            <w:r>
              <w:rPr>
                <w:rFonts w:asciiTheme="majorHAnsi" w:hAnsiTheme="majorHAnsi"/>
                <w:i/>
                <w:iCs/>
                <w:sz w:val="32"/>
                <w:szCs w:val="32"/>
                <w:lang w:bidi="ar-SA"/>
              </w:rPr>
              <w:t>a sentence fragment .</w:t>
            </w:r>
          </w:p>
          <w:p w:rsidR="007B7DA7" w:rsidRDefault="007B7DA7" w:rsidP="00992F9A">
            <w:pPr>
              <w:ind w:firstLine="0"/>
              <w:jc w:val="right"/>
              <w:rPr>
                <w:rFonts w:asciiTheme="majorHAnsi" w:hAnsiTheme="majorHAnsi"/>
                <w:i/>
                <w:iCs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i/>
                <w:iCs/>
                <w:sz w:val="32"/>
                <w:szCs w:val="32"/>
                <w:lang w:bidi="ar-SA"/>
              </w:rPr>
              <w:t xml:space="preserve">1-independent </w:t>
            </w:r>
          </w:p>
          <w:p w:rsidR="007B7DA7" w:rsidRDefault="007B7DA7" w:rsidP="00992F9A">
            <w:pPr>
              <w:ind w:firstLine="0"/>
              <w:jc w:val="right"/>
              <w:rPr>
                <w:rFonts w:asciiTheme="majorHAnsi" w:hAnsiTheme="majorHAnsi"/>
                <w:i/>
                <w:iCs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i/>
                <w:iCs/>
                <w:sz w:val="32"/>
                <w:szCs w:val="32"/>
                <w:lang w:bidi="ar-SA"/>
              </w:rPr>
              <w:t>2-dependent</w:t>
            </w:r>
          </w:p>
          <w:p w:rsidR="007B7DA7" w:rsidRPr="007B7DA7" w:rsidRDefault="007B7DA7" w:rsidP="00992F9A">
            <w:pPr>
              <w:ind w:firstLine="0"/>
              <w:jc w:val="right"/>
              <w:rPr>
                <w:rFonts w:asciiTheme="majorHAnsi" w:hAnsiTheme="majorHAnsi"/>
                <w:i/>
                <w:iCs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i/>
                <w:iCs/>
                <w:sz w:val="32"/>
                <w:szCs w:val="32"/>
                <w:lang w:bidi="ar-SA"/>
              </w:rPr>
              <w:t>3-full</w:t>
            </w:r>
          </w:p>
        </w:tc>
      </w:tr>
      <w:tr w:rsidR="00CD4D7D" w:rsidTr="00CD4D7D">
        <w:tc>
          <w:tcPr>
            <w:tcW w:w="1643" w:type="dxa"/>
          </w:tcPr>
          <w:p w:rsidR="00CD4D7D" w:rsidRDefault="007B7DA7" w:rsidP="00992F9A">
            <w:pPr>
              <w:ind w:firstLine="0"/>
              <w:jc w:val="right"/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9039" w:type="dxa"/>
          </w:tcPr>
          <w:p w:rsidR="00CD4D7D" w:rsidRDefault="007B7DA7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………….clause is formed with a subordinator, a subject and a verb .</w:t>
            </w:r>
          </w:p>
          <w:p w:rsidR="007B7DA7" w:rsidRDefault="007B7DA7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lastRenderedPageBreak/>
              <w:t>1-independent</w:t>
            </w:r>
          </w:p>
          <w:p w:rsidR="007B7DA7" w:rsidRDefault="007B7DA7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2-full</w:t>
            </w:r>
          </w:p>
          <w:p w:rsidR="007B7DA7" w:rsidRDefault="007B7DA7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3-dependent</w:t>
            </w:r>
          </w:p>
        </w:tc>
      </w:tr>
      <w:tr w:rsidR="00CD4D7D" w:rsidTr="00CD4D7D">
        <w:tc>
          <w:tcPr>
            <w:tcW w:w="1643" w:type="dxa"/>
          </w:tcPr>
          <w:p w:rsidR="00CD4D7D" w:rsidRDefault="00E25295" w:rsidP="00992F9A">
            <w:pPr>
              <w:ind w:firstLine="0"/>
              <w:jc w:val="right"/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lastRenderedPageBreak/>
              <w:t>1</w:t>
            </w:r>
          </w:p>
        </w:tc>
        <w:tc>
          <w:tcPr>
            <w:tcW w:w="9039" w:type="dxa"/>
          </w:tcPr>
          <w:p w:rsidR="00CD4D7D" w:rsidRDefault="00E25295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a……sentence has one independent clause .</w:t>
            </w:r>
          </w:p>
          <w:p w:rsidR="00E25295" w:rsidRDefault="00E25295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1-simple</w:t>
            </w:r>
          </w:p>
          <w:p w:rsidR="00E25295" w:rsidRDefault="00E25295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2-compound</w:t>
            </w:r>
          </w:p>
          <w:p w:rsidR="00E25295" w:rsidRDefault="00E25295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3-complex</w:t>
            </w:r>
          </w:p>
        </w:tc>
      </w:tr>
      <w:tr w:rsidR="00CD4D7D" w:rsidTr="00CD4D7D">
        <w:tc>
          <w:tcPr>
            <w:tcW w:w="1643" w:type="dxa"/>
          </w:tcPr>
          <w:p w:rsidR="00CD4D7D" w:rsidRDefault="00E25295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CD4D7D" w:rsidRDefault="00E25295" w:rsidP="00E25295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 xml:space="preserve">a…………sentence </w:t>
            </w:r>
            <w:r w:rsidRPr="00E25295">
              <w:rPr>
                <w:rFonts w:asciiTheme="majorHAnsi" w:hAnsiTheme="majorHAnsi"/>
                <w:sz w:val="32"/>
                <w:szCs w:val="32"/>
              </w:rPr>
              <w:t>contains two independent clauses that are joined together.</w:t>
            </w:r>
          </w:p>
          <w:p w:rsidR="00E25295" w:rsidRDefault="00E25295" w:rsidP="00E25295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1-simple</w:t>
            </w:r>
          </w:p>
          <w:p w:rsidR="00E25295" w:rsidRDefault="00E25295" w:rsidP="00E25295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2-compound</w:t>
            </w:r>
          </w:p>
          <w:p w:rsidR="00E25295" w:rsidRDefault="00E25295" w:rsidP="00E25295">
            <w:pPr>
              <w:ind w:firstLine="0"/>
              <w:jc w:val="right"/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3-complex</w:t>
            </w:r>
          </w:p>
        </w:tc>
      </w:tr>
      <w:tr w:rsidR="00CD4D7D" w:rsidTr="00CD4D7D">
        <w:tc>
          <w:tcPr>
            <w:tcW w:w="1643" w:type="dxa"/>
          </w:tcPr>
          <w:p w:rsidR="00CD4D7D" w:rsidRDefault="00E25295" w:rsidP="00992F9A">
            <w:pPr>
              <w:ind w:firstLine="0"/>
              <w:jc w:val="right"/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CD4D7D" w:rsidRDefault="00E25295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((independent clause + coordinating conjunction +independent clause)) makes;</w:t>
            </w:r>
          </w:p>
          <w:p w:rsidR="00E25295" w:rsidRDefault="00E25295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1-simple sentence</w:t>
            </w:r>
          </w:p>
          <w:p w:rsidR="00E25295" w:rsidRDefault="00E25295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2-compound sentence</w:t>
            </w:r>
          </w:p>
          <w:p w:rsidR="00E25295" w:rsidRDefault="00E25295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 complex sentence</w:t>
            </w:r>
          </w:p>
        </w:tc>
      </w:tr>
      <w:tr w:rsidR="00CD4D7D" w:rsidTr="00CD4D7D">
        <w:tc>
          <w:tcPr>
            <w:tcW w:w="1643" w:type="dxa"/>
          </w:tcPr>
          <w:p w:rsidR="00CD4D7D" w:rsidRDefault="00ED3AD6" w:rsidP="00992F9A">
            <w:pPr>
              <w:ind w:firstLine="0"/>
              <w:jc w:val="right"/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9039" w:type="dxa"/>
          </w:tcPr>
          <w:p w:rsidR="00CD4D7D" w:rsidRDefault="00E25295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 xml:space="preserve">((independent </w:t>
            </w:r>
            <w:r w:rsidR="00ED3AD6">
              <w:rPr>
                <w:rFonts w:asciiTheme="majorHAnsi" w:hAnsiTheme="majorHAnsi"/>
                <w:sz w:val="32"/>
                <w:szCs w:val="32"/>
                <w:lang w:bidi="ar-SA"/>
              </w:rPr>
              <w:t xml:space="preserve">clause </w:t>
            </w:r>
            <w:r>
              <w:rPr>
                <w:rFonts w:asciiTheme="majorHAnsi" w:hAnsiTheme="majorHAnsi"/>
                <w:sz w:val="32"/>
                <w:szCs w:val="32"/>
                <w:lang w:bidi="ar-SA"/>
              </w:rPr>
              <w:t>+a semicolon +</w:t>
            </w:r>
            <w:r w:rsidR="00ED3AD6">
              <w:rPr>
                <w:rFonts w:asciiTheme="majorHAnsi" w:hAnsiTheme="majorHAnsi"/>
                <w:sz w:val="32"/>
                <w:szCs w:val="32"/>
                <w:lang w:bidi="ar-SA"/>
              </w:rPr>
              <w:t>independent clause )) makes:</w:t>
            </w:r>
          </w:p>
          <w:p w:rsidR="00ED3AD6" w:rsidRDefault="00ED3AD6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1-simple sentence</w:t>
            </w:r>
          </w:p>
          <w:p w:rsidR="00ED3AD6" w:rsidRDefault="00ED3AD6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2-complex sentence</w:t>
            </w:r>
          </w:p>
          <w:p w:rsidR="00ED3AD6" w:rsidRDefault="00ED3AD6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3-compound sentence</w:t>
            </w:r>
          </w:p>
        </w:tc>
      </w:tr>
      <w:tr w:rsidR="00CD4D7D" w:rsidTr="00CD4D7D">
        <w:tc>
          <w:tcPr>
            <w:tcW w:w="1643" w:type="dxa"/>
          </w:tcPr>
          <w:p w:rsidR="00CD4D7D" w:rsidRDefault="00ED3AD6" w:rsidP="00992F9A">
            <w:pPr>
              <w:ind w:firstLine="0"/>
              <w:jc w:val="right"/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CD4D7D" w:rsidRDefault="00ED3AD6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FANBOYS</w:t>
            </w:r>
            <w:r>
              <w:rPr>
                <w:rFonts w:asciiTheme="majorHAnsi" w:hAnsiTheme="majorHAnsi"/>
                <w:i/>
                <w:iCs/>
                <w:sz w:val="32"/>
                <w:szCs w:val="32"/>
                <w:lang w:bidi="ar-SA"/>
              </w:rPr>
              <w:t xml:space="preserve"> for , and ,nor ,but ,or ,yet ,so :::</w:t>
            </w:r>
            <w:r>
              <w:rPr>
                <w:rFonts w:asciiTheme="majorHAnsi" w:hAnsiTheme="majorHAnsi"/>
                <w:sz w:val="32"/>
                <w:szCs w:val="32"/>
                <w:lang w:bidi="ar-SA"/>
              </w:rPr>
              <w:t>these are;</w:t>
            </w:r>
          </w:p>
          <w:p w:rsidR="00ED3AD6" w:rsidRDefault="00ED3AD6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1-semicolon</w:t>
            </w:r>
          </w:p>
          <w:p w:rsidR="00ED3AD6" w:rsidRDefault="00ED3AD6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2-coordination conjunctions</w:t>
            </w:r>
          </w:p>
          <w:p w:rsidR="00ED3AD6" w:rsidRPr="00ED3AD6" w:rsidRDefault="00ED3AD6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3-transition</w:t>
            </w:r>
          </w:p>
        </w:tc>
      </w:tr>
      <w:tr w:rsidR="00CD4D7D" w:rsidTr="00CD4D7D">
        <w:tc>
          <w:tcPr>
            <w:tcW w:w="1643" w:type="dxa"/>
          </w:tcPr>
          <w:p w:rsidR="00CD4D7D" w:rsidRDefault="00705E30" w:rsidP="00992F9A">
            <w:pPr>
              <w:ind w:firstLine="0"/>
              <w:jc w:val="right"/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CD4D7D" w:rsidRDefault="00ED3AD6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Use a ………</w:t>
            </w:r>
            <w:r w:rsidR="00705E30">
              <w:rPr>
                <w:rFonts w:asciiTheme="majorHAnsi" w:hAnsiTheme="majorHAnsi"/>
                <w:sz w:val="32"/>
                <w:szCs w:val="32"/>
                <w:lang w:bidi="ar-SA"/>
              </w:rPr>
              <w:t xml:space="preserve">.only when the coordinating </w:t>
            </w:r>
            <w:r>
              <w:rPr>
                <w:rFonts w:asciiTheme="majorHAnsi" w:hAnsiTheme="majorHAnsi"/>
                <w:sz w:val="32"/>
                <w:szCs w:val="32"/>
                <w:lang w:bidi="ar-SA"/>
              </w:rPr>
              <w:t xml:space="preserve"> conjunction</w:t>
            </w:r>
            <w:r w:rsidR="00705E30">
              <w:rPr>
                <w:rFonts w:asciiTheme="majorHAnsi" w:hAnsiTheme="majorHAnsi"/>
                <w:sz w:val="32"/>
                <w:szCs w:val="32"/>
                <w:lang w:bidi="ar-SA"/>
              </w:rPr>
              <w:t xml:space="preserve"> joins two independent clauses .</w:t>
            </w:r>
          </w:p>
          <w:p w:rsidR="00705E30" w:rsidRDefault="00705E30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1-fullstop</w:t>
            </w:r>
          </w:p>
          <w:p w:rsidR="00705E30" w:rsidRDefault="00705E30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2-comma</w:t>
            </w:r>
          </w:p>
          <w:p w:rsidR="00705E30" w:rsidRDefault="00705E30" w:rsidP="00992F9A">
            <w:pPr>
              <w:ind w:firstLine="0"/>
              <w:jc w:val="right"/>
              <w:rPr>
                <w:rFonts w:asciiTheme="majorHAnsi" w:hAnsiTheme="majorHAnsi"/>
                <w:sz w:val="32"/>
                <w:szCs w:val="32"/>
                <w:lang w:bidi="ar-SA"/>
              </w:rPr>
            </w:pPr>
            <w:r>
              <w:rPr>
                <w:rFonts w:asciiTheme="majorHAnsi" w:hAnsiTheme="majorHAnsi"/>
                <w:sz w:val="32"/>
                <w:szCs w:val="32"/>
                <w:lang w:bidi="ar-SA"/>
              </w:rPr>
              <w:t>3-semicolon</w:t>
            </w:r>
          </w:p>
        </w:tc>
      </w:tr>
    </w:tbl>
    <w:p w:rsidR="00CD4D7D" w:rsidRPr="00CD4D7D" w:rsidRDefault="00CD4D7D" w:rsidP="00992F9A">
      <w:pPr>
        <w:jc w:val="right"/>
        <w:rPr>
          <w:rFonts w:asciiTheme="majorHAnsi" w:hAnsiTheme="majorHAnsi"/>
          <w:sz w:val="32"/>
          <w:szCs w:val="32"/>
        </w:rPr>
      </w:pPr>
    </w:p>
    <w:sectPr w:rsidR="00CD4D7D" w:rsidRPr="00CD4D7D" w:rsidSect="00A97CBC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compat/>
  <w:rsids>
    <w:rsidRoot w:val="00A97CBC"/>
    <w:rsid w:val="00062405"/>
    <w:rsid w:val="00190181"/>
    <w:rsid w:val="005D220B"/>
    <w:rsid w:val="0070588B"/>
    <w:rsid w:val="00705E30"/>
    <w:rsid w:val="007B7DA7"/>
    <w:rsid w:val="007F0F81"/>
    <w:rsid w:val="00992F9A"/>
    <w:rsid w:val="00A575A7"/>
    <w:rsid w:val="00A97CBC"/>
    <w:rsid w:val="00B7187F"/>
    <w:rsid w:val="00C33B5A"/>
    <w:rsid w:val="00CD4D7D"/>
    <w:rsid w:val="00E04DBC"/>
    <w:rsid w:val="00E25295"/>
    <w:rsid w:val="00E2582A"/>
    <w:rsid w:val="00E57677"/>
    <w:rsid w:val="00E81D6F"/>
    <w:rsid w:val="00ED3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A97C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Normal (Web)"/>
    <w:basedOn w:val="a"/>
    <w:uiPriority w:val="99"/>
    <w:semiHidden/>
    <w:unhideWhenUsed/>
    <w:rsid w:val="00E57677"/>
    <w:pPr>
      <w:bidi w:val="0"/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5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3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2</cp:revision>
  <dcterms:created xsi:type="dcterms:W3CDTF">2011-11-28T20:10:00Z</dcterms:created>
  <dcterms:modified xsi:type="dcterms:W3CDTF">2011-11-28T20:10:00Z</dcterms:modified>
</cp:coreProperties>
</file>