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F81" w:rsidRPr="00D2306F" w:rsidRDefault="003D78EE" w:rsidP="003D78EE">
      <w:pPr>
        <w:jc w:val="right"/>
        <w:rPr>
          <w:sz w:val="36"/>
          <w:szCs w:val="36"/>
          <w:lang w:bidi="ar-SA"/>
        </w:rPr>
      </w:pPr>
      <w:r w:rsidRPr="00D2306F">
        <w:rPr>
          <w:sz w:val="36"/>
          <w:szCs w:val="36"/>
          <w:lang w:bidi="ar-SA"/>
        </w:rPr>
        <w:t>Lecture 8</w:t>
      </w:r>
    </w:p>
    <w:tbl>
      <w:tblPr>
        <w:tblStyle w:val="af2"/>
        <w:bidiVisual/>
        <w:tblW w:w="0" w:type="auto"/>
        <w:tblLook w:val="04A0"/>
      </w:tblPr>
      <w:tblGrid>
        <w:gridCol w:w="1785"/>
        <w:gridCol w:w="8897"/>
      </w:tblGrid>
      <w:tr w:rsidR="003D78EE" w:rsidRPr="00D2306F" w:rsidTr="00FD12C9">
        <w:tc>
          <w:tcPr>
            <w:tcW w:w="1785" w:type="dxa"/>
          </w:tcPr>
          <w:p w:rsidR="003D78EE" w:rsidRPr="00D2306F" w:rsidRDefault="003D78EE" w:rsidP="00FD12C9">
            <w:pPr>
              <w:ind w:firstLine="0"/>
              <w:rPr>
                <w:rFonts w:hint="cs"/>
                <w:sz w:val="36"/>
                <w:szCs w:val="36"/>
                <w:rtl/>
                <w:lang w:bidi="ar-SA"/>
              </w:rPr>
            </w:pPr>
            <w:r w:rsidRPr="00D2306F">
              <w:rPr>
                <w:rFonts w:hint="cs"/>
                <w:sz w:val="36"/>
                <w:szCs w:val="36"/>
                <w:rtl/>
                <w:lang w:bidi="ar-SA"/>
              </w:rPr>
              <w:t>2</w:t>
            </w:r>
          </w:p>
        </w:tc>
        <w:tc>
          <w:tcPr>
            <w:tcW w:w="8897" w:type="dxa"/>
          </w:tcPr>
          <w:p w:rsidR="003D78EE" w:rsidRPr="00D2306F" w:rsidRDefault="003D78EE" w:rsidP="00FD12C9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 xml:space="preserve">A preface is ; a number of pages in the …..of novel </w:t>
            </w:r>
            <w:proofErr w:type="spellStart"/>
            <w:r w:rsidRPr="00D2306F">
              <w:rPr>
                <w:sz w:val="36"/>
                <w:szCs w:val="36"/>
                <w:lang w:bidi="ar-SA"/>
              </w:rPr>
              <w:t>wich</w:t>
            </w:r>
            <w:proofErr w:type="spellEnd"/>
            <w:r w:rsidRPr="00D2306F">
              <w:rPr>
                <w:sz w:val="36"/>
                <w:szCs w:val="36"/>
                <w:lang w:bidi="ar-SA"/>
              </w:rPr>
              <w:t xml:space="preserve"> the novelist devotes some attention to talk to readers about the novel .</w:t>
            </w:r>
          </w:p>
          <w:p w:rsidR="003D78EE" w:rsidRPr="00D2306F" w:rsidRDefault="003D78EE" w:rsidP="00FD12C9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1-end</w:t>
            </w:r>
          </w:p>
          <w:p w:rsidR="003D78EE" w:rsidRPr="00D2306F" w:rsidRDefault="003D78EE" w:rsidP="00FD12C9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2-start</w:t>
            </w:r>
          </w:p>
          <w:p w:rsidR="003D78EE" w:rsidRPr="00D2306F" w:rsidRDefault="003D78EE" w:rsidP="00FD12C9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3-middle</w:t>
            </w:r>
          </w:p>
        </w:tc>
      </w:tr>
      <w:tr w:rsidR="003D78EE" w:rsidRPr="00D2306F" w:rsidTr="00FD12C9">
        <w:tc>
          <w:tcPr>
            <w:tcW w:w="1785" w:type="dxa"/>
          </w:tcPr>
          <w:p w:rsidR="003D78EE" w:rsidRPr="00D2306F" w:rsidRDefault="003D78EE" w:rsidP="00FD12C9">
            <w:pPr>
              <w:ind w:firstLine="0"/>
              <w:rPr>
                <w:rFonts w:hint="cs"/>
                <w:sz w:val="36"/>
                <w:szCs w:val="36"/>
                <w:rtl/>
                <w:lang w:bidi="ar-SA"/>
              </w:rPr>
            </w:pPr>
            <w:r w:rsidRPr="00D2306F">
              <w:rPr>
                <w:rFonts w:hint="cs"/>
                <w:sz w:val="36"/>
                <w:szCs w:val="36"/>
                <w:rtl/>
                <w:lang w:bidi="ar-SA"/>
              </w:rPr>
              <w:t>1</w:t>
            </w:r>
          </w:p>
        </w:tc>
        <w:tc>
          <w:tcPr>
            <w:tcW w:w="8897" w:type="dxa"/>
          </w:tcPr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……is someone who corrects the writing of other people;</w:t>
            </w:r>
          </w:p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1-editor</w:t>
            </w:r>
          </w:p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2-novelist</w:t>
            </w:r>
          </w:p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3-narrative</w:t>
            </w:r>
          </w:p>
        </w:tc>
      </w:tr>
      <w:tr w:rsidR="003D78EE" w:rsidRPr="00D2306F" w:rsidTr="00FD12C9">
        <w:tc>
          <w:tcPr>
            <w:tcW w:w="1785" w:type="dxa"/>
          </w:tcPr>
          <w:p w:rsidR="003D78EE" w:rsidRPr="00D2306F" w:rsidRDefault="003D78EE" w:rsidP="00FD12C9">
            <w:pPr>
              <w:ind w:firstLine="0"/>
              <w:rPr>
                <w:rFonts w:hint="cs"/>
                <w:sz w:val="36"/>
                <w:szCs w:val="36"/>
                <w:rtl/>
                <w:lang w:bidi="ar-SA"/>
              </w:rPr>
            </w:pPr>
            <w:r w:rsidRPr="00D2306F">
              <w:rPr>
                <w:rFonts w:hint="cs"/>
                <w:sz w:val="36"/>
                <w:szCs w:val="36"/>
                <w:rtl/>
                <w:lang w:bidi="ar-SA"/>
              </w:rPr>
              <w:t>3</w:t>
            </w:r>
          </w:p>
        </w:tc>
        <w:tc>
          <w:tcPr>
            <w:tcW w:w="8897" w:type="dxa"/>
          </w:tcPr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 xml:space="preserve">If Daniel Defoe  publish </w:t>
            </w:r>
            <w:proofErr w:type="spellStart"/>
            <w:r w:rsidRPr="00D2306F">
              <w:rPr>
                <w:sz w:val="36"/>
                <w:szCs w:val="36"/>
                <w:lang w:bidi="ar-SA"/>
              </w:rPr>
              <w:t>robinson</w:t>
            </w:r>
            <w:proofErr w:type="spellEnd"/>
            <w:r w:rsidRPr="00D2306F">
              <w:rPr>
                <w:sz w:val="36"/>
                <w:szCs w:val="36"/>
                <w:lang w:bidi="ar-SA"/>
              </w:rPr>
              <w:t xml:space="preserve"> </w:t>
            </w:r>
            <w:proofErr w:type="spellStart"/>
            <w:r w:rsidRPr="00D2306F">
              <w:rPr>
                <w:sz w:val="36"/>
                <w:szCs w:val="36"/>
                <w:lang w:bidi="ar-SA"/>
              </w:rPr>
              <w:t>crusoe</w:t>
            </w:r>
            <w:proofErr w:type="spellEnd"/>
            <w:r w:rsidRPr="00D2306F">
              <w:rPr>
                <w:sz w:val="36"/>
                <w:szCs w:val="36"/>
                <w:lang w:bidi="ar-SA"/>
              </w:rPr>
              <w:t xml:space="preserve"> as a ….,it would not be published at all.</w:t>
            </w:r>
          </w:p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1-essay</w:t>
            </w:r>
          </w:p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2-article</w:t>
            </w:r>
          </w:p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3-novel</w:t>
            </w:r>
          </w:p>
        </w:tc>
      </w:tr>
      <w:tr w:rsidR="003D78EE" w:rsidRPr="00D2306F" w:rsidTr="00FD12C9">
        <w:tc>
          <w:tcPr>
            <w:tcW w:w="1785" w:type="dxa"/>
          </w:tcPr>
          <w:p w:rsidR="003D78EE" w:rsidRPr="00D2306F" w:rsidRDefault="003D78EE" w:rsidP="00FD12C9">
            <w:pPr>
              <w:ind w:firstLine="0"/>
              <w:rPr>
                <w:rFonts w:hint="cs"/>
                <w:sz w:val="36"/>
                <w:szCs w:val="36"/>
                <w:rtl/>
                <w:lang w:bidi="ar-SA"/>
              </w:rPr>
            </w:pPr>
            <w:r w:rsidRPr="00D2306F">
              <w:rPr>
                <w:rFonts w:hint="cs"/>
                <w:sz w:val="36"/>
                <w:szCs w:val="36"/>
                <w:rtl/>
                <w:lang w:bidi="ar-SA"/>
              </w:rPr>
              <w:t>2</w:t>
            </w:r>
          </w:p>
        </w:tc>
        <w:tc>
          <w:tcPr>
            <w:tcW w:w="8897" w:type="dxa"/>
          </w:tcPr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He……call the novel a novel .</w:t>
            </w:r>
          </w:p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1-does</w:t>
            </w:r>
          </w:p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2-doesn't</w:t>
            </w:r>
          </w:p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3-some times does</w:t>
            </w:r>
          </w:p>
        </w:tc>
      </w:tr>
      <w:tr w:rsidR="003D78EE" w:rsidRPr="00D2306F" w:rsidTr="00FD12C9">
        <w:tc>
          <w:tcPr>
            <w:tcW w:w="1785" w:type="dxa"/>
          </w:tcPr>
          <w:p w:rsidR="003D78EE" w:rsidRPr="00D2306F" w:rsidRDefault="003D78EE" w:rsidP="00FD12C9">
            <w:pPr>
              <w:ind w:firstLine="0"/>
              <w:rPr>
                <w:rFonts w:hint="cs"/>
                <w:sz w:val="36"/>
                <w:szCs w:val="36"/>
                <w:rtl/>
                <w:lang w:bidi="ar-SA"/>
              </w:rPr>
            </w:pPr>
            <w:r w:rsidRPr="00D2306F">
              <w:rPr>
                <w:rFonts w:hint="cs"/>
                <w:sz w:val="36"/>
                <w:szCs w:val="36"/>
                <w:rtl/>
                <w:lang w:bidi="ar-SA"/>
              </w:rPr>
              <w:t>3</w:t>
            </w:r>
          </w:p>
        </w:tc>
        <w:tc>
          <w:tcPr>
            <w:tcW w:w="8897" w:type="dxa"/>
          </w:tcPr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He insists it is ……not…..</w:t>
            </w:r>
          </w:p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1-fictional , realistic</w:t>
            </w:r>
          </w:p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2-adventure , truth</w:t>
            </w:r>
          </w:p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3-realistic , fictional</w:t>
            </w:r>
          </w:p>
        </w:tc>
      </w:tr>
      <w:tr w:rsidR="003D78EE" w:rsidRPr="00D2306F" w:rsidTr="00FD12C9">
        <w:tc>
          <w:tcPr>
            <w:tcW w:w="1785" w:type="dxa"/>
          </w:tcPr>
          <w:p w:rsidR="003D78EE" w:rsidRPr="00D2306F" w:rsidRDefault="003D78EE" w:rsidP="00FD12C9">
            <w:pPr>
              <w:ind w:firstLine="0"/>
              <w:rPr>
                <w:rFonts w:hint="cs"/>
                <w:sz w:val="36"/>
                <w:szCs w:val="36"/>
                <w:rtl/>
                <w:lang w:bidi="ar-SA"/>
              </w:rPr>
            </w:pPr>
            <w:r w:rsidRPr="00D2306F">
              <w:rPr>
                <w:rFonts w:hint="cs"/>
                <w:sz w:val="36"/>
                <w:szCs w:val="36"/>
                <w:rtl/>
                <w:lang w:bidi="ar-SA"/>
              </w:rPr>
              <w:t>1</w:t>
            </w:r>
          </w:p>
        </w:tc>
        <w:tc>
          <w:tcPr>
            <w:tcW w:w="8897" w:type="dxa"/>
          </w:tcPr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He says he is just the ……..</w:t>
            </w:r>
          </w:p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1-editor</w:t>
            </w:r>
          </w:p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2-writer</w:t>
            </w:r>
          </w:p>
          <w:p w:rsidR="003D78EE" w:rsidRPr="00D2306F" w:rsidRDefault="003D78EE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3-reader</w:t>
            </w:r>
          </w:p>
        </w:tc>
      </w:tr>
      <w:tr w:rsidR="003D78EE" w:rsidRPr="00D2306F" w:rsidTr="00FD12C9">
        <w:tc>
          <w:tcPr>
            <w:tcW w:w="1785" w:type="dxa"/>
          </w:tcPr>
          <w:p w:rsidR="003D78EE" w:rsidRPr="00D2306F" w:rsidRDefault="00D2306F" w:rsidP="00FD12C9">
            <w:pPr>
              <w:ind w:firstLine="0"/>
              <w:rPr>
                <w:rFonts w:hint="cs"/>
                <w:sz w:val="36"/>
                <w:szCs w:val="36"/>
                <w:rtl/>
                <w:lang w:bidi="ar-SA"/>
              </w:rPr>
            </w:pPr>
            <w:r w:rsidRPr="00D2306F">
              <w:rPr>
                <w:rFonts w:hint="cs"/>
                <w:sz w:val="36"/>
                <w:szCs w:val="36"/>
                <w:rtl/>
                <w:lang w:bidi="ar-SA"/>
              </w:rPr>
              <w:t>2</w:t>
            </w:r>
          </w:p>
        </w:tc>
        <w:tc>
          <w:tcPr>
            <w:tcW w:w="8897" w:type="dxa"/>
          </w:tcPr>
          <w:p w:rsidR="003D78EE" w:rsidRPr="00D2306F" w:rsidRDefault="00D2306F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He …….censorship through these steps .</w:t>
            </w:r>
          </w:p>
          <w:p w:rsidR="00D2306F" w:rsidRPr="00D2306F" w:rsidRDefault="00D2306F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1-faces</w:t>
            </w:r>
          </w:p>
          <w:p w:rsidR="00D2306F" w:rsidRPr="00D2306F" w:rsidRDefault="00D2306F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2-avoids</w:t>
            </w:r>
          </w:p>
          <w:p w:rsidR="00D2306F" w:rsidRPr="00D2306F" w:rsidRDefault="00D2306F" w:rsidP="003D78EE">
            <w:pPr>
              <w:ind w:firstLine="0"/>
              <w:jc w:val="right"/>
              <w:rPr>
                <w:sz w:val="36"/>
                <w:szCs w:val="36"/>
                <w:lang w:bidi="ar-SA"/>
              </w:rPr>
            </w:pPr>
            <w:r w:rsidRPr="00D2306F">
              <w:rPr>
                <w:sz w:val="36"/>
                <w:szCs w:val="36"/>
                <w:lang w:bidi="ar-SA"/>
              </w:rPr>
              <w:t>3-accepts</w:t>
            </w:r>
          </w:p>
        </w:tc>
      </w:tr>
    </w:tbl>
    <w:p w:rsidR="003D78EE" w:rsidRPr="00D2306F" w:rsidRDefault="003D78EE" w:rsidP="003D78EE">
      <w:pPr>
        <w:jc w:val="right"/>
        <w:rPr>
          <w:rFonts w:hint="cs"/>
          <w:sz w:val="36"/>
          <w:szCs w:val="36"/>
          <w:rtl/>
        </w:rPr>
      </w:pPr>
    </w:p>
    <w:sectPr w:rsidR="003D78EE" w:rsidRPr="00D2306F" w:rsidSect="003D78EE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drawingGridHorizontalSpacing w:val="110"/>
  <w:displayHorizontalDrawingGridEvery w:val="2"/>
  <w:characterSpacingControl w:val="doNotCompress"/>
  <w:compat/>
  <w:rsids>
    <w:rsidRoot w:val="003D78EE"/>
    <w:rsid w:val="003D78EE"/>
    <w:rsid w:val="007F0F81"/>
    <w:rsid w:val="00B7187F"/>
    <w:rsid w:val="00C33B5A"/>
    <w:rsid w:val="00D2306F"/>
    <w:rsid w:val="00E2582A"/>
    <w:rsid w:val="00FB3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  <w:style w:type="table" w:styleId="af2">
    <w:name w:val="Table Grid"/>
    <w:basedOn w:val="a1"/>
    <w:uiPriority w:val="59"/>
    <w:rsid w:val="003D78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1</cp:revision>
  <dcterms:created xsi:type="dcterms:W3CDTF">2011-11-23T21:09:00Z</dcterms:created>
  <dcterms:modified xsi:type="dcterms:W3CDTF">2011-11-23T21:22:00Z</dcterms:modified>
</cp:coreProperties>
</file>