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15" w:rsidRPr="000B606D" w:rsidRDefault="000B606D" w:rsidP="000B606D">
      <w:pPr>
        <w:bidi w:val="0"/>
        <w:jc w:val="center"/>
        <w:rPr>
          <w:rFonts w:asciiTheme="minorBidi" w:hAnsiTheme="minorBidi" w:cstheme="minorBidi" w:hint="cs"/>
          <w:b/>
          <w:bCs/>
          <w:color w:val="000000" w:themeColor="text1"/>
          <w:sz w:val="40"/>
          <w:szCs w:val="40"/>
          <w:u w:val="single"/>
          <w:rtl/>
          <w:lang w:bidi="ar-BH"/>
        </w:rPr>
      </w:pPr>
      <w:r w:rsidRPr="000B606D">
        <w:rPr>
          <w:rFonts w:asciiTheme="minorBidi" w:hAnsiTheme="minorBidi" w:cstheme="minorBidi" w:hint="cs"/>
          <w:b/>
          <w:bCs/>
          <w:color w:val="000000" w:themeColor="text1"/>
          <w:sz w:val="40"/>
          <w:szCs w:val="40"/>
          <w:u w:val="single"/>
          <w:rtl/>
          <w:lang w:bidi="ar-BH"/>
        </w:rPr>
        <w:t>ظهور الرواية</w:t>
      </w:r>
    </w:p>
    <w:p w:rsidR="000B606D" w:rsidRPr="000B606D" w:rsidRDefault="000B606D" w:rsidP="000B606D">
      <w:pPr>
        <w:bidi w:val="0"/>
        <w:jc w:val="center"/>
        <w:rPr>
          <w:rFonts w:asciiTheme="minorBidi" w:hAnsiTheme="minorBidi" w:cstheme="minorBidi" w:hint="cs"/>
          <w:b/>
          <w:bCs/>
          <w:color w:val="000000" w:themeColor="text1"/>
          <w:sz w:val="40"/>
          <w:szCs w:val="40"/>
          <w:u w:val="single"/>
          <w:rtl/>
          <w:lang w:bidi="ar-BH"/>
        </w:rPr>
      </w:pPr>
      <w:r w:rsidRPr="000B606D">
        <w:rPr>
          <w:rFonts w:asciiTheme="minorBidi" w:hAnsiTheme="minorBidi" w:cstheme="minorBidi" w:hint="cs"/>
          <w:b/>
          <w:bCs/>
          <w:color w:val="000000" w:themeColor="text1"/>
          <w:sz w:val="40"/>
          <w:szCs w:val="40"/>
          <w:u w:val="single"/>
          <w:rtl/>
          <w:lang w:bidi="ar-BH"/>
        </w:rPr>
        <w:t>المحاضرة الثانية</w:t>
      </w:r>
    </w:p>
    <w:p w:rsidR="00E2367B" w:rsidRPr="008D592E" w:rsidRDefault="00E2367B" w:rsidP="008D592E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lang w:bidi="ar-BH"/>
        </w:rPr>
      </w:pPr>
    </w:p>
    <w:p w:rsidR="00E2367B" w:rsidRPr="008D592E" w:rsidRDefault="00E2367B" w:rsidP="008D592E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lang w:bidi="ar-BH"/>
        </w:rPr>
      </w:pPr>
    </w:p>
    <w:p w:rsidR="00E2367B" w:rsidRPr="00D3600C" w:rsidRDefault="00E2367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bidi="ar-BH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People’s lives </w:t>
      </w:r>
      <w:r w:rsidR="005057F0"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in Europe 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before the 18th century could be described as stagnant.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bidi="ar-BH"/>
        </w:rPr>
        <w:t xml:space="preserve"> Stagnant means in this situation:</w:t>
      </w:r>
    </w:p>
    <w:p w:rsidR="00E2367B" w:rsidRPr="00D3600C" w:rsidRDefault="00E2367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Primitive</w:t>
      </w:r>
    </w:p>
    <w:p w:rsidR="00E2367B" w:rsidRPr="00D3600C" w:rsidRDefault="00E2367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Complicated</w:t>
      </w:r>
    </w:p>
    <w:p w:rsidR="00E2367B" w:rsidRPr="00D3600C" w:rsidRDefault="00E2367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New things never happen.</w:t>
      </w:r>
    </w:p>
    <w:p w:rsidR="00E2367B" w:rsidRPr="00D3600C" w:rsidRDefault="00E2367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A and C</w:t>
      </w:r>
    </w:p>
    <w:p w:rsidR="005057F0" w:rsidRPr="00D3600C" w:rsidRDefault="005057F0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When people before the 18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vertAlign w:val="superscript"/>
          <w:lang w:val="en-GB"/>
        </w:rPr>
        <w:t>th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century were getting sick, they used to:</w:t>
      </w:r>
    </w:p>
    <w:p w:rsidR="005057F0" w:rsidRPr="00D3600C" w:rsidRDefault="005057F0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Seek treatment through hospitals.</w:t>
      </w:r>
    </w:p>
    <w:p w:rsidR="00E2367B" w:rsidRPr="00D3600C" w:rsidRDefault="005057F0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Seek treatment through superstition.</w:t>
      </w:r>
    </w:p>
    <w:p w:rsidR="005057F0" w:rsidRPr="00D3600C" w:rsidRDefault="005057F0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Seek treatment through the church.</w:t>
      </w:r>
    </w:p>
    <w:p w:rsidR="005057F0" w:rsidRPr="00D3600C" w:rsidRDefault="005057F0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All false</w:t>
      </w:r>
    </w:p>
    <w:p w:rsidR="005841CB" w:rsidRPr="00D3600C" w:rsidRDefault="005841C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"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Happy the man whose wish and care,</w:t>
      </w:r>
    </w:p>
    <w:p w:rsidR="005841CB" w:rsidRPr="00D3600C" w:rsidRDefault="005841CB" w:rsidP="00D3600C">
      <w:pPr>
        <w:pStyle w:val="a3"/>
        <w:bidi w:val="0"/>
        <w:ind w:left="36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proofErr w:type="gramStart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a</w:t>
      </w:r>
      <w:proofErr w:type="gramEnd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few paternal acres bound, </w:t>
      </w:r>
    </w:p>
    <w:p w:rsidR="005841CB" w:rsidRPr="00D3600C" w:rsidRDefault="005841CB" w:rsidP="00D3600C">
      <w:pPr>
        <w:pStyle w:val="a3"/>
        <w:bidi w:val="0"/>
        <w:ind w:left="36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proofErr w:type="gramStart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content</w:t>
      </w:r>
      <w:proofErr w:type="gramEnd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to breathe his native air</w:t>
      </w:r>
    </w:p>
    <w:p w:rsidR="005841CB" w:rsidRPr="00D3600C" w:rsidRDefault="005841CB" w:rsidP="00D3600C">
      <w:pPr>
        <w:pStyle w:val="a3"/>
        <w:bidi w:val="0"/>
        <w:ind w:left="36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proofErr w:type="gramStart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in</w:t>
      </w:r>
      <w:proofErr w:type="gramEnd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his own ground."</w:t>
      </w:r>
    </w:p>
    <w:p w:rsidR="005841CB" w:rsidRPr="00D3600C" w:rsidRDefault="005841CB" w:rsidP="00D3600C">
      <w:pPr>
        <w:pStyle w:val="a3"/>
        <w:bidi w:val="0"/>
        <w:ind w:left="36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The above quote was said by: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The Pop in Rome.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Alexander Pope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Alexander The Great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All false</w:t>
      </w:r>
    </w:p>
    <w:p w:rsidR="005841CB" w:rsidRPr="00D3600C" w:rsidRDefault="005841C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The poet of the above mentioned quote wants to say: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The happy man is the one who inherits a piece of land.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The happy man is the one who with his own efforts manages to buy a piece of land.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The happy man is the one who wishes to own a piece of land.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All false</w:t>
      </w:r>
    </w:p>
    <w:p w:rsidR="005841CB" w:rsidRPr="00D3600C" w:rsidRDefault="005841C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The above mentioned </w:t>
      </w:r>
      <w:r w:rsidR="008D592E"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text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: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Reflects people's wishes.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Reflects people's way of thinking before the 18</w:t>
      </w: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vertAlign w:val="superscript"/>
          <w:lang w:val="en-GB"/>
        </w:rPr>
        <w:t>th</w:t>
      </w: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 xml:space="preserve"> century.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Represents Capitalism.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All false</w:t>
      </w:r>
    </w:p>
    <w:p w:rsidR="005841CB" w:rsidRPr="00D3600C" w:rsidRDefault="005841C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The term (Dark Ages) refers to: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The ages of wars.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 xml:space="preserve">The </w:t>
      </w:r>
      <w:proofErr w:type="gramStart"/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ages before electricity was</w:t>
      </w:r>
      <w:proofErr w:type="gramEnd"/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 xml:space="preserve"> introduced.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The ages before the 18</w:t>
      </w: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vertAlign w:val="superscript"/>
          <w:lang w:val="en-GB"/>
        </w:rPr>
        <w:t>th</w:t>
      </w: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 xml:space="preserve"> century.</w:t>
      </w:r>
    </w:p>
    <w:p w:rsidR="005841CB" w:rsidRPr="00D3600C" w:rsidRDefault="005841CB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The ages before Islam entered Europe.</w:t>
      </w:r>
    </w:p>
    <w:p w:rsidR="00D3600C" w:rsidRDefault="005841CB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lastRenderedPageBreak/>
        <w:t xml:space="preserve">In terms of religion, the dark ages in Europe in general saw the death of </w:t>
      </w:r>
      <w:r w:rsidR="004D5738"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reason. Death of reason means:</w:t>
      </w:r>
    </w:p>
    <w:p w:rsidR="004D5738" w:rsidRPr="00D3600C" w:rsidRDefault="004D5738" w:rsidP="00D3600C">
      <w:pPr>
        <w:pStyle w:val="a3"/>
        <w:numPr>
          <w:ilvl w:val="2"/>
          <w:numId w:val="2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Death of great scholars.</w:t>
      </w:r>
    </w:p>
    <w:p w:rsidR="004D5738" w:rsidRPr="00D3600C" w:rsidRDefault="004D5738" w:rsidP="00D3600C">
      <w:pPr>
        <w:pStyle w:val="a3"/>
        <w:numPr>
          <w:ilvl w:val="2"/>
          <w:numId w:val="2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Questions about things were not allowed.</w:t>
      </w:r>
    </w:p>
    <w:p w:rsidR="004D5738" w:rsidRPr="00D3600C" w:rsidRDefault="004D5738" w:rsidP="00D3600C">
      <w:pPr>
        <w:pStyle w:val="a3"/>
        <w:numPr>
          <w:ilvl w:val="2"/>
          <w:numId w:val="2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Death became very co</w:t>
      </w:r>
      <w:r w:rsidR="00D3600C" w:rsidRPr="00D3600C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mmon that people stopped caring </w:t>
      </w:r>
      <w:proofErr w:type="gramStart"/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about  the</w:t>
      </w:r>
      <w:proofErr w:type="gramEnd"/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reasons that led to it.</w:t>
      </w:r>
    </w:p>
    <w:p w:rsidR="004D5738" w:rsidRPr="00D3600C" w:rsidRDefault="004D5738" w:rsidP="00D3600C">
      <w:pPr>
        <w:pStyle w:val="a3"/>
        <w:numPr>
          <w:ilvl w:val="2"/>
          <w:numId w:val="2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All false</w:t>
      </w:r>
    </w:p>
    <w:p w:rsidR="004D5738" w:rsidRPr="00D3600C" w:rsidRDefault="004D5738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Before the 18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vertAlign w:val="superscript"/>
        </w:rPr>
        <w:t>th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century, people were not creative because:</w:t>
      </w:r>
    </w:p>
    <w:p w:rsidR="004D5738" w:rsidRPr="00D3600C" w:rsidRDefault="004D5738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There was no need for creating new things.</w:t>
      </w:r>
    </w:p>
    <w:p w:rsidR="004D5738" w:rsidRPr="00D3600C" w:rsidRDefault="004D5738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People were very poor to afford creativity.</w:t>
      </w:r>
    </w:p>
    <w:p w:rsidR="004D5738" w:rsidRPr="00D3600C" w:rsidRDefault="004D5738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People were prevented </w:t>
      </w:r>
      <w:proofErr w:type="spellStart"/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form</w:t>
      </w:r>
      <w:proofErr w:type="spellEnd"/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being creative by the rulers.</w:t>
      </w:r>
    </w:p>
    <w:p w:rsidR="004D5738" w:rsidRPr="00D3600C" w:rsidRDefault="004D5738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  <w:lang w:val="en-GB" w:bidi="ar-BH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People were told everything they needed to know by the Church.</w:t>
      </w:r>
    </w:p>
    <w:p w:rsidR="005841CB" w:rsidRPr="008D592E" w:rsidRDefault="005841CB" w:rsidP="008D592E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</w:p>
    <w:p w:rsidR="005B4416" w:rsidRPr="00D3600C" w:rsidRDefault="005B4416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The most far-reaching, influential transformation of human culture since the advent of agriculture eight or ten thousand years ago, was the:</w:t>
      </w:r>
    </w:p>
    <w:p w:rsidR="005B4416" w:rsidRPr="00D3600C" w:rsidRDefault="005B4416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French Revolution</w:t>
      </w:r>
    </w:p>
    <w:p w:rsidR="005B4416" w:rsidRPr="00D3600C" w:rsidRDefault="005B4416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Religious Revolution</w:t>
      </w:r>
    </w:p>
    <w:p w:rsidR="005B4416" w:rsidRPr="00D3600C" w:rsidRDefault="005B4416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American Revolution</w:t>
      </w:r>
    </w:p>
    <w:p w:rsidR="005B4416" w:rsidRPr="00D3600C" w:rsidRDefault="005B4416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The industrial revolution of eighteenth century Europe. </w:t>
      </w:r>
    </w:p>
    <w:p w:rsidR="005841CB" w:rsidRPr="008D592E" w:rsidRDefault="005841CB" w:rsidP="008D592E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lang w:bidi="ar-BH"/>
        </w:rPr>
      </w:pPr>
    </w:p>
    <w:p w:rsidR="008D592E" w:rsidRPr="00D3600C" w:rsidRDefault="008D592E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All revolutions in the 18th century led to the increased importance of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Parties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Wars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  <w:lang w:val="en-GB"/>
        </w:rPr>
        <w:t>Individuals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  <w:t>Politics</w:t>
      </w:r>
    </w:p>
    <w:p w:rsidR="008D592E" w:rsidRPr="008D592E" w:rsidRDefault="008D592E" w:rsidP="008D592E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rtl/>
          <w:lang w:bidi="ar-BH"/>
        </w:rPr>
      </w:pPr>
    </w:p>
    <w:p w:rsidR="008D592E" w:rsidRPr="00D3600C" w:rsidRDefault="008D592E" w:rsidP="00D3600C">
      <w:pPr>
        <w:pStyle w:val="a3"/>
        <w:numPr>
          <w:ilvl w:val="0"/>
          <w:numId w:val="1"/>
        </w:numPr>
        <w:bidi w:val="0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</w:pP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According to the Church in the 18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vertAlign w:val="superscript"/>
          <w:lang w:val="en-GB"/>
        </w:rPr>
        <w:t>th</w:t>
      </w:r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</w:t>
      </w:r>
      <w:proofErr w:type="gramStart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>century, ..................</w:t>
      </w:r>
      <w:proofErr w:type="gramEnd"/>
      <w:r w:rsidRPr="00D3600C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GB"/>
        </w:rPr>
        <w:t xml:space="preserve"> was the centre of the universe.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sun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The earth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individual</w:t>
      </w:r>
    </w:p>
    <w:p w:rsidR="008D592E" w:rsidRPr="00D3600C" w:rsidRDefault="008D592E" w:rsidP="00D3600C">
      <w:pPr>
        <w:pStyle w:val="a3"/>
        <w:numPr>
          <w:ilvl w:val="4"/>
          <w:numId w:val="1"/>
        </w:numPr>
        <w:bidi w:val="0"/>
        <w:rPr>
          <w:rFonts w:asciiTheme="minorBidi" w:hAnsiTheme="minorBidi" w:cstheme="minorBidi"/>
          <w:color w:val="000000" w:themeColor="text1"/>
          <w:sz w:val="28"/>
          <w:szCs w:val="28"/>
          <w:lang w:bidi="ar-BH"/>
        </w:rPr>
      </w:pPr>
      <w:r w:rsidRPr="00D3600C">
        <w:rPr>
          <w:rFonts w:asciiTheme="minorBidi" w:hAnsiTheme="minorBidi" w:cstheme="minorBidi"/>
          <w:color w:val="000000" w:themeColor="text1"/>
          <w:sz w:val="28"/>
          <w:szCs w:val="28"/>
        </w:rPr>
        <w:t>The church</w:t>
      </w:r>
    </w:p>
    <w:p w:rsidR="008D592E" w:rsidRPr="008D592E" w:rsidRDefault="008D592E" w:rsidP="00D3600C">
      <w:pPr>
        <w:bidi w:val="0"/>
        <w:ind w:left="1440" w:firstLine="60"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5057F0" w:rsidRPr="008D592E" w:rsidRDefault="005057F0" w:rsidP="00E2367B">
      <w:pPr>
        <w:ind w:left="360"/>
        <w:jc w:val="right"/>
        <w:rPr>
          <w:rFonts w:asciiTheme="minorBidi" w:hAnsiTheme="minorBidi" w:cstheme="minorBidi"/>
          <w:color w:val="000000" w:themeColor="text1"/>
          <w:sz w:val="28"/>
          <w:szCs w:val="28"/>
          <w:rtl/>
          <w:lang w:bidi="ar-BH"/>
        </w:rPr>
      </w:pPr>
    </w:p>
    <w:p w:rsidR="005057F0" w:rsidRPr="008D592E" w:rsidRDefault="005057F0" w:rsidP="00E2367B">
      <w:pPr>
        <w:ind w:left="360"/>
        <w:jc w:val="right"/>
        <w:rPr>
          <w:rFonts w:asciiTheme="minorBidi" w:hAnsiTheme="minorBidi" w:cstheme="minorBidi"/>
          <w:color w:val="000000" w:themeColor="text1"/>
          <w:sz w:val="28"/>
          <w:szCs w:val="28"/>
          <w:lang w:val="en-GB"/>
        </w:rPr>
      </w:pPr>
    </w:p>
    <w:p w:rsidR="00E2367B" w:rsidRPr="008D592E" w:rsidRDefault="00E2367B" w:rsidP="00E2367B">
      <w:pPr>
        <w:bidi w:val="0"/>
        <w:rPr>
          <w:rFonts w:asciiTheme="minorBidi" w:hAnsiTheme="minorBidi" w:cstheme="minorBidi"/>
          <w:color w:val="000000" w:themeColor="text1"/>
          <w:sz w:val="28"/>
          <w:szCs w:val="28"/>
          <w:lang w:bidi="ar-BH"/>
        </w:rPr>
      </w:pPr>
    </w:p>
    <w:sectPr w:rsidR="00E2367B" w:rsidRPr="008D592E" w:rsidSect="00BD632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7414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7A310453"/>
    <w:multiLevelType w:val="hybridMultilevel"/>
    <w:tmpl w:val="C8E0F0D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AD4E32E0">
      <w:start w:val="1"/>
      <w:numFmt w:val="lowerLetter"/>
      <w:lvlText w:val="%3."/>
      <w:lvlJc w:val="right"/>
      <w:pPr>
        <w:ind w:left="2160" w:hanging="180"/>
      </w:pPr>
      <w:rPr>
        <w:rFonts w:asciiTheme="minorBidi" w:eastAsia="Times New Roman" w:hAnsiTheme="minorBidi" w:cstheme="minorBidi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E2367B"/>
    <w:rsid w:val="000B606D"/>
    <w:rsid w:val="004D5738"/>
    <w:rsid w:val="005057F0"/>
    <w:rsid w:val="005841CB"/>
    <w:rsid w:val="005B4416"/>
    <w:rsid w:val="008D592E"/>
    <w:rsid w:val="00BD632D"/>
    <w:rsid w:val="00D3600C"/>
    <w:rsid w:val="00DB2B15"/>
    <w:rsid w:val="00E2367B"/>
    <w:rsid w:val="00F97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7B"/>
    <w:pPr>
      <w:bidi/>
      <w:spacing w:after="0" w:line="240" w:lineRule="auto"/>
    </w:pPr>
    <w:rPr>
      <w:rFonts w:ascii="Tahoma" w:eastAsia="Times New Roman" w:hAnsi="Tahoma" w:cs="Times New Roman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9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teebah</dc:creator>
  <cp:lastModifiedBy>teebah</cp:lastModifiedBy>
  <cp:revision>2</cp:revision>
  <dcterms:created xsi:type="dcterms:W3CDTF">2012-09-10T15:40:00Z</dcterms:created>
  <dcterms:modified xsi:type="dcterms:W3CDTF">2012-09-11T19:09:00Z</dcterms:modified>
</cp:coreProperties>
</file>