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452" w:rsidRPr="0072627E" w:rsidRDefault="00F47452" w:rsidP="00F47452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</w:t>
      </w:r>
      <w:r w:rsidRPr="0072627E">
        <w:rPr>
          <w:rFonts w:asciiTheme="majorBidi" w:hAnsiTheme="majorBidi" w:cstheme="majorBidi"/>
          <w:sz w:val="24"/>
          <w:szCs w:val="24"/>
        </w:rPr>
        <w:t xml:space="preserve"> 1</w:t>
      </w:r>
    </w:p>
    <w:p w:rsidR="00F47452" w:rsidRPr="0072627E" w:rsidRDefault="00F47452" w:rsidP="00FB6FBD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:rsidR="00F47452" w:rsidRPr="00FB6FBD" w:rsidRDefault="00F47452" w:rsidP="00FB6FBD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FB6FBD">
        <w:rPr>
          <w:rFonts w:asciiTheme="majorBidi" w:hAnsiTheme="majorBidi" w:cstheme="majorBidi"/>
          <w:b/>
          <w:bCs/>
          <w:color w:val="FF0000"/>
          <w:sz w:val="24"/>
          <w:szCs w:val="24"/>
        </w:rPr>
        <w:t>Semantics</w:t>
      </w:r>
      <w:r w:rsidR="00FB6FBD" w:rsidRPr="00FB6FBD">
        <w:rPr>
          <w:rFonts w:asciiTheme="majorBidi" w:hAnsiTheme="majorBidi" w:cstheme="majorBidi"/>
          <w:color w:val="FF0000"/>
          <w:sz w:val="24"/>
          <w:szCs w:val="24"/>
        </w:rPr>
        <w:t xml:space="preserve"> is …</w:t>
      </w:r>
    </w:p>
    <w:p w:rsidR="00FB6FBD" w:rsidRPr="00FB6FBD" w:rsidRDefault="00FB6FBD" w:rsidP="00FB6FBD">
      <w:pPr>
        <w:bidi w:val="0"/>
        <w:ind w:left="360"/>
        <w:rPr>
          <w:rFonts w:asciiTheme="majorBidi" w:hAnsiTheme="majorBidi" w:cstheme="majorBidi"/>
          <w:sz w:val="24"/>
          <w:szCs w:val="24"/>
        </w:rPr>
      </w:pPr>
      <w:r w:rsidRPr="00FB6FBD">
        <w:rPr>
          <w:rFonts w:asciiTheme="majorBidi" w:hAnsiTheme="majorBidi" w:cstheme="majorBidi"/>
          <w:sz w:val="24"/>
          <w:szCs w:val="24"/>
        </w:rPr>
        <w:t xml:space="preserve">the </w:t>
      </w:r>
      <w:r w:rsidRPr="00FB6FBD">
        <w:rPr>
          <w:rFonts w:asciiTheme="majorBidi" w:hAnsiTheme="majorBidi" w:cstheme="majorBidi"/>
          <w:sz w:val="24"/>
          <w:szCs w:val="24"/>
          <w:u w:val="single"/>
        </w:rPr>
        <w:t>technical</w:t>
      </w:r>
      <w:r w:rsidRPr="00FB6FBD">
        <w:rPr>
          <w:rFonts w:asciiTheme="majorBidi" w:hAnsiTheme="majorBidi" w:cstheme="majorBidi"/>
          <w:sz w:val="24"/>
          <w:szCs w:val="24"/>
        </w:rPr>
        <w:t xml:space="preserve"> term used to refer to the study of meaning</w:t>
      </w:r>
    </w:p>
    <w:p w:rsidR="00FB6FBD" w:rsidRPr="00FB6FBD" w:rsidRDefault="00FB6FBD" w:rsidP="00FB6FBD">
      <w:pPr>
        <w:bidi w:val="0"/>
        <w:rPr>
          <w:rFonts w:asciiTheme="majorBidi" w:hAnsiTheme="majorBidi" w:cstheme="majorBidi"/>
          <w:sz w:val="24"/>
          <w:szCs w:val="24"/>
        </w:rPr>
      </w:pP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covers a variety of aspects of language, and there is </w:t>
      </w:r>
      <w:r w:rsidRPr="00FB6FBD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no general agreement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 about the nature of meaning.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Meaning</w:t>
      </w: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the study of meaning that a sentence has in a particular context in which it is uttered.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Pragmatics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F47452" w:rsidRPr="0072627E" w:rsidRDefault="00F47452" w:rsidP="00F47452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</w:t>
      </w:r>
      <w:r w:rsidRPr="0072627E">
        <w:rPr>
          <w:rFonts w:asciiTheme="majorBidi" w:hAnsiTheme="majorBidi" w:cstheme="majorBidi"/>
          <w:sz w:val="24"/>
          <w:szCs w:val="24"/>
        </w:rPr>
        <w:t xml:space="preserve"> </w:t>
      </w:r>
      <w:r w:rsidRPr="0072627E">
        <w:rPr>
          <w:rFonts w:asciiTheme="majorBidi" w:hAnsiTheme="majorBidi" w:cstheme="majorBidi"/>
          <w:b/>
          <w:bCs/>
          <w:sz w:val="24"/>
          <w:szCs w:val="24"/>
        </w:rPr>
        <w:t>2</w:t>
      </w:r>
    </w:p>
    <w:p w:rsidR="00F47452" w:rsidRPr="0072627E" w:rsidRDefault="00F47452" w:rsidP="00F47452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deals with the relationships </w:t>
      </w:r>
      <w:r w:rsidRPr="0072627E">
        <w:rPr>
          <w:rFonts w:asciiTheme="majorBidi" w:hAnsiTheme="majorBidi" w:cstheme="majorBidi"/>
          <w:color w:val="FF0000"/>
          <w:sz w:val="24"/>
          <w:szCs w:val="24"/>
          <w:u w:val="single"/>
        </w:rPr>
        <w:t>inside the language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.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Sense</w:t>
      </w:r>
    </w:p>
    <w:p w:rsidR="00F47452" w:rsidRPr="0072627E" w:rsidRDefault="00F47452" w:rsidP="00F47452">
      <w:pPr>
        <w:bidi w:val="0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  <w:rtl/>
        </w:rPr>
        <w:t>واحد من هذي التعريفات</w:t>
      </w: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deals with the relationship </w:t>
      </w:r>
      <w:r w:rsidRPr="0072627E">
        <w:rPr>
          <w:rFonts w:asciiTheme="majorBidi" w:hAnsiTheme="majorBidi" w:cstheme="majorBidi"/>
          <w:color w:val="FF0000"/>
          <w:sz w:val="24"/>
          <w:szCs w:val="24"/>
          <w:u w:val="single"/>
        </w:rPr>
        <w:t>between the language and the world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.</w:t>
      </w: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is a relationship between parts of a language (words and phrases) and things outside the language (in the world).</w:t>
      </w: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is the relationship between the language expression and the real world object.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Reference</w:t>
      </w: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 the person or thing in the world speakers refer to by using a referring expression.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Referent</w:t>
      </w: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The two expressions “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Riyadh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” and “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the capital of Saudi Arabia</w:t>
      </w:r>
      <w:r w:rsidRPr="0072627E">
        <w:rPr>
          <w:rFonts w:asciiTheme="majorBidi" w:hAnsiTheme="majorBidi" w:cstheme="majorBidi"/>
          <w:sz w:val="24"/>
          <w:szCs w:val="24"/>
        </w:rPr>
        <w:t>” both refer to …….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 xml:space="preserve">same referent </w:t>
      </w:r>
    </w:p>
    <w:p w:rsidR="00F47452" w:rsidRPr="0072627E" w:rsidRDefault="00F47452" w:rsidP="00F47452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The words “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almost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”, “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if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” and “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probable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 xml:space="preserve">have sense, but they do not refer to a thing in the world. </w:t>
      </w:r>
    </w:p>
    <w:p w:rsidR="00F47452" w:rsidRPr="0072627E" w:rsidRDefault="00F47452" w:rsidP="00F47452">
      <w:pPr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47452" w:rsidRPr="0072627E" w:rsidRDefault="00F47452" w:rsidP="00F4745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400095" w:rsidRPr="0072627E" w:rsidRDefault="00400095" w:rsidP="0040009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400095" w:rsidRPr="0072627E" w:rsidRDefault="00400095" w:rsidP="0040009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400095" w:rsidRPr="0072627E" w:rsidRDefault="00400095" w:rsidP="0040009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400095" w:rsidRPr="0072627E" w:rsidRDefault="00400095" w:rsidP="00400095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 3</w:t>
      </w:r>
    </w:p>
    <w:p w:rsidR="00400095" w:rsidRPr="0072627E" w:rsidRDefault="00400095" w:rsidP="00400095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400095" w:rsidRPr="0072627E" w:rsidRDefault="00400095" w:rsidP="00400095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contains a 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group of words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72627E">
        <w:rPr>
          <w:rFonts w:asciiTheme="majorBidi" w:hAnsiTheme="majorBidi" w:cstheme="majorBidi"/>
          <w:sz w:val="24"/>
          <w:szCs w:val="24"/>
        </w:rPr>
        <w:t>which are related in their meaning.</w:t>
      </w:r>
    </w:p>
    <w:p w:rsidR="00400095" w:rsidRPr="0072627E" w:rsidRDefault="00400095" w:rsidP="00400095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semantic field</w:t>
      </w:r>
    </w:p>
    <w:p w:rsidR="00400095" w:rsidRPr="0072627E" w:rsidRDefault="00400095" w:rsidP="00400095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incompatible</w:t>
      </w:r>
    </w:p>
    <w:p w:rsidR="00400095" w:rsidRPr="0072627E" w:rsidRDefault="00400095" w:rsidP="0040009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divide up the semantic field</w:t>
      </w:r>
    </w:p>
    <w:p w:rsidR="00400095" w:rsidRPr="0072627E" w:rsidRDefault="00400095" w:rsidP="00400095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the distinction between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“rabbit” and “tiger</w:t>
      </w:r>
      <w:r w:rsidRPr="0072627E">
        <w:rPr>
          <w:rFonts w:asciiTheme="majorBidi" w:hAnsiTheme="majorBidi" w:cstheme="majorBidi"/>
          <w:sz w:val="24"/>
          <w:szCs w:val="24"/>
        </w:rPr>
        <w:t>” is</w:t>
      </w:r>
    </w:p>
    <w:p w:rsidR="00400095" w:rsidRPr="0072627E" w:rsidRDefault="00400095" w:rsidP="00400095">
      <w:pPr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very clear</w:t>
      </w:r>
    </w:p>
    <w:p w:rsidR="00400095" w:rsidRPr="0072627E" w:rsidRDefault="009152EE" w:rsidP="009152EE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foot and yard</w:t>
      </w:r>
    </w:p>
    <w:p w:rsidR="009152EE" w:rsidRPr="0072627E" w:rsidRDefault="009152EE" w:rsidP="009152EE">
      <w:pPr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natural order</w:t>
      </w:r>
    </w:p>
    <w:p w:rsidR="00F47452" w:rsidRPr="0072627E" w:rsidRDefault="00F47452" w:rsidP="009152EE">
      <w:pPr>
        <w:bidi w:val="0"/>
        <w:rPr>
          <w:rFonts w:asciiTheme="majorBidi" w:hAnsiTheme="majorBidi" w:cstheme="majorBidi"/>
          <w:sz w:val="24"/>
          <w:szCs w:val="24"/>
        </w:rPr>
      </w:pPr>
    </w:p>
    <w:p w:rsidR="009152EE" w:rsidRPr="0072627E" w:rsidRDefault="009152EE" w:rsidP="009152EE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 4</w:t>
      </w:r>
    </w:p>
    <w:p w:rsidR="009152EE" w:rsidRPr="0072627E" w:rsidRDefault="009152EE" w:rsidP="009152EE">
      <w:pPr>
        <w:pStyle w:val="a3"/>
        <w:numPr>
          <w:ilvl w:val="0"/>
          <w:numId w:val="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part of the meaning of a word</w:t>
      </w:r>
    </w:p>
    <w:p w:rsidR="009152EE" w:rsidRPr="0072627E" w:rsidRDefault="009152EE" w:rsidP="009152E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Collocation</w:t>
      </w:r>
    </w:p>
    <w:p w:rsidR="009152EE" w:rsidRPr="0072627E" w:rsidRDefault="009152EE" w:rsidP="009152E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CE201C" w:rsidRPr="0072627E" w:rsidRDefault="009152EE" w:rsidP="00CE201C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  <w:rtl/>
        </w:rPr>
        <w:t>ثلاث اسئلة متتالية والاجابات ثابتة</w:t>
      </w:r>
    </w:p>
    <w:p w:rsidR="009152EE" w:rsidRPr="0072627E" w:rsidRDefault="009152EE" w:rsidP="00CE201C">
      <w:pPr>
        <w:jc w:val="right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green cow</w:t>
      </w:r>
      <w:r w:rsidRPr="0072627E">
        <w:rPr>
          <w:rFonts w:asciiTheme="majorBidi" w:hAnsiTheme="majorBidi" w:cstheme="majorBidi"/>
          <w:sz w:val="24"/>
          <w:szCs w:val="24"/>
        </w:rPr>
        <w:t xml:space="preserve">", the type of </w:t>
      </w:r>
      <w:proofErr w:type="spellStart"/>
      <w:r w:rsidRPr="0072627E">
        <w:rPr>
          <w:rFonts w:asciiTheme="majorBidi" w:hAnsiTheme="majorBidi" w:cstheme="majorBidi"/>
          <w:sz w:val="24"/>
          <w:szCs w:val="24"/>
        </w:rPr>
        <w:t>collocational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 xml:space="preserve">  resection is  </w:t>
      </w:r>
      <w:r w:rsidRPr="0072627E">
        <w:rPr>
          <w:rFonts w:asciiTheme="majorBidi" w:hAnsiTheme="majorBidi" w:cstheme="majorBidi"/>
          <w:sz w:val="24"/>
          <w:szCs w:val="24"/>
          <w:rtl/>
        </w:rPr>
        <w:t xml:space="preserve">"  </w:t>
      </w:r>
      <w:r w:rsidRPr="0072627E">
        <w:rPr>
          <w:rFonts w:asciiTheme="majorBidi" w:hAnsiTheme="majorBidi" w:cstheme="majorBidi"/>
          <w:sz w:val="24"/>
          <w:szCs w:val="24"/>
        </w:rPr>
        <w:t>in the collocation</w:t>
      </w:r>
      <w:r w:rsidR="00B7579E" w:rsidRPr="0072627E">
        <w:rPr>
          <w:rFonts w:asciiTheme="majorBidi" w:hAnsiTheme="majorBidi" w:cstheme="majorBidi"/>
          <w:sz w:val="24"/>
          <w:szCs w:val="24"/>
          <w:rtl/>
        </w:rPr>
        <w:t xml:space="preserve">-16   </w:t>
      </w:r>
    </w:p>
    <w:p w:rsidR="009152EE" w:rsidRPr="0072627E" w:rsidRDefault="009152EE" w:rsidP="00B7579E">
      <w:pPr>
        <w:pStyle w:val="a3"/>
        <w:numPr>
          <w:ilvl w:val="0"/>
          <w:numId w:val="2"/>
        </w:num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meaning </w:t>
      </w:r>
    </w:p>
    <w:p w:rsidR="009152EE" w:rsidRPr="0072627E" w:rsidRDefault="009152EE" w:rsidP="00B7579E">
      <w:pPr>
        <w:pStyle w:val="a3"/>
        <w:numPr>
          <w:ilvl w:val="0"/>
          <w:numId w:val="2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Range</w:t>
      </w:r>
    </w:p>
    <w:p w:rsidR="009152EE" w:rsidRPr="0072627E" w:rsidRDefault="009152EE" w:rsidP="00B7579E">
      <w:pPr>
        <w:pStyle w:val="a3"/>
        <w:numPr>
          <w:ilvl w:val="0"/>
          <w:numId w:val="2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meaning and rang</w:t>
      </w:r>
    </w:p>
    <w:p w:rsidR="009152EE" w:rsidRPr="0072627E" w:rsidRDefault="009152EE" w:rsidP="00B7579E">
      <w:pPr>
        <w:pStyle w:val="a3"/>
        <w:numPr>
          <w:ilvl w:val="0"/>
          <w:numId w:val="2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Neither meaning nor rang</w:t>
      </w:r>
    </w:p>
    <w:p w:rsidR="009152EE" w:rsidRPr="0072627E" w:rsidRDefault="009152EE" w:rsidP="009152EE">
      <w:pPr>
        <w:rPr>
          <w:rFonts w:asciiTheme="majorBidi" w:hAnsiTheme="majorBidi" w:cstheme="majorBidi"/>
          <w:sz w:val="24"/>
          <w:szCs w:val="24"/>
        </w:rPr>
      </w:pPr>
    </w:p>
    <w:p w:rsidR="009152EE" w:rsidRPr="0072627E" w:rsidRDefault="009152EE" w:rsidP="00B7579E">
      <w:pPr>
        <w:pStyle w:val="a3"/>
        <w:ind w:left="-24"/>
        <w:jc w:val="right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", the type of </w:t>
      </w:r>
      <w:proofErr w:type="spellStart"/>
      <w:r w:rsidRPr="0072627E">
        <w:rPr>
          <w:rFonts w:asciiTheme="majorBidi" w:hAnsiTheme="majorBidi" w:cstheme="majorBidi"/>
          <w:sz w:val="24"/>
          <w:szCs w:val="24"/>
        </w:rPr>
        <w:t>collocational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 xml:space="preserve">  resection is  </w:t>
      </w: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the rhododendron passed away</w:t>
      </w: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>"</w:t>
      </w:r>
      <w:r w:rsidRPr="0072627E">
        <w:rPr>
          <w:rFonts w:asciiTheme="majorBidi" w:hAnsiTheme="majorBidi" w:cstheme="majorBidi"/>
          <w:sz w:val="24"/>
          <w:szCs w:val="24"/>
          <w:rtl/>
        </w:rPr>
        <w:t xml:space="preserve">  </w:t>
      </w:r>
      <w:r w:rsidRPr="0072627E">
        <w:rPr>
          <w:rFonts w:asciiTheme="majorBidi" w:hAnsiTheme="majorBidi" w:cstheme="majorBidi"/>
          <w:sz w:val="24"/>
          <w:szCs w:val="24"/>
        </w:rPr>
        <w:t>in the collocation</w:t>
      </w:r>
      <w:r w:rsidR="00B7579E" w:rsidRPr="0072627E">
        <w:rPr>
          <w:rFonts w:asciiTheme="majorBidi" w:hAnsiTheme="majorBidi" w:cstheme="majorBidi"/>
          <w:sz w:val="24"/>
          <w:szCs w:val="24"/>
          <w:rtl/>
        </w:rPr>
        <w:t>-17</w:t>
      </w:r>
    </w:p>
    <w:p w:rsidR="009152EE" w:rsidRPr="0072627E" w:rsidRDefault="009152EE" w:rsidP="009152EE">
      <w:pPr>
        <w:pStyle w:val="a3"/>
        <w:rPr>
          <w:rFonts w:asciiTheme="majorBidi" w:hAnsiTheme="majorBidi" w:cstheme="majorBidi"/>
          <w:sz w:val="24"/>
          <w:szCs w:val="24"/>
          <w:rtl/>
        </w:rPr>
      </w:pPr>
    </w:p>
    <w:p w:rsidR="009152EE" w:rsidRPr="0072627E" w:rsidRDefault="009152EE" w:rsidP="00B7579E">
      <w:pPr>
        <w:pStyle w:val="a3"/>
        <w:numPr>
          <w:ilvl w:val="0"/>
          <w:numId w:val="3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meaning </w:t>
      </w:r>
    </w:p>
    <w:p w:rsidR="009152EE" w:rsidRPr="0072627E" w:rsidRDefault="009152EE" w:rsidP="00B7579E">
      <w:pPr>
        <w:pStyle w:val="a3"/>
        <w:numPr>
          <w:ilvl w:val="0"/>
          <w:numId w:val="3"/>
        </w:num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u w:val="single"/>
        </w:rPr>
        <w:t>Range</w:t>
      </w:r>
    </w:p>
    <w:p w:rsidR="009152EE" w:rsidRPr="0072627E" w:rsidRDefault="009152EE" w:rsidP="00B7579E">
      <w:pPr>
        <w:pStyle w:val="a3"/>
        <w:numPr>
          <w:ilvl w:val="0"/>
          <w:numId w:val="3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meaning and rang</w:t>
      </w:r>
    </w:p>
    <w:p w:rsidR="009152EE" w:rsidRPr="0072627E" w:rsidRDefault="009152EE" w:rsidP="00B7579E">
      <w:pPr>
        <w:pStyle w:val="a3"/>
        <w:numPr>
          <w:ilvl w:val="0"/>
          <w:numId w:val="3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Neither meaning nor rang</w:t>
      </w:r>
    </w:p>
    <w:p w:rsidR="00B7579E" w:rsidRPr="0072627E" w:rsidRDefault="00B7579E" w:rsidP="00B7579E">
      <w:pPr>
        <w:pStyle w:val="a3"/>
        <w:bidi w:val="0"/>
        <w:rPr>
          <w:rFonts w:asciiTheme="majorBidi" w:hAnsiTheme="majorBidi" w:cstheme="majorBidi"/>
          <w:sz w:val="24"/>
          <w:szCs w:val="24"/>
        </w:rPr>
      </w:pPr>
    </w:p>
    <w:p w:rsidR="00B7579E" w:rsidRPr="0072627E" w:rsidRDefault="00B7579E" w:rsidP="00B7579E">
      <w:pPr>
        <w:ind w:left="360"/>
        <w:jc w:val="right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A blond door </w:t>
      </w:r>
      <w:r w:rsidRPr="0072627E">
        <w:rPr>
          <w:rFonts w:asciiTheme="majorBidi" w:hAnsiTheme="majorBidi" w:cstheme="majorBidi"/>
          <w:sz w:val="24"/>
          <w:szCs w:val="24"/>
        </w:rPr>
        <w:t xml:space="preserve">", the type of </w:t>
      </w:r>
      <w:proofErr w:type="spellStart"/>
      <w:r w:rsidRPr="0072627E">
        <w:rPr>
          <w:rFonts w:asciiTheme="majorBidi" w:hAnsiTheme="majorBidi" w:cstheme="majorBidi"/>
          <w:sz w:val="24"/>
          <w:szCs w:val="24"/>
        </w:rPr>
        <w:t>collocational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 xml:space="preserve">  resection is </w:t>
      </w:r>
      <w:r w:rsidRPr="0072627E">
        <w:rPr>
          <w:rFonts w:asciiTheme="majorBidi" w:hAnsiTheme="majorBidi" w:cstheme="majorBidi"/>
          <w:sz w:val="24"/>
          <w:szCs w:val="24"/>
          <w:rtl/>
        </w:rPr>
        <w:t xml:space="preserve">"  </w:t>
      </w:r>
      <w:r w:rsidRPr="0072627E">
        <w:rPr>
          <w:rFonts w:asciiTheme="majorBidi" w:hAnsiTheme="majorBidi" w:cstheme="majorBidi"/>
          <w:sz w:val="24"/>
          <w:szCs w:val="24"/>
        </w:rPr>
        <w:t>in the collocation</w:t>
      </w:r>
      <w:r w:rsidRPr="0072627E">
        <w:rPr>
          <w:rFonts w:asciiTheme="majorBidi" w:hAnsiTheme="majorBidi" w:cstheme="majorBidi"/>
          <w:sz w:val="24"/>
          <w:szCs w:val="24"/>
          <w:rtl/>
        </w:rPr>
        <w:t xml:space="preserve">-18   </w:t>
      </w:r>
    </w:p>
    <w:p w:rsidR="009152EE" w:rsidRPr="0072627E" w:rsidRDefault="009152EE" w:rsidP="00B7579E">
      <w:pPr>
        <w:pStyle w:val="a3"/>
        <w:numPr>
          <w:ilvl w:val="0"/>
          <w:numId w:val="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meaning </w:t>
      </w:r>
    </w:p>
    <w:p w:rsidR="009152EE" w:rsidRPr="0072627E" w:rsidRDefault="009152EE" w:rsidP="00B7579E">
      <w:pPr>
        <w:pStyle w:val="a3"/>
        <w:numPr>
          <w:ilvl w:val="0"/>
          <w:numId w:val="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Range</w:t>
      </w:r>
    </w:p>
    <w:p w:rsidR="009152EE" w:rsidRPr="0072627E" w:rsidRDefault="009152EE" w:rsidP="00B7579E">
      <w:pPr>
        <w:pStyle w:val="a3"/>
        <w:numPr>
          <w:ilvl w:val="0"/>
          <w:numId w:val="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meaning and rang</w:t>
      </w:r>
    </w:p>
    <w:p w:rsidR="009152EE" w:rsidRPr="0072627E" w:rsidRDefault="009152EE" w:rsidP="00B7579E">
      <w:pPr>
        <w:pStyle w:val="a3"/>
        <w:numPr>
          <w:ilvl w:val="0"/>
          <w:numId w:val="4"/>
        </w:num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>Neither meaning nor rang</w:t>
      </w:r>
    </w:p>
    <w:p w:rsidR="009152EE" w:rsidRPr="0072627E" w:rsidRDefault="009152EE" w:rsidP="009152E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9152EE" w:rsidRPr="0072627E" w:rsidRDefault="009152EE" w:rsidP="009152EE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 5</w:t>
      </w:r>
    </w:p>
    <w:p w:rsidR="009152EE" w:rsidRPr="0072627E" w:rsidRDefault="009152EE" w:rsidP="009152EE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E6FD6" w:rsidRPr="000E6FD6" w:rsidRDefault="009152EE" w:rsidP="000E6FD6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0E6FD6">
        <w:rPr>
          <w:rFonts w:asciiTheme="majorBidi" w:hAnsiTheme="majorBidi" w:cstheme="majorBidi"/>
          <w:sz w:val="24"/>
          <w:szCs w:val="24"/>
        </w:rPr>
        <w:t xml:space="preserve"> </w:t>
      </w:r>
      <w:r w:rsidR="000E6FD6">
        <w:rPr>
          <w:rFonts w:asciiTheme="majorBidi" w:hAnsiTheme="majorBidi" w:cstheme="majorBidi"/>
          <w:sz w:val="24"/>
          <w:szCs w:val="24"/>
        </w:rPr>
        <w:t xml:space="preserve">19. </w:t>
      </w:r>
      <w:r w:rsidR="000E6FD6" w:rsidRPr="000E6FD6">
        <w:rPr>
          <w:rFonts w:asciiTheme="majorBidi" w:hAnsiTheme="majorBidi" w:cstheme="majorBidi"/>
          <w:b/>
          <w:bCs/>
          <w:color w:val="FF0000"/>
          <w:sz w:val="24"/>
          <w:szCs w:val="24"/>
        </w:rPr>
        <w:t>Synonymy</w:t>
      </w:r>
    </w:p>
    <w:p w:rsidR="009152EE" w:rsidRPr="000E6FD6" w:rsidRDefault="009152EE" w:rsidP="000E6FD6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0E6FD6">
        <w:rPr>
          <w:rFonts w:asciiTheme="majorBidi" w:hAnsiTheme="majorBidi" w:cstheme="majorBidi"/>
          <w:sz w:val="24"/>
          <w:szCs w:val="24"/>
        </w:rPr>
        <w:t>the relationship between two lexical units (words) th</w:t>
      </w:r>
      <w:bookmarkStart w:id="0" w:name="_GoBack"/>
      <w:bookmarkEnd w:id="0"/>
      <w:r w:rsidRPr="000E6FD6">
        <w:rPr>
          <w:rFonts w:asciiTheme="majorBidi" w:hAnsiTheme="majorBidi" w:cstheme="majorBidi"/>
          <w:sz w:val="24"/>
          <w:szCs w:val="24"/>
        </w:rPr>
        <w:t xml:space="preserve">at have the </w:t>
      </w:r>
      <w:r w:rsidRPr="000E6FD6">
        <w:rPr>
          <w:rFonts w:asciiTheme="majorBidi" w:hAnsiTheme="majorBidi" w:cstheme="majorBidi"/>
          <w:sz w:val="24"/>
          <w:szCs w:val="24"/>
          <w:u w:val="single"/>
        </w:rPr>
        <w:t>same</w:t>
      </w:r>
      <w:r w:rsidRPr="000E6FD6">
        <w:rPr>
          <w:rFonts w:asciiTheme="majorBidi" w:hAnsiTheme="majorBidi" w:cstheme="majorBidi"/>
          <w:sz w:val="24"/>
          <w:szCs w:val="24"/>
        </w:rPr>
        <w:t xml:space="preserve"> sense.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CE201C" w:rsidRPr="0072627E" w:rsidRDefault="00CE201C" w:rsidP="00CE201C">
      <w:pPr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  <w:rtl/>
        </w:rPr>
        <w:t xml:space="preserve">اربع اسئلة من </w:t>
      </w:r>
      <w:proofErr w:type="spellStart"/>
      <w:r w:rsidRPr="0072627E">
        <w:rPr>
          <w:rFonts w:asciiTheme="majorBidi" w:hAnsiTheme="majorBidi" w:cstheme="majorBidi"/>
          <w:sz w:val="24"/>
          <w:szCs w:val="24"/>
          <w:rtl/>
        </w:rPr>
        <w:t>شو</w:t>
      </w:r>
      <w:proofErr w:type="spellEnd"/>
      <w:r w:rsidRPr="0072627E">
        <w:rPr>
          <w:rFonts w:asciiTheme="majorBidi" w:hAnsiTheme="majorBidi" w:cstheme="majorBidi"/>
          <w:sz w:val="24"/>
          <w:szCs w:val="24"/>
          <w:rtl/>
        </w:rPr>
        <w:t xml:space="preserve"> نوع طبيعة الترادف في المثال ( يجيب مثال واربع اجابات متشابهة لجميع الاسئلة) مثل الاسئلة في محاضرة الرابعة</w:t>
      </w:r>
    </w:p>
    <w:p w:rsidR="00B7579E" w:rsidRPr="0072627E" w:rsidRDefault="00B7579E" w:rsidP="00CE201C">
      <w:pPr>
        <w:rPr>
          <w:rFonts w:asciiTheme="majorBidi" w:hAnsiTheme="majorBidi" w:cstheme="majorBidi"/>
          <w:sz w:val="24"/>
          <w:szCs w:val="24"/>
          <w:rtl/>
        </w:rPr>
      </w:pPr>
    </w:p>
    <w:p w:rsidR="00CE201C" w:rsidRPr="0072627E" w:rsidRDefault="00CE201C" w:rsidP="00CE201C">
      <w:pPr>
        <w:bidi w:val="0"/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20.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How do the synonyms "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fall – autumn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" differ?</w:t>
      </w: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 </w:t>
      </w:r>
    </w:p>
    <w:p w:rsidR="00CE201C" w:rsidRPr="0072627E" w:rsidRDefault="00CE201C" w:rsidP="00CE201C">
      <w:pPr>
        <w:pStyle w:val="a3"/>
        <w:numPr>
          <w:ilvl w:val="0"/>
          <w:numId w:val="5"/>
        </w:num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u w:val="single"/>
        </w:rPr>
        <w:t>different dialects</w:t>
      </w:r>
    </w:p>
    <w:p w:rsidR="00CE201C" w:rsidRPr="0072627E" w:rsidRDefault="00CE201C" w:rsidP="00CE201C">
      <w:pPr>
        <w:pStyle w:val="a3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different styles</w:t>
      </w:r>
    </w:p>
    <w:p w:rsidR="00CE201C" w:rsidRPr="0072627E" w:rsidRDefault="00CE201C" w:rsidP="00CE201C">
      <w:pPr>
        <w:pStyle w:val="a3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 only in their emotive</w:t>
      </w:r>
    </w:p>
    <w:p w:rsidR="00CE201C" w:rsidRPr="0072627E" w:rsidRDefault="00CE201C" w:rsidP="00CE201C">
      <w:pPr>
        <w:pStyle w:val="a3"/>
        <w:numPr>
          <w:ilvl w:val="0"/>
          <w:numId w:val="5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loose sense</w:t>
      </w:r>
    </w:p>
    <w:p w:rsidR="00CE201C" w:rsidRPr="0072627E" w:rsidRDefault="00CE201C" w:rsidP="00CE201C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21.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How do the synonyms</w:t>
      </w:r>
      <w:r w:rsidRPr="0072627E">
        <w:rPr>
          <w:rFonts w:asciiTheme="majorBidi" w:hAnsiTheme="majorBidi" w:cstheme="majorBidi"/>
          <w:sz w:val="24"/>
          <w:szCs w:val="24"/>
        </w:rPr>
        <w:t xml:space="preserve"> 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“man” and “chap</w:t>
      </w:r>
      <w:r w:rsidRPr="0072627E">
        <w:rPr>
          <w:rFonts w:asciiTheme="majorBidi" w:hAnsiTheme="majorBidi" w:cstheme="majorBidi"/>
          <w:sz w:val="24"/>
          <w:szCs w:val="24"/>
        </w:rPr>
        <w:t>"</w:t>
      </w:r>
    </w:p>
    <w:p w:rsidR="00CE201C" w:rsidRPr="0072627E" w:rsidRDefault="00CE201C" w:rsidP="00CE201C">
      <w:pPr>
        <w:pStyle w:val="a3"/>
        <w:numPr>
          <w:ilvl w:val="0"/>
          <w:numId w:val="7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different dialects</w:t>
      </w:r>
    </w:p>
    <w:p w:rsidR="00CE201C" w:rsidRPr="0072627E" w:rsidRDefault="00CE201C" w:rsidP="00CE201C">
      <w:pPr>
        <w:pStyle w:val="a3"/>
        <w:numPr>
          <w:ilvl w:val="0"/>
          <w:numId w:val="7"/>
        </w:num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u w:val="single"/>
        </w:rPr>
        <w:t>different styles</w:t>
      </w:r>
    </w:p>
    <w:p w:rsidR="00CE201C" w:rsidRPr="0072627E" w:rsidRDefault="00CE201C" w:rsidP="00CE201C">
      <w:pPr>
        <w:pStyle w:val="a3"/>
        <w:numPr>
          <w:ilvl w:val="0"/>
          <w:numId w:val="7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 only in their emotive</w:t>
      </w:r>
    </w:p>
    <w:p w:rsidR="00CE201C" w:rsidRPr="0072627E" w:rsidRDefault="00CE201C" w:rsidP="00CE201C">
      <w:pPr>
        <w:pStyle w:val="a3"/>
        <w:numPr>
          <w:ilvl w:val="0"/>
          <w:numId w:val="7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loose sense</w:t>
      </w:r>
    </w:p>
    <w:p w:rsidR="00CE201C" w:rsidRPr="0072627E" w:rsidRDefault="00CE201C" w:rsidP="00CE201C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22.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How do the synonyms</w:t>
      </w:r>
      <w:r w:rsidRPr="0072627E">
        <w:rPr>
          <w:rFonts w:asciiTheme="majorBidi" w:hAnsiTheme="majorBidi" w:cstheme="majorBidi"/>
          <w:sz w:val="24"/>
          <w:szCs w:val="24"/>
        </w:rPr>
        <w:t xml:space="preserve"> 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“liberty” and “freedom”,</w:t>
      </w:r>
    </w:p>
    <w:p w:rsidR="00CE201C" w:rsidRPr="0072627E" w:rsidRDefault="00CE201C" w:rsidP="00CE201C">
      <w:pPr>
        <w:pStyle w:val="a3"/>
        <w:numPr>
          <w:ilvl w:val="0"/>
          <w:numId w:val="8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different dialects</w:t>
      </w:r>
    </w:p>
    <w:p w:rsidR="00CE201C" w:rsidRPr="0072627E" w:rsidRDefault="00CE201C" w:rsidP="00CE201C">
      <w:pPr>
        <w:pStyle w:val="a3"/>
        <w:numPr>
          <w:ilvl w:val="0"/>
          <w:numId w:val="8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different styles</w:t>
      </w:r>
    </w:p>
    <w:p w:rsidR="00CE201C" w:rsidRPr="0072627E" w:rsidRDefault="00CE201C" w:rsidP="00CE201C">
      <w:pPr>
        <w:pStyle w:val="a3"/>
        <w:numPr>
          <w:ilvl w:val="0"/>
          <w:numId w:val="8"/>
        </w:num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u w:val="single"/>
        </w:rPr>
        <w:t>differ only in their emotive</w:t>
      </w:r>
    </w:p>
    <w:p w:rsidR="00CE201C" w:rsidRPr="0072627E" w:rsidRDefault="00CE201C" w:rsidP="00CE201C">
      <w:pPr>
        <w:pStyle w:val="a3"/>
        <w:numPr>
          <w:ilvl w:val="0"/>
          <w:numId w:val="8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loose sense</w:t>
      </w:r>
    </w:p>
    <w:p w:rsidR="00CE201C" w:rsidRPr="0072627E" w:rsidRDefault="00CE201C" w:rsidP="00CE201C">
      <w:pPr>
        <w:bidi w:val="0"/>
        <w:rPr>
          <w:rFonts w:asciiTheme="majorBidi" w:hAnsiTheme="majorBidi" w:cstheme="majorBidi"/>
          <w:sz w:val="24"/>
          <w:szCs w:val="24"/>
        </w:rPr>
      </w:pPr>
    </w:p>
    <w:p w:rsidR="00CE201C" w:rsidRPr="0072627E" w:rsidRDefault="00CE201C" w:rsidP="00CE201C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23.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How do the synonyms</w:t>
      </w:r>
      <w:r w:rsidRPr="0072627E">
        <w:rPr>
          <w:rFonts w:asciiTheme="majorBidi" w:hAnsiTheme="majorBidi" w:cstheme="majorBidi"/>
          <w:sz w:val="24"/>
          <w:szCs w:val="24"/>
        </w:rPr>
        <w:t xml:space="preserve">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“</w:t>
      </w: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mature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”, for example “adult”</w:t>
      </w:r>
    </w:p>
    <w:p w:rsidR="00CE201C" w:rsidRPr="0072627E" w:rsidRDefault="00CE201C" w:rsidP="00CE201C">
      <w:pPr>
        <w:pStyle w:val="a3"/>
        <w:numPr>
          <w:ilvl w:val="0"/>
          <w:numId w:val="9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different dialects</w:t>
      </w:r>
    </w:p>
    <w:p w:rsidR="00CE201C" w:rsidRPr="0072627E" w:rsidRDefault="00CE201C" w:rsidP="00CE201C">
      <w:pPr>
        <w:pStyle w:val="a3"/>
        <w:numPr>
          <w:ilvl w:val="0"/>
          <w:numId w:val="9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different styles</w:t>
      </w:r>
    </w:p>
    <w:p w:rsidR="00CE201C" w:rsidRPr="0072627E" w:rsidRDefault="00CE201C" w:rsidP="00CE201C">
      <w:pPr>
        <w:pStyle w:val="a3"/>
        <w:numPr>
          <w:ilvl w:val="0"/>
          <w:numId w:val="9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differ only in their emotive</w:t>
      </w:r>
    </w:p>
    <w:p w:rsidR="00CE201C" w:rsidRPr="0072627E" w:rsidRDefault="00CE201C" w:rsidP="00CE201C">
      <w:pPr>
        <w:pStyle w:val="a3"/>
        <w:numPr>
          <w:ilvl w:val="0"/>
          <w:numId w:val="9"/>
        </w:num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u w:val="single"/>
        </w:rPr>
        <w:t>loose sense</w:t>
      </w:r>
    </w:p>
    <w:p w:rsidR="00CE201C" w:rsidRPr="0072627E" w:rsidRDefault="00CE201C" w:rsidP="00CE201C">
      <w:pPr>
        <w:bidi w:val="0"/>
        <w:rPr>
          <w:rFonts w:asciiTheme="majorBidi" w:hAnsiTheme="majorBidi" w:cstheme="majorBidi"/>
          <w:sz w:val="24"/>
          <w:szCs w:val="24"/>
        </w:rPr>
      </w:pPr>
    </w:p>
    <w:p w:rsidR="00B7579E" w:rsidRPr="0072627E" w:rsidRDefault="00B7579E" w:rsidP="00B7579E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24. the relationship between two lexical units (words) that have the </w:t>
      </w:r>
      <w:r w:rsidRPr="0072627E">
        <w:rPr>
          <w:rFonts w:asciiTheme="majorBidi" w:hAnsiTheme="majorBidi" w:cstheme="majorBidi"/>
          <w:color w:val="FF0000"/>
          <w:sz w:val="24"/>
          <w:szCs w:val="24"/>
          <w:u w:val="single"/>
        </w:rPr>
        <w:t>opposite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 sense</w:t>
      </w:r>
    </w:p>
    <w:p w:rsidR="009152EE" w:rsidRPr="0072627E" w:rsidRDefault="00B7579E" w:rsidP="009152E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72627E">
        <w:rPr>
          <w:rFonts w:asciiTheme="majorBidi" w:hAnsiTheme="majorBidi" w:cstheme="majorBidi"/>
          <w:b/>
          <w:bCs/>
          <w:sz w:val="24"/>
          <w:szCs w:val="24"/>
        </w:rPr>
        <w:t>Antonymy</w:t>
      </w:r>
      <w:proofErr w:type="spellEnd"/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25. is a sense relation between words in which the meaning of one word is included in the meaning of the other word.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lastRenderedPageBreak/>
        <w:t>Hyponymy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26. is a sense relation in which the same word has several very closely related meanings (senses).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Polysemy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 xml:space="preserve">27.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words spelled the same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72627E">
        <w:rPr>
          <w:rFonts w:asciiTheme="majorBidi" w:hAnsiTheme="majorBidi" w:cstheme="majorBidi"/>
          <w:b/>
          <w:bCs/>
          <w:sz w:val="24"/>
          <w:szCs w:val="24"/>
        </w:rPr>
        <w:t>Homography</w:t>
      </w:r>
      <w:proofErr w:type="spellEnd"/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 xml:space="preserve">28.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>words pronounced the same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Homophony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B7579E" w:rsidRPr="0072627E" w:rsidRDefault="00B7579E" w:rsidP="00B7579E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</w:t>
      </w:r>
      <w:r w:rsidRPr="0072627E">
        <w:rPr>
          <w:rFonts w:asciiTheme="majorBidi" w:hAnsiTheme="majorBidi" w:cstheme="majorBidi"/>
          <w:sz w:val="24"/>
          <w:szCs w:val="24"/>
        </w:rPr>
        <w:t xml:space="preserve"> </w:t>
      </w:r>
      <w:r w:rsidRPr="0072627E">
        <w:rPr>
          <w:rFonts w:asciiTheme="majorBidi" w:hAnsiTheme="majorBidi" w:cstheme="majorBidi"/>
          <w:b/>
          <w:bCs/>
          <w:sz w:val="24"/>
          <w:szCs w:val="24"/>
        </w:rPr>
        <w:t>7</w:t>
      </w: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a4"/>
        <w:tblW w:w="0" w:type="auto"/>
        <w:jc w:val="center"/>
        <w:tblInd w:w="1200" w:type="dxa"/>
        <w:tblLook w:val="04A0" w:firstRow="1" w:lastRow="0" w:firstColumn="1" w:lastColumn="0" w:noHBand="0" w:noVBand="1"/>
      </w:tblPr>
      <w:tblGrid>
        <w:gridCol w:w="2360"/>
        <w:gridCol w:w="2493"/>
        <w:gridCol w:w="3127"/>
      </w:tblGrid>
      <w:tr w:rsidR="00B7579E" w:rsidRPr="0072627E" w:rsidTr="00603691">
        <w:trPr>
          <w:trHeight w:val="397"/>
          <w:jc w:val="center"/>
        </w:trPr>
        <w:tc>
          <w:tcPr>
            <w:tcW w:w="2360" w:type="dxa"/>
            <w:vAlign w:val="center"/>
          </w:tcPr>
          <w:p w:rsidR="00B7579E" w:rsidRPr="0072627E" w:rsidRDefault="00B7579E" w:rsidP="00603691">
            <w:pPr>
              <w:bidi w:val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Bull</w:t>
            </w:r>
          </w:p>
        </w:tc>
        <w:tc>
          <w:tcPr>
            <w:tcW w:w="2493" w:type="dxa"/>
            <w:vAlign w:val="center"/>
          </w:tcPr>
          <w:p w:rsidR="00B7579E" w:rsidRPr="0072627E" w:rsidRDefault="00B7579E" w:rsidP="00603691">
            <w:pPr>
              <w:bidi w:val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Cow</w:t>
            </w:r>
          </w:p>
        </w:tc>
        <w:tc>
          <w:tcPr>
            <w:tcW w:w="3127" w:type="dxa"/>
            <w:vAlign w:val="center"/>
          </w:tcPr>
          <w:p w:rsidR="00B7579E" w:rsidRPr="0072627E" w:rsidRDefault="00B7579E" w:rsidP="00603691">
            <w:pPr>
              <w:bidi w:val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Calf</w:t>
            </w:r>
          </w:p>
        </w:tc>
      </w:tr>
    </w:tbl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B7579E" w:rsidRPr="0072627E" w:rsidRDefault="00B7579E" w:rsidP="00B7579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29- </w:t>
      </w:r>
      <w:proofErr w:type="spellStart"/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>السوال</w:t>
      </w:r>
      <w:proofErr w:type="spellEnd"/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هنا يجيب ثور – بقرة – عجل ويقول </w:t>
      </w:r>
      <w:proofErr w:type="spellStart"/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>شو</w:t>
      </w:r>
      <w:proofErr w:type="spellEnd"/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نوعهم ( الجواب : </w:t>
      </w:r>
      <w:r w:rsidRPr="0072627E">
        <w:rPr>
          <w:rFonts w:asciiTheme="majorBidi" w:hAnsiTheme="majorBidi" w:cstheme="majorBidi"/>
          <w:color w:val="4F81BD" w:themeColor="accent1"/>
          <w:sz w:val="24"/>
          <w:szCs w:val="24"/>
        </w:rPr>
        <w:t xml:space="preserve">componential analysis </w:t>
      </w:r>
      <w:r w:rsidRPr="0072627E">
        <w:rPr>
          <w:rFonts w:asciiTheme="majorBidi" w:hAnsiTheme="majorBidi" w:cstheme="majorBidi"/>
          <w:color w:val="4F81BD" w:themeColor="accent1"/>
          <w:sz w:val="24"/>
          <w:szCs w:val="24"/>
          <w:rtl/>
        </w:rPr>
        <w:t xml:space="preserve"> </w:t>
      </w: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>)</w:t>
      </w:r>
    </w:p>
    <w:p w:rsidR="00B7579E" w:rsidRPr="0072627E" w:rsidRDefault="00B7579E" w:rsidP="00B7579E">
      <w:pPr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B7579E" w:rsidRPr="0072627E" w:rsidRDefault="00B7579E" w:rsidP="00B7579E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30- </w:t>
      </w:r>
      <w:proofErr w:type="spellStart"/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>سوال</w:t>
      </w:r>
      <w:proofErr w:type="spellEnd"/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أي اجابة صحيحة</w:t>
      </w:r>
    </w:p>
    <w:p w:rsidR="00B7579E" w:rsidRPr="0072627E" w:rsidRDefault="00B7579E" w:rsidP="00B7579E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Bovine : bull – male – non adult</w:t>
      </w:r>
    </w:p>
    <w:p w:rsidR="00B7579E" w:rsidRPr="0072627E" w:rsidRDefault="00B7579E" w:rsidP="00B7579E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Bovine : calf – male – adult</w:t>
      </w:r>
    </w:p>
    <w:p w:rsidR="00B7579E" w:rsidRPr="0072627E" w:rsidRDefault="00B7579E" w:rsidP="00B7579E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u w:val="single"/>
        </w:rPr>
        <w:t>Ovine : ewe – female – adult</w:t>
      </w:r>
    </w:p>
    <w:p w:rsidR="00B7579E" w:rsidRPr="0072627E" w:rsidRDefault="00B7579E" w:rsidP="00B7579E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Ovine : ram – male – non adult</w:t>
      </w:r>
    </w:p>
    <w:p w:rsidR="001B0D0C" w:rsidRPr="0072627E" w:rsidRDefault="001B0D0C" w:rsidP="001B0D0C">
      <w:pPr>
        <w:pStyle w:val="a3"/>
        <w:rPr>
          <w:rFonts w:asciiTheme="majorBidi" w:hAnsiTheme="majorBidi" w:cstheme="majorBidi"/>
          <w:sz w:val="24"/>
          <w:szCs w:val="24"/>
        </w:rPr>
      </w:pPr>
    </w:p>
    <w:p w:rsidR="001B0D0C" w:rsidRPr="0072627E" w:rsidRDefault="001B0D0C" w:rsidP="00FB6FBD">
      <w:pPr>
        <w:pStyle w:val="a3"/>
        <w:numPr>
          <w:ilvl w:val="0"/>
          <w:numId w:val="11"/>
        </w:numPr>
        <w:spacing w:after="0"/>
        <w:jc w:val="right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</w:t>
      </w:r>
      <w:r w:rsidR="00FB6FBD" w:rsidRPr="0072627E">
        <w:rPr>
          <w:rFonts w:asciiTheme="majorBidi" w:hAnsiTheme="majorBidi" w:cstheme="majorBidi" w:hint="cs"/>
          <w:color w:val="FF0000"/>
          <w:sz w:val="24"/>
          <w:szCs w:val="24"/>
          <w:rtl/>
        </w:rPr>
        <w:t>سؤال</w:t>
      </w: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 عن كيف تكتب صيغة * رجل حامل ( 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*pregnant man </w:t>
      </w:r>
      <w:r w:rsidRPr="0072627E">
        <w:rPr>
          <w:rFonts w:asciiTheme="majorBidi" w:hAnsiTheme="majorBidi" w:cstheme="majorBidi"/>
          <w:color w:val="FF0000"/>
          <w:sz w:val="24"/>
          <w:szCs w:val="24"/>
          <w:rtl/>
        </w:rPr>
        <w:t xml:space="preserve">) </w:t>
      </w:r>
    </w:p>
    <w:p w:rsidR="001B0D0C" w:rsidRPr="0072627E" w:rsidRDefault="001B0D0C" w:rsidP="00FB6FBD">
      <w:pPr>
        <w:bidi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-male</w:t>
      </w:r>
    </w:p>
    <w:p w:rsidR="00B7579E" w:rsidRPr="0072627E" w:rsidRDefault="00B7579E" w:rsidP="00B7579E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1B0D0C" w:rsidRPr="0072627E" w:rsidRDefault="001B0D0C" w:rsidP="001B0D0C">
      <w:pPr>
        <w:bidi w:val="0"/>
        <w:spacing w:after="0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 9</w:t>
      </w:r>
    </w:p>
    <w:p w:rsidR="001B0D0C" w:rsidRPr="0072627E" w:rsidRDefault="001B0D0C" w:rsidP="001B0D0C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B0D0C" w:rsidRPr="0072627E" w:rsidRDefault="001B0D0C" w:rsidP="001B0D0C">
      <w:pPr>
        <w:pStyle w:val="a3"/>
        <w:numPr>
          <w:ilvl w:val="0"/>
          <w:numId w:val="13"/>
        </w:num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Are the following pairs binary antonyms?</w:t>
      </w:r>
    </w:p>
    <w:tbl>
      <w:tblPr>
        <w:tblStyle w:val="a4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"/>
        <w:gridCol w:w="1559"/>
      </w:tblGrid>
      <w:tr w:rsidR="001B0D0C" w:rsidRPr="0072627E" w:rsidTr="001B0D0C">
        <w:trPr>
          <w:trHeight w:val="454"/>
        </w:trPr>
        <w:tc>
          <w:tcPr>
            <w:tcW w:w="1276" w:type="dxa"/>
            <w:vAlign w:val="center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chalk</w:t>
            </w:r>
          </w:p>
        </w:tc>
        <w:tc>
          <w:tcPr>
            <w:tcW w:w="425" w:type="dxa"/>
            <w:vAlign w:val="center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</w:t>
            </w:r>
          </w:p>
        </w:tc>
        <w:tc>
          <w:tcPr>
            <w:tcW w:w="1559" w:type="dxa"/>
            <w:vAlign w:val="center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cheese</w:t>
            </w:r>
          </w:p>
        </w:tc>
      </w:tr>
      <w:tr w:rsidR="001B0D0C" w:rsidRPr="0072627E" w:rsidTr="001B0D0C">
        <w:trPr>
          <w:trHeight w:val="454"/>
        </w:trPr>
        <w:tc>
          <w:tcPr>
            <w:tcW w:w="1276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copper</w:t>
            </w:r>
          </w:p>
        </w:tc>
        <w:tc>
          <w:tcPr>
            <w:tcW w:w="425" w:type="dxa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</w:t>
            </w:r>
          </w:p>
        </w:tc>
        <w:tc>
          <w:tcPr>
            <w:tcW w:w="1559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tin</w:t>
            </w:r>
          </w:p>
        </w:tc>
      </w:tr>
      <w:tr w:rsidR="001B0D0C" w:rsidRPr="0072627E" w:rsidTr="001B0D0C">
        <w:trPr>
          <w:trHeight w:val="454"/>
        </w:trPr>
        <w:tc>
          <w:tcPr>
            <w:tcW w:w="1276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love</w:t>
            </w:r>
          </w:p>
        </w:tc>
        <w:tc>
          <w:tcPr>
            <w:tcW w:w="425" w:type="dxa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</w:t>
            </w:r>
          </w:p>
        </w:tc>
        <w:tc>
          <w:tcPr>
            <w:tcW w:w="1559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hate</w:t>
            </w:r>
          </w:p>
        </w:tc>
      </w:tr>
      <w:tr w:rsidR="001B0D0C" w:rsidRPr="0072627E" w:rsidTr="001B0D0C">
        <w:trPr>
          <w:trHeight w:val="454"/>
        </w:trPr>
        <w:tc>
          <w:tcPr>
            <w:tcW w:w="1276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married</w:t>
            </w:r>
          </w:p>
        </w:tc>
        <w:tc>
          <w:tcPr>
            <w:tcW w:w="425" w:type="dxa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</w:t>
            </w:r>
          </w:p>
        </w:tc>
        <w:tc>
          <w:tcPr>
            <w:tcW w:w="1559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unmarried</w:t>
            </w:r>
          </w:p>
        </w:tc>
      </w:tr>
    </w:tbl>
    <w:p w:rsidR="001B0D0C" w:rsidRPr="0072627E" w:rsidRDefault="001B0D0C" w:rsidP="001B0D0C">
      <w:pPr>
        <w:bidi w:val="0"/>
        <w:rPr>
          <w:rFonts w:asciiTheme="majorBidi" w:hAnsiTheme="majorBidi" w:cstheme="majorBidi"/>
          <w:color w:val="FF0000"/>
          <w:sz w:val="24"/>
          <w:szCs w:val="24"/>
        </w:rPr>
      </w:pPr>
    </w:p>
    <w:p w:rsidR="00B7579E" w:rsidRPr="0072627E" w:rsidRDefault="00B7579E" w:rsidP="00B7579E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B0D0C" w:rsidRPr="0072627E" w:rsidRDefault="001B0D0C" w:rsidP="001B0D0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B0D0C" w:rsidRPr="0072627E" w:rsidRDefault="001B0D0C" w:rsidP="001B0D0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B0D0C" w:rsidRPr="0072627E" w:rsidRDefault="001B0D0C" w:rsidP="001B0D0C">
      <w:pPr>
        <w:pStyle w:val="a3"/>
        <w:numPr>
          <w:ilvl w:val="0"/>
          <w:numId w:val="13"/>
        </w:num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Are the following pairs of expressions converses?</w:t>
      </w:r>
    </w:p>
    <w:tbl>
      <w:tblPr>
        <w:tblStyle w:val="a4"/>
        <w:tblW w:w="294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315"/>
        <w:gridCol w:w="1368"/>
      </w:tblGrid>
      <w:tr w:rsidR="001B0D0C" w:rsidRPr="0072627E" w:rsidTr="001B0D0C">
        <w:trPr>
          <w:trHeight w:val="418"/>
        </w:trPr>
        <w:tc>
          <w:tcPr>
            <w:tcW w:w="1263" w:type="dxa"/>
            <w:vAlign w:val="center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love</w:t>
            </w:r>
          </w:p>
        </w:tc>
        <w:tc>
          <w:tcPr>
            <w:tcW w:w="315" w:type="dxa"/>
            <w:vAlign w:val="center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–</w:t>
            </w:r>
          </w:p>
        </w:tc>
        <w:tc>
          <w:tcPr>
            <w:tcW w:w="1368" w:type="dxa"/>
            <w:vAlign w:val="center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hate</w:t>
            </w:r>
          </w:p>
        </w:tc>
      </w:tr>
      <w:tr w:rsidR="001B0D0C" w:rsidRPr="0072627E" w:rsidTr="001B0D0C">
        <w:trPr>
          <w:trHeight w:val="404"/>
        </w:trPr>
        <w:tc>
          <w:tcPr>
            <w:tcW w:w="1263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conceal</w:t>
            </w:r>
          </w:p>
        </w:tc>
        <w:tc>
          <w:tcPr>
            <w:tcW w:w="315" w:type="dxa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–</w:t>
            </w:r>
          </w:p>
        </w:tc>
        <w:tc>
          <w:tcPr>
            <w:tcW w:w="1368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reveal</w:t>
            </w:r>
          </w:p>
        </w:tc>
      </w:tr>
      <w:tr w:rsidR="001B0D0C" w:rsidRPr="0072627E" w:rsidTr="001B0D0C">
        <w:trPr>
          <w:trHeight w:val="404"/>
        </w:trPr>
        <w:tc>
          <w:tcPr>
            <w:tcW w:w="1263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below</w:t>
            </w:r>
          </w:p>
        </w:tc>
        <w:tc>
          <w:tcPr>
            <w:tcW w:w="315" w:type="dxa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</w:t>
            </w:r>
          </w:p>
        </w:tc>
        <w:tc>
          <w:tcPr>
            <w:tcW w:w="1368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above</w:t>
            </w:r>
          </w:p>
        </w:tc>
      </w:tr>
      <w:tr w:rsidR="001B0D0C" w:rsidRPr="0072627E" w:rsidTr="001B0D0C">
        <w:trPr>
          <w:trHeight w:val="404"/>
        </w:trPr>
        <w:tc>
          <w:tcPr>
            <w:tcW w:w="1263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</w:tc>
        <w:tc>
          <w:tcPr>
            <w:tcW w:w="315" w:type="dxa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–</w:t>
            </w:r>
          </w:p>
        </w:tc>
        <w:tc>
          <w:tcPr>
            <w:tcW w:w="1368" w:type="dxa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unmarried</w:t>
            </w:r>
          </w:p>
        </w:tc>
      </w:tr>
    </w:tbl>
    <w:p w:rsidR="001B0D0C" w:rsidRPr="0072627E" w:rsidRDefault="001B0D0C" w:rsidP="001B0D0C">
      <w:pPr>
        <w:bidi w:val="0"/>
        <w:rPr>
          <w:rFonts w:asciiTheme="majorBidi" w:hAnsiTheme="majorBidi" w:cstheme="majorBidi"/>
          <w:color w:val="FF0000"/>
          <w:sz w:val="24"/>
          <w:szCs w:val="24"/>
        </w:rPr>
      </w:pPr>
    </w:p>
    <w:p w:rsidR="001B0D0C" w:rsidRPr="0072627E" w:rsidRDefault="001B0D0C" w:rsidP="001B0D0C">
      <w:pPr>
        <w:pStyle w:val="a3"/>
        <w:numPr>
          <w:ilvl w:val="0"/>
          <w:numId w:val="13"/>
        </w:num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Are the following pairs of Gradable antonyms?</w:t>
      </w:r>
    </w:p>
    <w:tbl>
      <w:tblPr>
        <w:tblStyle w:val="a4"/>
        <w:tblpPr w:leftFromText="180" w:rightFromText="180" w:vertAnchor="text" w:tblpY="1"/>
        <w:tblOverlap w:val="never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"/>
        <w:gridCol w:w="1418"/>
      </w:tblGrid>
      <w:tr w:rsidR="001B0D0C" w:rsidRPr="0072627E" w:rsidTr="00603691">
        <w:trPr>
          <w:trHeight w:val="454"/>
        </w:trPr>
        <w:tc>
          <w:tcPr>
            <w:tcW w:w="1276" w:type="dxa"/>
            <w:vAlign w:val="center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top</w:t>
            </w:r>
          </w:p>
        </w:tc>
        <w:tc>
          <w:tcPr>
            <w:tcW w:w="425" w:type="dxa"/>
            <w:vAlign w:val="center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</w:t>
            </w:r>
          </w:p>
        </w:tc>
        <w:tc>
          <w:tcPr>
            <w:tcW w:w="1418" w:type="dxa"/>
            <w:vAlign w:val="center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bottom</w:t>
            </w:r>
          </w:p>
        </w:tc>
      </w:tr>
      <w:tr w:rsidR="001B0D0C" w:rsidRPr="0072627E" w:rsidTr="00603691">
        <w:trPr>
          <w:trHeight w:val="454"/>
        </w:trPr>
        <w:tc>
          <w:tcPr>
            <w:tcW w:w="1276" w:type="dxa"/>
            <w:vAlign w:val="center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love</w:t>
            </w:r>
          </w:p>
        </w:tc>
        <w:tc>
          <w:tcPr>
            <w:tcW w:w="425" w:type="dxa"/>
            <w:vAlign w:val="center"/>
          </w:tcPr>
          <w:p w:rsidR="001B0D0C" w:rsidRPr="0072627E" w:rsidRDefault="001B0D0C" w:rsidP="0060369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</w:t>
            </w:r>
          </w:p>
        </w:tc>
        <w:tc>
          <w:tcPr>
            <w:tcW w:w="1418" w:type="dxa"/>
            <w:vAlign w:val="center"/>
          </w:tcPr>
          <w:p w:rsidR="001B0D0C" w:rsidRPr="0072627E" w:rsidRDefault="001B0D0C" w:rsidP="0060369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7262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hate</w:t>
            </w:r>
          </w:p>
        </w:tc>
      </w:tr>
    </w:tbl>
    <w:p w:rsidR="001B0D0C" w:rsidRPr="0072627E" w:rsidRDefault="001B0D0C" w:rsidP="001B0D0C">
      <w:pPr>
        <w:bidi w:val="0"/>
        <w:rPr>
          <w:rFonts w:asciiTheme="majorBidi" w:hAnsiTheme="majorBidi" w:cstheme="majorBidi"/>
          <w:color w:val="FF0000"/>
          <w:sz w:val="24"/>
          <w:szCs w:val="24"/>
        </w:rPr>
      </w:pPr>
    </w:p>
    <w:p w:rsidR="001B0D0C" w:rsidRPr="0072627E" w:rsidRDefault="001B0D0C" w:rsidP="001B0D0C">
      <w:pPr>
        <w:bidi w:val="0"/>
        <w:rPr>
          <w:rFonts w:asciiTheme="majorBidi" w:hAnsiTheme="majorBidi" w:cstheme="majorBidi"/>
          <w:color w:val="FF0000"/>
          <w:sz w:val="24"/>
          <w:szCs w:val="24"/>
        </w:rPr>
      </w:pPr>
    </w:p>
    <w:tbl>
      <w:tblPr>
        <w:tblStyle w:val="a4"/>
        <w:tblW w:w="294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315"/>
        <w:gridCol w:w="1368"/>
      </w:tblGrid>
      <w:tr w:rsidR="006B1242" w:rsidRPr="0072627E" w:rsidTr="00603691">
        <w:trPr>
          <w:trHeight w:val="404"/>
        </w:trPr>
        <w:tc>
          <w:tcPr>
            <w:tcW w:w="1263" w:type="dxa"/>
          </w:tcPr>
          <w:p w:rsidR="006B1242" w:rsidRPr="0072627E" w:rsidRDefault="006B1242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below</w:t>
            </w:r>
          </w:p>
        </w:tc>
        <w:tc>
          <w:tcPr>
            <w:tcW w:w="315" w:type="dxa"/>
          </w:tcPr>
          <w:p w:rsidR="006B1242" w:rsidRPr="0072627E" w:rsidRDefault="006B1242" w:rsidP="0060369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–</w:t>
            </w:r>
          </w:p>
        </w:tc>
        <w:tc>
          <w:tcPr>
            <w:tcW w:w="1368" w:type="dxa"/>
          </w:tcPr>
          <w:p w:rsidR="006B1242" w:rsidRPr="0072627E" w:rsidRDefault="006B1242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above</w:t>
            </w:r>
          </w:p>
        </w:tc>
      </w:tr>
      <w:tr w:rsidR="006B1242" w:rsidRPr="0072627E" w:rsidTr="00603691">
        <w:trPr>
          <w:trHeight w:val="404"/>
        </w:trPr>
        <w:tc>
          <w:tcPr>
            <w:tcW w:w="1263" w:type="dxa"/>
          </w:tcPr>
          <w:p w:rsidR="006B1242" w:rsidRPr="0072627E" w:rsidRDefault="006B1242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</w:tc>
        <w:tc>
          <w:tcPr>
            <w:tcW w:w="315" w:type="dxa"/>
          </w:tcPr>
          <w:p w:rsidR="006B1242" w:rsidRPr="0072627E" w:rsidRDefault="006B1242" w:rsidP="0060369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–</w:t>
            </w:r>
          </w:p>
        </w:tc>
        <w:tc>
          <w:tcPr>
            <w:tcW w:w="1368" w:type="dxa"/>
          </w:tcPr>
          <w:p w:rsidR="006B1242" w:rsidRPr="0072627E" w:rsidRDefault="006B1242" w:rsidP="0060369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sz w:val="24"/>
                <w:szCs w:val="24"/>
              </w:rPr>
              <w:t>unmarried</w:t>
            </w:r>
          </w:p>
        </w:tc>
      </w:tr>
    </w:tbl>
    <w:p w:rsidR="001B0D0C" w:rsidRPr="0072627E" w:rsidRDefault="001B0D0C" w:rsidP="001B0D0C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a4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4197"/>
      </w:tblGrid>
      <w:tr w:rsidR="006B1242" w:rsidRPr="0072627E" w:rsidTr="006B1242">
        <w:trPr>
          <w:trHeight w:val="227"/>
        </w:trPr>
        <w:tc>
          <w:tcPr>
            <w:tcW w:w="1350" w:type="dxa"/>
            <w:vAlign w:val="center"/>
          </w:tcPr>
          <w:p w:rsidR="006B1242" w:rsidRPr="0072627E" w:rsidRDefault="006B1242" w:rsidP="006B1242">
            <w:pPr>
              <w:pStyle w:val="a3"/>
              <w:numPr>
                <w:ilvl w:val="0"/>
                <w:numId w:val="13"/>
              </w:num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tail</w:t>
            </w:r>
          </w:p>
        </w:tc>
        <w:tc>
          <w:tcPr>
            <w:tcW w:w="4197" w:type="dxa"/>
            <w:vAlign w:val="center"/>
          </w:tcPr>
          <w:p w:rsidR="006B1242" w:rsidRPr="0072627E" w:rsidRDefault="006B1242" w:rsidP="00603691">
            <w:pPr>
              <w:bidi w:val="0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72627E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( of a coat vs. of an animal )</w:t>
            </w:r>
          </w:p>
        </w:tc>
      </w:tr>
      <w:tr w:rsidR="006B1242" w:rsidRPr="0072627E" w:rsidTr="006B1242">
        <w:trPr>
          <w:trHeight w:val="227"/>
        </w:trPr>
        <w:tc>
          <w:tcPr>
            <w:tcW w:w="1350" w:type="dxa"/>
            <w:vAlign w:val="center"/>
          </w:tcPr>
          <w:p w:rsidR="006B1242" w:rsidRPr="0072627E" w:rsidRDefault="006B1242" w:rsidP="006B1242">
            <w:pPr>
              <w:bidi w:val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4197" w:type="dxa"/>
            <w:vAlign w:val="center"/>
          </w:tcPr>
          <w:p w:rsidR="006B1242" w:rsidRPr="0072627E" w:rsidRDefault="006B1242" w:rsidP="00603691">
            <w:pPr>
              <w:bidi w:val="0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</w:tr>
    </w:tbl>
    <w:p w:rsidR="006B1242" w:rsidRPr="0072627E" w:rsidRDefault="006B1242" w:rsidP="006B1242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Polysemy</w:t>
      </w:r>
    </w:p>
    <w:p w:rsidR="006B1242" w:rsidRPr="0072627E" w:rsidRDefault="006B1242" w:rsidP="006B1242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B1242" w:rsidRPr="0072627E" w:rsidRDefault="006B1242" w:rsidP="006B1242">
      <w:pPr>
        <w:bidi w:val="0"/>
        <w:spacing w:after="0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 10</w:t>
      </w:r>
    </w:p>
    <w:p w:rsidR="006B1242" w:rsidRPr="0072627E" w:rsidRDefault="006B1242" w:rsidP="006B1242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B1242" w:rsidRPr="00FB6FBD" w:rsidRDefault="006B1242" w:rsidP="00FB6FBD">
      <w:pPr>
        <w:bidi w:val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FB6FB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36- </w:t>
      </w:r>
      <w:r w:rsidRPr="00FB6FBD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واحد من تعاريف الجملة </w:t>
      </w:r>
    </w:p>
    <w:p w:rsidR="006B1242" w:rsidRPr="0072627E" w:rsidRDefault="006B1242" w:rsidP="006B1242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B1242" w:rsidRPr="0072627E" w:rsidRDefault="006B1242" w:rsidP="006B1242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is an utterance with which the speaker describes something which may be true or false.</w:t>
      </w:r>
    </w:p>
    <w:p w:rsidR="006B1242" w:rsidRPr="0072627E" w:rsidRDefault="006B1242" w:rsidP="006B1242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A </w:t>
      </w:r>
      <w:proofErr w:type="spellStart"/>
      <w:r w:rsidRPr="0072627E">
        <w:rPr>
          <w:rFonts w:asciiTheme="majorBidi" w:hAnsiTheme="majorBidi" w:cstheme="majorBidi"/>
          <w:b/>
          <w:bCs/>
          <w:sz w:val="24"/>
          <w:szCs w:val="24"/>
        </w:rPr>
        <w:t>constatives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 xml:space="preserve"> </w:t>
      </w:r>
      <w:r w:rsidRPr="0072627E">
        <w:rPr>
          <w:rFonts w:asciiTheme="majorBidi" w:hAnsiTheme="majorBidi" w:cstheme="majorBidi"/>
          <w:b/>
          <w:bCs/>
          <w:sz w:val="24"/>
          <w:szCs w:val="24"/>
        </w:rPr>
        <w:t>utterance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is an utterance that does not report or "</w:t>
      </w:r>
      <w:proofErr w:type="spellStart"/>
      <w:r w:rsidRPr="0072627E">
        <w:rPr>
          <w:rFonts w:asciiTheme="majorBidi" w:hAnsiTheme="majorBidi" w:cstheme="majorBidi"/>
          <w:color w:val="FF0000"/>
          <w:sz w:val="24"/>
          <w:szCs w:val="24"/>
        </w:rPr>
        <w:t>constate</w:t>
      </w:r>
      <w:proofErr w:type="spellEnd"/>
      <w:r w:rsidRPr="0072627E">
        <w:rPr>
          <w:rFonts w:asciiTheme="majorBidi" w:hAnsiTheme="majorBidi" w:cstheme="majorBidi"/>
          <w:color w:val="FF0000"/>
          <w:sz w:val="24"/>
          <w:szCs w:val="24"/>
        </w:rPr>
        <w:t>" anything and is not "true or false".</w:t>
      </w:r>
    </w:p>
    <w:p w:rsidR="006B1242" w:rsidRPr="0072627E" w:rsidRDefault="00BE28CB" w:rsidP="006B1242">
      <w:pPr>
        <w:bidi w:val="0"/>
        <w:rPr>
          <w:rFonts w:asciiTheme="majorBidi" w:hAnsiTheme="majorBidi" w:cstheme="majorBidi"/>
          <w:sz w:val="24"/>
          <w:szCs w:val="24"/>
        </w:rPr>
      </w:pPr>
      <w:proofErr w:type="spellStart"/>
      <w:r w:rsidRPr="0072627E">
        <w:rPr>
          <w:rFonts w:asciiTheme="majorBidi" w:hAnsiTheme="majorBidi" w:cstheme="majorBidi"/>
          <w:b/>
          <w:bCs/>
          <w:sz w:val="24"/>
          <w:szCs w:val="24"/>
        </w:rPr>
        <w:t>Performatives</w:t>
      </w:r>
      <w:proofErr w:type="spellEnd"/>
      <w:r w:rsidRPr="0072627E">
        <w:rPr>
          <w:rFonts w:asciiTheme="majorBidi" w:hAnsiTheme="majorBidi" w:cstheme="majorBidi"/>
          <w:b/>
          <w:bCs/>
          <w:sz w:val="24"/>
          <w:szCs w:val="24"/>
        </w:rPr>
        <w:t xml:space="preserve"> utterance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the speaker actually does what the utterance describes</w:t>
      </w:r>
      <w:r w:rsidRPr="0072627E">
        <w:rPr>
          <w:rFonts w:asciiTheme="majorBidi" w:hAnsiTheme="majorBidi" w:cstheme="majorBidi"/>
          <w:sz w:val="24"/>
          <w:szCs w:val="24"/>
        </w:rPr>
        <w:t>,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72627E">
        <w:rPr>
          <w:rFonts w:asciiTheme="majorBidi" w:hAnsiTheme="majorBidi" w:cstheme="majorBidi"/>
          <w:b/>
          <w:bCs/>
          <w:sz w:val="24"/>
          <w:szCs w:val="24"/>
        </w:rPr>
        <w:t>performative</w:t>
      </w:r>
      <w:proofErr w:type="spellEnd"/>
    </w:p>
    <w:p w:rsidR="00BE28CB" w:rsidRPr="0072627E" w:rsidRDefault="00BE28CB" w:rsidP="00BE28CB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 11</w:t>
      </w:r>
    </w:p>
    <w:p w:rsidR="00BE28CB" w:rsidRPr="0072627E" w:rsidRDefault="00BE28CB" w:rsidP="00BE28CB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John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lastRenderedPageBreak/>
        <w:t>by the Oxford philosopher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BE28CB" w:rsidRPr="0072627E" w:rsidRDefault="00BE28CB" w:rsidP="00BE28CB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Lecture 12</w:t>
      </w:r>
    </w:p>
    <w:p w:rsidR="00BE28CB" w:rsidRPr="0072627E" w:rsidRDefault="00BE28CB" w:rsidP="00BE28CB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Stop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Direct directive illocutions</w:t>
      </w: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‘I swear I’ll be there tomorrow.’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 xml:space="preserve">Direct </w:t>
      </w:r>
      <w:proofErr w:type="spellStart"/>
      <w:r w:rsidRPr="0072627E">
        <w:rPr>
          <w:rFonts w:asciiTheme="majorBidi" w:hAnsiTheme="majorBidi" w:cstheme="majorBidi"/>
          <w:b/>
          <w:bCs/>
          <w:sz w:val="24"/>
          <w:szCs w:val="24"/>
        </w:rPr>
        <w:t>commissive</w:t>
      </w:r>
      <w:proofErr w:type="spellEnd"/>
      <w:r w:rsidRPr="0072627E">
        <w:rPr>
          <w:rFonts w:asciiTheme="majorBidi" w:hAnsiTheme="majorBidi" w:cstheme="majorBidi"/>
          <w:b/>
          <w:bCs/>
          <w:sz w:val="24"/>
          <w:szCs w:val="24"/>
        </w:rPr>
        <w:t xml:space="preserve"> illocution</w:t>
      </w:r>
    </w:p>
    <w:p w:rsidR="00FB6FBD" w:rsidRPr="00267EF1" w:rsidRDefault="00FB6FBD" w:rsidP="00FB6FBD">
      <w:pPr>
        <w:bidi w:val="0"/>
        <w:jc w:val="center"/>
        <w:rPr>
          <w:rFonts w:asciiTheme="minorBidi" w:hAnsiTheme="minorBidi"/>
          <w:b/>
          <w:bCs/>
          <w:sz w:val="28"/>
          <w:szCs w:val="28"/>
        </w:rPr>
      </w:pPr>
      <w:r w:rsidRPr="00267EF1">
        <w:rPr>
          <w:rFonts w:asciiTheme="minorBidi" w:hAnsiTheme="minorBidi"/>
          <w:b/>
          <w:bCs/>
          <w:sz w:val="28"/>
          <w:szCs w:val="28"/>
        </w:rPr>
        <w:t>Lecture 1</w:t>
      </w:r>
      <w:r>
        <w:rPr>
          <w:rFonts w:asciiTheme="minorBidi" w:hAnsiTheme="minorBidi"/>
          <w:b/>
          <w:bCs/>
          <w:sz w:val="28"/>
          <w:szCs w:val="28"/>
        </w:rPr>
        <w:t>3</w:t>
      </w:r>
    </w:p>
    <w:p w:rsidR="00BE28CB" w:rsidRPr="0072627E" w:rsidRDefault="00BE28CB" w:rsidP="00FB6FBD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2627E" w:rsidRPr="0072627E" w:rsidRDefault="0072627E" w:rsidP="0072627E">
      <w:pPr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  <w:rtl/>
        </w:rPr>
        <w:t>اربعة اسئلة متتالية لمعنى الكلمة والاجابات ثابتة</w:t>
      </w: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Truthfulness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Quality</w:t>
      </w: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Relevance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Relation</w:t>
      </w: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72627E">
        <w:rPr>
          <w:rFonts w:asciiTheme="majorBidi" w:hAnsiTheme="majorBidi" w:cstheme="majorBidi"/>
          <w:color w:val="FF0000"/>
          <w:sz w:val="24"/>
          <w:szCs w:val="24"/>
        </w:rPr>
        <w:t>Informativeness</w:t>
      </w:r>
      <w:proofErr w:type="spellEnd"/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Quantity</w:t>
      </w: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Clarity</w:t>
      </w:r>
    </w:p>
    <w:p w:rsidR="00BE28CB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sz w:val="24"/>
          <w:szCs w:val="24"/>
        </w:rPr>
        <w:t>Manner</w:t>
      </w:r>
    </w:p>
    <w:p w:rsidR="00FB6FBD" w:rsidRPr="00267EF1" w:rsidRDefault="00FB6FBD" w:rsidP="00FB6FBD">
      <w:pPr>
        <w:bidi w:val="0"/>
        <w:jc w:val="center"/>
        <w:rPr>
          <w:rFonts w:asciiTheme="minorBidi" w:hAnsiTheme="minorBidi"/>
          <w:b/>
          <w:bCs/>
          <w:sz w:val="28"/>
          <w:szCs w:val="28"/>
        </w:rPr>
      </w:pPr>
      <w:r w:rsidRPr="00267EF1">
        <w:rPr>
          <w:rFonts w:asciiTheme="minorBidi" w:hAnsiTheme="minorBidi"/>
          <w:b/>
          <w:bCs/>
          <w:sz w:val="28"/>
          <w:szCs w:val="28"/>
        </w:rPr>
        <w:t>Lecture 1</w:t>
      </w:r>
      <w:r>
        <w:rPr>
          <w:rFonts w:asciiTheme="minorBidi" w:hAnsiTheme="minorBidi"/>
          <w:b/>
          <w:bCs/>
          <w:sz w:val="28"/>
          <w:szCs w:val="28"/>
        </w:rPr>
        <w:t>4</w:t>
      </w:r>
    </w:p>
    <w:p w:rsidR="00FB6FBD" w:rsidRPr="0072627E" w:rsidRDefault="00FB6FBD" w:rsidP="00FB6FBD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>Policeman at the front door : ‘Is your father at home?’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             Small boy (who knows that his father is at home):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             ‘Either my mother’s gone out shopping or she hasn’t.’</w:t>
      </w:r>
    </w:p>
    <w:p w:rsidR="00BE28CB" w:rsidRPr="0072627E" w:rsidRDefault="00BE28CB" w:rsidP="00BE28CB">
      <w:pPr>
        <w:pStyle w:val="a3"/>
        <w:numPr>
          <w:ilvl w:val="0"/>
          <w:numId w:val="16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Irrelevant  </w:t>
      </w:r>
      <w:r w:rsidRPr="0072627E">
        <w:rPr>
          <w:rFonts w:asciiTheme="majorBidi" w:hAnsiTheme="majorBidi" w:cstheme="majorBidi"/>
          <w:sz w:val="24"/>
          <w:szCs w:val="24"/>
        </w:rPr>
        <w:sym w:font="Wingdings" w:char="F0FC"/>
      </w:r>
    </w:p>
    <w:p w:rsidR="00BE28CB" w:rsidRPr="0072627E" w:rsidRDefault="00BE28CB" w:rsidP="00BE28CB">
      <w:pPr>
        <w:pStyle w:val="a3"/>
        <w:numPr>
          <w:ilvl w:val="0"/>
          <w:numId w:val="16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untruthful </w:t>
      </w:r>
    </w:p>
    <w:p w:rsidR="00BE28CB" w:rsidRPr="0072627E" w:rsidRDefault="00BE28CB" w:rsidP="00BE28CB">
      <w:pPr>
        <w:pStyle w:val="a3"/>
        <w:numPr>
          <w:ilvl w:val="0"/>
          <w:numId w:val="16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  <w:lang w:val="it-IT"/>
        </w:rPr>
        <w:t>unclear</w:t>
      </w:r>
    </w:p>
    <w:p w:rsidR="00BE28CB" w:rsidRPr="0072627E" w:rsidRDefault="00BE28CB" w:rsidP="00BE28CB">
      <w:pPr>
        <w:pStyle w:val="a3"/>
        <w:numPr>
          <w:ilvl w:val="0"/>
          <w:numId w:val="16"/>
        </w:numPr>
        <w:bidi w:val="0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  <w:lang w:val="it-IT"/>
        </w:rPr>
        <w:t>uninformative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 Traffic policeman talking to a man parked in a no-parking zone: ‘Is this your car, sir?’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             Man (who owns the car):   ‘No, this car is not mine.’</w:t>
      </w:r>
    </w:p>
    <w:p w:rsidR="00BE28CB" w:rsidRPr="0072627E" w:rsidRDefault="00BE28CB" w:rsidP="00BE28CB">
      <w:pPr>
        <w:pStyle w:val="a3"/>
        <w:numPr>
          <w:ilvl w:val="0"/>
          <w:numId w:val="17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lastRenderedPageBreak/>
        <w:t>Irrelevant</w:t>
      </w:r>
    </w:p>
    <w:p w:rsidR="00BE28CB" w:rsidRPr="0072627E" w:rsidRDefault="00BE28CB" w:rsidP="00BE28CB">
      <w:pPr>
        <w:pStyle w:val="a3"/>
        <w:numPr>
          <w:ilvl w:val="0"/>
          <w:numId w:val="17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untruthful   </w:t>
      </w:r>
      <w:r w:rsidRPr="0072627E">
        <w:rPr>
          <w:rFonts w:asciiTheme="majorBidi" w:hAnsiTheme="majorBidi" w:cstheme="majorBidi"/>
          <w:sz w:val="24"/>
          <w:szCs w:val="24"/>
        </w:rPr>
        <w:sym w:font="Wingdings" w:char="F0FC"/>
      </w:r>
    </w:p>
    <w:p w:rsidR="00BE28CB" w:rsidRPr="0072627E" w:rsidRDefault="00BE28CB" w:rsidP="00BE28CB">
      <w:pPr>
        <w:pStyle w:val="a3"/>
        <w:numPr>
          <w:ilvl w:val="0"/>
          <w:numId w:val="17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  <w:lang w:val="it-IT"/>
        </w:rPr>
        <w:t>unclear</w:t>
      </w:r>
    </w:p>
    <w:p w:rsidR="00BE28CB" w:rsidRPr="0072627E" w:rsidRDefault="00BE28CB" w:rsidP="00BE28CB">
      <w:pPr>
        <w:pStyle w:val="a3"/>
        <w:numPr>
          <w:ilvl w:val="0"/>
          <w:numId w:val="17"/>
        </w:numPr>
        <w:bidi w:val="0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  <w:lang w:val="it-IT"/>
        </w:rPr>
        <w:t>uninformative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</w:rPr>
      </w:pP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 Customer in a stationery shop: ‘Are pens in the first floor or the second floor of the store?’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             Shop girl (who knows  pens are on the first floor): 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            ‘You can find them on the floor that has notebooks.’</w:t>
      </w:r>
    </w:p>
    <w:p w:rsidR="00BE28CB" w:rsidRPr="0072627E" w:rsidRDefault="00BE28CB" w:rsidP="00BE28CB">
      <w:pPr>
        <w:pStyle w:val="a3"/>
        <w:numPr>
          <w:ilvl w:val="0"/>
          <w:numId w:val="18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Irrelevant</w:t>
      </w:r>
    </w:p>
    <w:p w:rsidR="00BE28CB" w:rsidRPr="0072627E" w:rsidRDefault="00BE28CB" w:rsidP="00BE28CB">
      <w:pPr>
        <w:pStyle w:val="a3"/>
        <w:numPr>
          <w:ilvl w:val="0"/>
          <w:numId w:val="18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untruthful </w:t>
      </w:r>
    </w:p>
    <w:p w:rsidR="00BE28CB" w:rsidRPr="0072627E" w:rsidRDefault="00BE28CB" w:rsidP="00BE28CB">
      <w:pPr>
        <w:pStyle w:val="a3"/>
        <w:numPr>
          <w:ilvl w:val="0"/>
          <w:numId w:val="18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  <w:lang w:val="it-IT"/>
        </w:rPr>
        <w:t>unclear</w:t>
      </w:r>
      <w:r w:rsidRPr="0072627E">
        <w:rPr>
          <w:rFonts w:asciiTheme="majorBidi" w:hAnsiTheme="majorBidi" w:cstheme="majorBidi"/>
          <w:sz w:val="24"/>
          <w:szCs w:val="24"/>
        </w:rPr>
        <w:t xml:space="preserve">  </w:t>
      </w:r>
      <w:r w:rsidRPr="0072627E">
        <w:rPr>
          <w:rFonts w:asciiTheme="majorBidi" w:hAnsiTheme="majorBidi" w:cstheme="majorBidi"/>
          <w:sz w:val="24"/>
          <w:szCs w:val="24"/>
        </w:rPr>
        <w:sym w:font="Wingdings" w:char="F0FC"/>
      </w:r>
    </w:p>
    <w:p w:rsidR="00BE28CB" w:rsidRPr="0072627E" w:rsidRDefault="00BE28CB" w:rsidP="00BE28CB">
      <w:pPr>
        <w:pStyle w:val="a3"/>
        <w:numPr>
          <w:ilvl w:val="0"/>
          <w:numId w:val="18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  <w:lang w:val="it-IT"/>
        </w:rPr>
        <w:t>uninformative</w:t>
      </w: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sz w:val="24"/>
          <w:szCs w:val="24"/>
        </w:rPr>
      </w:pP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sz w:val="24"/>
          <w:szCs w:val="24"/>
          <w:rtl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72627E">
        <w:rPr>
          <w:rFonts w:asciiTheme="majorBidi" w:hAnsiTheme="majorBidi" w:cstheme="majorBidi"/>
          <w:color w:val="FF0000"/>
          <w:sz w:val="24"/>
          <w:szCs w:val="24"/>
        </w:rPr>
        <w:t xml:space="preserve"> Mother: ‘Now tell me the truth. Who put the cat in the bathtub?’</w:t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ab/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ab/>
      </w:r>
      <w:r w:rsidRPr="0072627E">
        <w:rPr>
          <w:rFonts w:asciiTheme="majorBidi" w:hAnsiTheme="majorBidi" w:cstheme="majorBidi"/>
          <w:color w:val="FF0000"/>
          <w:sz w:val="24"/>
          <w:szCs w:val="24"/>
        </w:rPr>
        <w:tab/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             Son (who knows who did it): ‘Someone put it there.’</w:t>
      </w:r>
    </w:p>
    <w:p w:rsidR="00BE28CB" w:rsidRPr="0072627E" w:rsidRDefault="00BE28CB" w:rsidP="00BE28CB">
      <w:pPr>
        <w:pStyle w:val="a3"/>
        <w:numPr>
          <w:ilvl w:val="0"/>
          <w:numId w:val="19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Irrelevant</w:t>
      </w:r>
    </w:p>
    <w:p w:rsidR="00BE28CB" w:rsidRPr="0072627E" w:rsidRDefault="00BE28CB" w:rsidP="00BE28CB">
      <w:pPr>
        <w:pStyle w:val="a3"/>
        <w:numPr>
          <w:ilvl w:val="0"/>
          <w:numId w:val="19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untruthful </w:t>
      </w:r>
    </w:p>
    <w:p w:rsidR="00BE28CB" w:rsidRPr="0072627E" w:rsidRDefault="00BE28CB" w:rsidP="00BE28CB">
      <w:pPr>
        <w:pStyle w:val="a3"/>
        <w:numPr>
          <w:ilvl w:val="0"/>
          <w:numId w:val="19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  <w:lang w:val="it-IT"/>
        </w:rPr>
        <w:t>unclear</w:t>
      </w:r>
    </w:p>
    <w:p w:rsidR="00BE28CB" w:rsidRPr="0072627E" w:rsidRDefault="00BE28CB" w:rsidP="00BE28CB">
      <w:pPr>
        <w:pStyle w:val="a3"/>
        <w:numPr>
          <w:ilvl w:val="0"/>
          <w:numId w:val="19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  <w:lang w:val="it-IT"/>
        </w:rPr>
        <w:t>uninformative</w:t>
      </w:r>
      <w:r w:rsidRPr="0072627E">
        <w:rPr>
          <w:rFonts w:asciiTheme="majorBidi" w:hAnsiTheme="majorBidi" w:cstheme="majorBidi"/>
          <w:sz w:val="24"/>
          <w:szCs w:val="24"/>
        </w:rPr>
        <w:t xml:space="preserve">  </w:t>
      </w:r>
      <w:r w:rsidRPr="0072627E">
        <w:rPr>
          <w:rFonts w:asciiTheme="majorBidi" w:hAnsiTheme="majorBidi" w:cstheme="majorBidi"/>
          <w:sz w:val="24"/>
          <w:szCs w:val="24"/>
        </w:rPr>
        <w:sym w:font="Wingdings" w:char="F0FC"/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“A sense relation where the meaning of a word is the opposite of another word.”</w:t>
      </w: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2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synonymy </w:t>
      </w:r>
    </w:p>
    <w:p w:rsidR="00BE28CB" w:rsidRPr="0072627E" w:rsidRDefault="00BE28CB" w:rsidP="00BE28CB">
      <w:pPr>
        <w:pStyle w:val="a3"/>
        <w:numPr>
          <w:ilvl w:val="0"/>
          <w:numId w:val="21"/>
        </w:numPr>
        <w:bidi w:val="0"/>
        <w:rPr>
          <w:rFonts w:asciiTheme="majorBidi" w:hAnsiTheme="majorBidi" w:cstheme="majorBidi"/>
          <w:sz w:val="24"/>
          <w:szCs w:val="24"/>
        </w:rPr>
      </w:pPr>
      <w:proofErr w:type="spellStart"/>
      <w:r w:rsidRPr="0072627E">
        <w:rPr>
          <w:rFonts w:asciiTheme="majorBidi" w:hAnsiTheme="majorBidi" w:cstheme="majorBidi"/>
          <w:sz w:val="24"/>
          <w:szCs w:val="24"/>
        </w:rPr>
        <w:t>antonymy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 xml:space="preserve"> </w:t>
      </w:r>
    </w:p>
    <w:p w:rsidR="00BE28CB" w:rsidRPr="0072627E" w:rsidRDefault="00BE28CB" w:rsidP="00BE28CB">
      <w:pPr>
        <w:pStyle w:val="a3"/>
        <w:numPr>
          <w:ilvl w:val="0"/>
          <w:numId w:val="2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polysemy</w:t>
      </w:r>
    </w:p>
    <w:p w:rsidR="00BE28CB" w:rsidRPr="0072627E" w:rsidRDefault="00BE28CB" w:rsidP="00BE28CB">
      <w:pPr>
        <w:pStyle w:val="a3"/>
        <w:numPr>
          <w:ilvl w:val="0"/>
          <w:numId w:val="21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hyponymy</w:t>
      </w: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sz w:val="24"/>
          <w:szCs w:val="24"/>
          <w:rtl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“Hyponymy” is a sense relation where:</w:t>
      </w: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BE28CB" w:rsidRPr="0072627E" w:rsidRDefault="00BE28CB" w:rsidP="00BE28CB">
      <w:pPr>
        <w:pStyle w:val="a3"/>
        <w:numPr>
          <w:ilvl w:val="0"/>
          <w:numId w:val="22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the meaning of a word is the opposite of another word.</w:t>
      </w:r>
    </w:p>
    <w:p w:rsidR="00BE28CB" w:rsidRPr="0072627E" w:rsidRDefault="00BE28CB" w:rsidP="00BE28CB">
      <w:pPr>
        <w:pStyle w:val="a3"/>
        <w:numPr>
          <w:ilvl w:val="0"/>
          <w:numId w:val="22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the meaning of a word is the same as another word</w:t>
      </w:r>
    </w:p>
    <w:p w:rsidR="00BE28CB" w:rsidRPr="0072627E" w:rsidRDefault="00BE28CB" w:rsidP="00BE28CB">
      <w:pPr>
        <w:pStyle w:val="a3"/>
        <w:numPr>
          <w:ilvl w:val="0"/>
          <w:numId w:val="22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the meaning of a word is included in another word</w:t>
      </w:r>
    </w:p>
    <w:p w:rsidR="00BE28CB" w:rsidRPr="0072627E" w:rsidRDefault="00BE28CB" w:rsidP="00BE28CB">
      <w:pPr>
        <w:pStyle w:val="a3"/>
        <w:numPr>
          <w:ilvl w:val="0"/>
          <w:numId w:val="22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the meaning of a word is not related to another word</w:t>
      </w: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sz w:val="24"/>
          <w:szCs w:val="24"/>
        </w:rPr>
      </w:pP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sz w:val="24"/>
          <w:szCs w:val="24"/>
          <w:rtl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Classify the utterance: ‘I order you to go.’</w:t>
      </w: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BE28CB" w:rsidRPr="0072627E" w:rsidRDefault="00BE28CB" w:rsidP="00BE28CB">
      <w:pPr>
        <w:pStyle w:val="a3"/>
        <w:numPr>
          <w:ilvl w:val="0"/>
          <w:numId w:val="24"/>
        </w:numPr>
        <w:bidi w:val="0"/>
        <w:rPr>
          <w:rFonts w:asciiTheme="majorBidi" w:hAnsiTheme="majorBidi" w:cstheme="majorBidi"/>
          <w:sz w:val="24"/>
          <w:szCs w:val="24"/>
        </w:rPr>
      </w:pPr>
      <w:proofErr w:type="spellStart"/>
      <w:r w:rsidRPr="0072627E">
        <w:rPr>
          <w:rFonts w:asciiTheme="majorBidi" w:hAnsiTheme="majorBidi" w:cstheme="majorBidi"/>
          <w:sz w:val="24"/>
          <w:szCs w:val="24"/>
        </w:rPr>
        <w:t>constative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ab/>
      </w:r>
    </w:p>
    <w:p w:rsidR="00BE28CB" w:rsidRPr="0072627E" w:rsidRDefault="00BE28CB" w:rsidP="00BE28CB">
      <w:pPr>
        <w:pStyle w:val="a3"/>
        <w:numPr>
          <w:ilvl w:val="0"/>
          <w:numId w:val="2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explicit </w:t>
      </w:r>
      <w:proofErr w:type="spellStart"/>
      <w:r w:rsidRPr="0072627E">
        <w:rPr>
          <w:rFonts w:asciiTheme="majorBidi" w:hAnsiTheme="majorBidi" w:cstheme="majorBidi"/>
          <w:sz w:val="24"/>
          <w:szCs w:val="24"/>
        </w:rPr>
        <w:t>performative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ab/>
      </w:r>
      <w:r w:rsidRPr="0072627E">
        <w:rPr>
          <w:rFonts w:asciiTheme="majorBidi" w:hAnsiTheme="majorBidi" w:cstheme="majorBidi"/>
          <w:sz w:val="24"/>
          <w:szCs w:val="24"/>
        </w:rPr>
        <w:tab/>
      </w:r>
    </w:p>
    <w:p w:rsidR="00BE28CB" w:rsidRPr="0072627E" w:rsidRDefault="00BE28CB" w:rsidP="00BE28CB">
      <w:pPr>
        <w:pStyle w:val="a3"/>
        <w:numPr>
          <w:ilvl w:val="0"/>
          <w:numId w:val="2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implicit </w:t>
      </w:r>
      <w:proofErr w:type="spellStart"/>
      <w:r w:rsidRPr="0072627E">
        <w:rPr>
          <w:rFonts w:asciiTheme="majorBidi" w:hAnsiTheme="majorBidi" w:cstheme="majorBidi"/>
          <w:sz w:val="24"/>
          <w:szCs w:val="24"/>
        </w:rPr>
        <w:t>performative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ab/>
      </w:r>
      <w:r w:rsidRPr="0072627E">
        <w:rPr>
          <w:rFonts w:asciiTheme="majorBidi" w:hAnsiTheme="majorBidi" w:cstheme="majorBidi"/>
          <w:sz w:val="24"/>
          <w:szCs w:val="24"/>
        </w:rPr>
        <w:tab/>
      </w:r>
    </w:p>
    <w:p w:rsidR="00BE28CB" w:rsidRPr="0072627E" w:rsidRDefault="00BE28CB" w:rsidP="00BE28CB">
      <w:pPr>
        <w:pStyle w:val="a3"/>
        <w:numPr>
          <w:ilvl w:val="0"/>
          <w:numId w:val="24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lastRenderedPageBreak/>
        <w:t xml:space="preserve">neither </w:t>
      </w:r>
      <w:proofErr w:type="spellStart"/>
      <w:r w:rsidRPr="0072627E">
        <w:rPr>
          <w:rFonts w:asciiTheme="majorBidi" w:hAnsiTheme="majorBidi" w:cstheme="majorBidi"/>
          <w:sz w:val="24"/>
          <w:szCs w:val="24"/>
        </w:rPr>
        <w:t>constative</w:t>
      </w:r>
      <w:proofErr w:type="spellEnd"/>
      <w:r w:rsidRPr="0072627E">
        <w:rPr>
          <w:rFonts w:asciiTheme="majorBidi" w:hAnsiTheme="majorBidi" w:cstheme="majorBidi"/>
          <w:sz w:val="24"/>
          <w:szCs w:val="24"/>
        </w:rPr>
        <w:t xml:space="preserve"> nor </w:t>
      </w:r>
      <w:proofErr w:type="spellStart"/>
      <w:r w:rsidRPr="0072627E">
        <w:rPr>
          <w:rFonts w:asciiTheme="majorBidi" w:hAnsiTheme="majorBidi" w:cstheme="majorBidi"/>
          <w:sz w:val="24"/>
          <w:szCs w:val="24"/>
        </w:rPr>
        <w:t>performative</w:t>
      </w:r>
      <w:proofErr w:type="spellEnd"/>
    </w:p>
    <w:p w:rsidR="00BE28CB" w:rsidRPr="0072627E" w:rsidRDefault="00BE28CB" w:rsidP="00BE28CB">
      <w:pPr>
        <w:bidi w:val="0"/>
        <w:rPr>
          <w:rFonts w:asciiTheme="majorBidi" w:hAnsiTheme="majorBidi" w:cstheme="majorBidi"/>
          <w:sz w:val="24"/>
          <w:szCs w:val="24"/>
          <w:rtl/>
        </w:rPr>
      </w:pPr>
    </w:p>
    <w:p w:rsidR="00BE28CB" w:rsidRPr="0072627E" w:rsidRDefault="00BE28CB" w:rsidP="00BE28CB">
      <w:pPr>
        <w:pStyle w:val="a3"/>
        <w:numPr>
          <w:ilvl w:val="0"/>
          <w:numId w:val="14"/>
        </w:numPr>
        <w:bidi w:val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2627E">
        <w:rPr>
          <w:rFonts w:asciiTheme="majorBidi" w:hAnsiTheme="majorBidi" w:cstheme="majorBidi"/>
          <w:b/>
          <w:bCs/>
          <w:color w:val="FF0000"/>
          <w:sz w:val="24"/>
          <w:szCs w:val="24"/>
        </w:rPr>
        <w:t>Which of the following is true about hyponymy?</w:t>
      </w:r>
    </w:p>
    <w:p w:rsidR="00BE28CB" w:rsidRPr="0072627E" w:rsidRDefault="00BE28CB" w:rsidP="00BE28CB">
      <w:pPr>
        <w:pStyle w:val="a3"/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BE28CB" w:rsidRPr="0072627E" w:rsidRDefault="00BE28CB" w:rsidP="00BE28CB">
      <w:pPr>
        <w:pStyle w:val="a3"/>
        <w:numPr>
          <w:ilvl w:val="0"/>
          <w:numId w:val="26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The upper term is called the hyponym.</w:t>
      </w:r>
    </w:p>
    <w:p w:rsidR="00BE28CB" w:rsidRPr="0072627E" w:rsidRDefault="00BE28CB" w:rsidP="00BE28CB">
      <w:pPr>
        <w:pStyle w:val="a3"/>
        <w:numPr>
          <w:ilvl w:val="0"/>
          <w:numId w:val="26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 xml:space="preserve">The lower term is called the superordinate. </w:t>
      </w:r>
      <w:r w:rsidRPr="0072627E">
        <w:rPr>
          <w:rFonts w:asciiTheme="majorBidi" w:hAnsiTheme="majorBidi" w:cstheme="majorBidi"/>
          <w:sz w:val="24"/>
          <w:szCs w:val="24"/>
        </w:rPr>
        <w:tab/>
      </w:r>
    </w:p>
    <w:p w:rsidR="00BE28CB" w:rsidRPr="0072627E" w:rsidRDefault="00BE28CB" w:rsidP="00BE28CB">
      <w:pPr>
        <w:pStyle w:val="a3"/>
        <w:numPr>
          <w:ilvl w:val="0"/>
          <w:numId w:val="26"/>
        </w:numPr>
        <w:bidi w:val="0"/>
        <w:rPr>
          <w:rFonts w:asciiTheme="majorBidi" w:hAnsiTheme="majorBidi" w:cstheme="majorBidi"/>
          <w:sz w:val="24"/>
          <w:szCs w:val="24"/>
        </w:rPr>
      </w:pPr>
      <w:r w:rsidRPr="0072627E">
        <w:rPr>
          <w:rFonts w:asciiTheme="majorBidi" w:hAnsiTheme="majorBidi" w:cstheme="majorBidi"/>
          <w:sz w:val="24"/>
          <w:szCs w:val="24"/>
        </w:rPr>
        <w:t>A hyponym can never be a superordinate of another term.</w:t>
      </w:r>
    </w:p>
    <w:p w:rsidR="00BE28CB" w:rsidRPr="0072627E" w:rsidRDefault="00BE28CB" w:rsidP="00BE28CB">
      <w:pPr>
        <w:pStyle w:val="a3"/>
        <w:numPr>
          <w:ilvl w:val="0"/>
          <w:numId w:val="26"/>
        </w:numPr>
        <w:bidi w:val="0"/>
        <w:rPr>
          <w:rFonts w:asciiTheme="majorBidi" w:hAnsiTheme="majorBidi" w:cstheme="majorBidi"/>
          <w:sz w:val="24"/>
          <w:szCs w:val="24"/>
          <w:rtl/>
        </w:rPr>
      </w:pPr>
      <w:r w:rsidRPr="0072627E">
        <w:rPr>
          <w:rFonts w:asciiTheme="majorBidi" w:hAnsiTheme="majorBidi" w:cstheme="majorBidi"/>
          <w:sz w:val="24"/>
          <w:szCs w:val="24"/>
        </w:rPr>
        <w:t>There is not always a superordinate term for hyponyms in a language.</w:t>
      </w:r>
    </w:p>
    <w:p w:rsidR="00BE28CB" w:rsidRPr="0072627E" w:rsidRDefault="00BE28CB" w:rsidP="00BE28C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sectPr w:rsidR="00BE28CB" w:rsidRPr="0072627E" w:rsidSect="00F47452">
      <w:pgSz w:w="11906" w:h="16838"/>
      <w:pgMar w:top="720" w:right="720" w:bottom="720" w:left="72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92EEB"/>
    <w:multiLevelType w:val="hybridMultilevel"/>
    <w:tmpl w:val="CC5EA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F503C"/>
    <w:multiLevelType w:val="hybridMultilevel"/>
    <w:tmpl w:val="AC62BA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42864"/>
    <w:multiLevelType w:val="hybridMultilevel"/>
    <w:tmpl w:val="32D8CF1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0E0E36"/>
    <w:multiLevelType w:val="hybridMultilevel"/>
    <w:tmpl w:val="5AEC96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3002AA"/>
    <w:multiLevelType w:val="hybridMultilevel"/>
    <w:tmpl w:val="AC62BA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CB2B95"/>
    <w:multiLevelType w:val="hybridMultilevel"/>
    <w:tmpl w:val="6D62A73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3C39C2"/>
    <w:multiLevelType w:val="hybridMultilevel"/>
    <w:tmpl w:val="2E5CE8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182B8C"/>
    <w:multiLevelType w:val="hybridMultilevel"/>
    <w:tmpl w:val="A2C84534"/>
    <w:lvl w:ilvl="0" w:tplc="55D8ABFE">
      <w:start w:val="37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FD4997"/>
    <w:multiLevelType w:val="hybridMultilevel"/>
    <w:tmpl w:val="733A18EC"/>
    <w:lvl w:ilvl="0" w:tplc="D3529D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063E05"/>
    <w:multiLevelType w:val="hybridMultilevel"/>
    <w:tmpl w:val="676AA7A6"/>
    <w:lvl w:ilvl="0" w:tplc="05CCAB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A17D81"/>
    <w:multiLevelType w:val="hybridMultilevel"/>
    <w:tmpl w:val="32D8CF1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677027"/>
    <w:multiLevelType w:val="hybridMultilevel"/>
    <w:tmpl w:val="42D68ABA"/>
    <w:lvl w:ilvl="0" w:tplc="B2EA4F64">
      <w:start w:val="3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914C47"/>
    <w:multiLevelType w:val="hybridMultilevel"/>
    <w:tmpl w:val="1862E098"/>
    <w:lvl w:ilvl="0" w:tplc="4D4CCEAE">
      <w:start w:val="1"/>
      <w:numFmt w:val="bullet"/>
      <w:lvlText w:val="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B2A33"/>
    <w:multiLevelType w:val="hybridMultilevel"/>
    <w:tmpl w:val="32D8CF1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7A0640"/>
    <w:multiLevelType w:val="hybridMultilevel"/>
    <w:tmpl w:val="D2A45C1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CF416D"/>
    <w:multiLevelType w:val="hybridMultilevel"/>
    <w:tmpl w:val="8108AE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073A6C"/>
    <w:multiLevelType w:val="hybridMultilevel"/>
    <w:tmpl w:val="138682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8018C2"/>
    <w:multiLevelType w:val="hybridMultilevel"/>
    <w:tmpl w:val="FA787F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7F5153"/>
    <w:multiLevelType w:val="hybridMultilevel"/>
    <w:tmpl w:val="9BC6A452"/>
    <w:lvl w:ilvl="0" w:tplc="5F1AD106">
      <w:start w:val="1"/>
      <w:numFmt w:val="decimal"/>
      <w:lvlText w:val="%1."/>
      <w:lvlJc w:val="left"/>
      <w:pPr>
        <w:ind w:left="720" w:hanging="360"/>
      </w:pPr>
      <w:rPr>
        <w:rFonts w:asciiTheme="majorBidi" w:eastAsiaTheme="minorHAnsi" w:hAnsiTheme="majorBidi" w:cstheme="majorBidi"/>
        <w:b w:val="0"/>
        <w:bCs w:val="0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2B47E9"/>
    <w:multiLevelType w:val="hybridMultilevel"/>
    <w:tmpl w:val="AC62BA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1C411A"/>
    <w:multiLevelType w:val="hybridMultilevel"/>
    <w:tmpl w:val="07F0EB76"/>
    <w:lvl w:ilvl="0" w:tplc="ABF0BC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311725"/>
    <w:multiLevelType w:val="hybridMultilevel"/>
    <w:tmpl w:val="D2A45C1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C0282B"/>
    <w:multiLevelType w:val="hybridMultilevel"/>
    <w:tmpl w:val="AC62BA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E34315"/>
    <w:multiLevelType w:val="hybridMultilevel"/>
    <w:tmpl w:val="58BA5748"/>
    <w:lvl w:ilvl="0" w:tplc="0409000F">
      <w:start w:val="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DD074A"/>
    <w:multiLevelType w:val="hybridMultilevel"/>
    <w:tmpl w:val="32D8CF1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F95CD4"/>
    <w:multiLevelType w:val="hybridMultilevel"/>
    <w:tmpl w:val="D2A45C1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25"/>
  </w:num>
  <w:num w:numId="4">
    <w:abstractNumId w:val="21"/>
  </w:num>
  <w:num w:numId="5">
    <w:abstractNumId w:val="13"/>
  </w:num>
  <w:num w:numId="6">
    <w:abstractNumId w:val="9"/>
  </w:num>
  <w:num w:numId="7">
    <w:abstractNumId w:val="24"/>
  </w:num>
  <w:num w:numId="8">
    <w:abstractNumId w:val="2"/>
  </w:num>
  <w:num w:numId="9">
    <w:abstractNumId w:val="10"/>
  </w:num>
  <w:num w:numId="10">
    <w:abstractNumId w:val="8"/>
  </w:num>
  <w:num w:numId="11">
    <w:abstractNumId w:val="11"/>
  </w:num>
  <w:num w:numId="12">
    <w:abstractNumId w:val="12"/>
  </w:num>
  <w:num w:numId="13">
    <w:abstractNumId w:val="23"/>
  </w:num>
  <w:num w:numId="14">
    <w:abstractNumId w:val="7"/>
  </w:num>
  <w:num w:numId="15">
    <w:abstractNumId w:val="20"/>
  </w:num>
  <w:num w:numId="16">
    <w:abstractNumId w:val="4"/>
  </w:num>
  <w:num w:numId="17">
    <w:abstractNumId w:val="22"/>
  </w:num>
  <w:num w:numId="18">
    <w:abstractNumId w:val="19"/>
  </w:num>
  <w:num w:numId="19">
    <w:abstractNumId w:val="1"/>
  </w:num>
  <w:num w:numId="20">
    <w:abstractNumId w:val="17"/>
  </w:num>
  <w:num w:numId="21">
    <w:abstractNumId w:val="16"/>
  </w:num>
  <w:num w:numId="22">
    <w:abstractNumId w:val="15"/>
  </w:num>
  <w:num w:numId="23">
    <w:abstractNumId w:val="3"/>
  </w:num>
  <w:num w:numId="24">
    <w:abstractNumId w:val="5"/>
  </w:num>
  <w:num w:numId="25">
    <w:abstractNumId w:val="0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52"/>
    <w:rsid w:val="000E6FD6"/>
    <w:rsid w:val="001B0D0C"/>
    <w:rsid w:val="00400095"/>
    <w:rsid w:val="006B1242"/>
    <w:rsid w:val="0072627E"/>
    <w:rsid w:val="009152EE"/>
    <w:rsid w:val="0099214B"/>
    <w:rsid w:val="00B7579E"/>
    <w:rsid w:val="00BE28CB"/>
    <w:rsid w:val="00C023C0"/>
    <w:rsid w:val="00CE201C"/>
    <w:rsid w:val="00CF0EEF"/>
    <w:rsid w:val="00F47452"/>
    <w:rsid w:val="00FB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7452"/>
    <w:pPr>
      <w:ind w:left="720"/>
      <w:contextualSpacing/>
    </w:pPr>
  </w:style>
  <w:style w:type="table" w:styleId="a4">
    <w:name w:val="Table Grid"/>
    <w:basedOn w:val="a1"/>
    <w:uiPriority w:val="59"/>
    <w:rsid w:val="00B757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7452"/>
    <w:pPr>
      <w:ind w:left="720"/>
      <w:contextualSpacing/>
    </w:pPr>
  </w:style>
  <w:style w:type="table" w:styleId="a4">
    <w:name w:val="Table Grid"/>
    <w:basedOn w:val="a1"/>
    <w:uiPriority w:val="59"/>
    <w:rsid w:val="00B757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0009AD-AAF2-445F-9302-FD4E2CE55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875</Words>
  <Characters>4990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q</cp:lastModifiedBy>
  <cp:revision>3</cp:revision>
  <dcterms:created xsi:type="dcterms:W3CDTF">2013-04-20T23:34:00Z</dcterms:created>
  <dcterms:modified xsi:type="dcterms:W3CDTF">2013-04-20T23:35:00Z</dcterms:modified>
</cp:coreProperties>
</file>