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9F2" w:rsidRDefault="000D0213">
      <w:pPr>
        <w:rPr>
          <w:rFonts w:hint="cs"/>
          <w:rtl/>
        </w:rPr>
      </w:pPr>
      <w:r>
        <w:rPr>
          <w:rFonts w:hint="cs"/>
          <w:rtl/>
        </w:rPr>
        <w:t xml:space="preserve">مراجعة  اللغويات  التطبيقية </w:t>
      </w:r>
    </w:p>
    <w:p w:rsidR="000D0213" w:rsidRDefault="000D0213">
      <w:pPr>
        <w:rPr>
          <w:rFonts w:hint="cs"/>
          <w:rtl/>
        </w:rPr>
      </w:pPr>
    </w:p>
    <w:p w:rsidR="000D0213" w:rsidRDefault="000D0213" w:rsidP="000D0213">
      <w:pPr>
        <w:rPr>
          <w:rFonts w:hint="cs"/>
          <w:rtl/>
        </w:rPr>
      </w:pPr>
      <w:r>
        <w:t>The best  answer is</w:t>
      </w:r>
    </w:p>
    <w:p w:rsidR="000D0213" w:rsidRDefault="000D0213" w:rsidP="000D0213">
      <w:pPr>
        <w:pStyle w:val="a3"/>
        <w:numPr>
          <w:ilvl w:val="0"/>
          <w:numId w:val="3"/>
        </w:numPr>
        <w:rPr>
          <w:rFonts w:hint="cs"/>
          <w:rtl/>
        </w:rPr>
      </w:pPr>
    </w:p>
    <w:p w:rsidR="000D0213" w:rsidRPr="000D0213" w:rsidRDefault="000D0213" w:rsidP="000D0213">
      <w:pPr>
        <w:rPr>
          <w:rFonts w:hint="cs"/>
        </w:rPr>
      </w:pPr>
      <w:r>
        <w:rPr>
          <w:rFonts w:ascii="Arial" w:hAnsi="Arial" w:cs="Arial"/>
          <w:color w:val="0D0D0D"/>
          <w:sz w:val="24"/>
          <w:szCs w:val="24"/>
        </w:rPr>
        <w:t>Additional  language education, when a child studies their home language or languages</w:t>
      </w:r>
    </w:p>
    <w:p w:rsidR="000D0213" w:rsidRDefault="000D0213" w:rsidP="000D0213">
      <w:r>
        <w:rPr>
          <w:rFonts w:ascii="Arial" w:hAnsi="Arial" w:cs="Arial"/>
          <w:color w:val="0D0D0D"/>
          <w:sz w:val="24"/>
          <w:szCs w:val="24"/>
        </w:rPr>
        <w:t>Second  language education, when a child studies their home language or languages</w:t>
      </w:r>
    </w:p>
    <w:p w:rsidR="000D0213" w:rsidRPr="006524C7" w:rsidRDefault="000D0213" w:rsidP="000D0213">
      <w:pPr>
        <w:pStyle w:val="a3"/>
        <w:numPr>
          <w:ilvl w:val="0"/>
          <w:numId w:val="2"/>
        </w:numPr>
        <w:pBdr>
          <w:bottom w:val="single" w:sz="6" w:space="1" w:color="auto"/>
        </w:pBdr>
        <w:rPr>
          <w:rFonts w:hint="cs"/>
          <w:b/>
          <w:bCs/>
          <w:rtl/>
        </w:rPr>
      </w:pPr>
      <w:r w:rsidRPr="006524C7">
        <w:rPr>
          <w:b/>
          <w:bCs/>
        </w:rPr>
        <w:t>-</w:t>
      </w:r>
      <w:r w:rsidRPr="006524C7">
        <w:rPr>
          <w:rFonts w:ascii="Arial" w:hAnsi="Arial" w:cs="Arial"/>
          <w:b/>
          <w:bCs/>
          <w:color w:val="0D0D0D"/>
          <w:sz w:val="24"/>
          <w:szCs w:val="24"/>
        </w:rPr>
        <w:t>first language education, when a child studies their home language languages</w:t>
      </w:r>
    </w:p>
    <w:p w:rsidR="006524C7" w:rsidRPr="006524C7" w:rsidRDefault="000D0213" w:rsidP="006524C7">
      <w:pPr>
        <w:rPr>
          <w:rFonts w:ascii="Arial" w:hAnsi="Arial" w:cs="Arial" w:hint="cs"/>
          <w:color w:val="0D0D0D"/>
          <w:sz w:val="28"/>
          <w:szCs w:val="28"/>
          <w:rtl/>
        </w:rPr>
      </w:pPr>
      <w:r w:rsidRPr="006524C7">
        <w:rPr>
          <w:rFonts w:ascii="Arial" w:hAnsi="Arial" w:cs="Arial"/>
          <w:color w:val="0D0D0D"/>
          <w:sz w:val="28"/>
          <w:szCs w:val="28"/>
        </w:rPr>
        <w:t>clinical linguistics Is</w:t>
      </w:r>
      <w:r w:rsidR="006524C7" w:rsidRPr="006524C7">
        <w:rPr>
          <w:rFonts w:ascii="Arial" w:hAnsi="Arial" w:cs="Arial"/>
          <w:color w:val="0D0D0D"/>
          <w:sz w:val="28"/>
          <w:szCs w:val="28"/>
        </w:rPr>
        <w:t xml:space="preserve"> </w:t>
      </w:r>
      <w:r w:rsidR="006524C7">
        <w:rPr>
          <w:rFonts w:ascii="Arial" w:hAnsi="Arial" w:cs="Arial"/>
          <w:color w:val="0D0D0D"/>
          <w:sz w:val="28"/>
          <w:szCs w:val="28"/>
        </w:rPr>
        <w:t xml:space="preserve">                                                                    </w:t>
      </w:r>
      <w:r w:rsidR="006524C7" w:rsidRPr="006524C7">
        <w:rPr>
          <w:rFonts w:ascii="Arial" w:hAnsi="Arial" w:cs="Arial"/>
          <w:color w:val="0D0D0D"/>
          <w:sz w:val="28"/>
          <w:szCs w:val="28"/>
        </w:rPr>
        <w:t xml:space="preserve">      </w:t>
      </w:r>
    </w:p>
    <w:p w:rsidR="006524C7" w:rsidRPr="006524C7" w:rsidRDefault="006524C7" w:rsidP="006524C7">
      <w:pPr>
        <w:pStyle w:val="a3"/>
        <w:numPr>
          <w:ilvl w:val="0"/>
          <w:numId w:val="2"/>
        </w:num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b/>
          <w:bCs/>
          <w:color w:val="0D0D0D"/>
          <w:sz w:val="24"/>
          <w:szCs w:val="24"/>
        </w:rPr>
      </w:pPr>
      <w:r w:rsidRPr="006524C7">
        <w:rPr>
          <w:rFonts w:ascii="Arial" w:hAnsi="Arial" w:cs="Arial"/>
          <w:b/>
          <w:bCs/>
          <w:color w:val="0D0D0D"/>
          <w:sz w:val="24"/>
          <w:szCs w:val="24"/>
        </w:rPr>
        <w:t>Is the study and treatment of speech and communication</w:t>
      </w:r>
    </w:p>
    <w:p w:rsidR="006524C7" w:rsidRPr="006524C7" w:rsidRDefault="006524C7" w:rsidP="006524C7">
      <w:p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b/>
          <w:bCs/>
          <w:color w:val="0D0D0D"/>
          <w:sz w:val="24"/>
          <w:szCs w:val="24"/>
        </w:rPr>
      </w:pPr>
      <w:r w:rsidRPr="006524C7">
        <w:rPr>
          <w:rFonts w:ascii="Arial" w:hAnsi="Arial" w:cs="Arial"/>
          <w:b/>
          <w:bCs/>
          <w:color w:val="0D0D0D"/>
          <w:sz w:val="24"/>
          <w:szCs w:val="24"/>
        </w:rPr>
        <w:t>impairments , Whether hereditary, developmental, or acquired (through injury, stroke,</w:t>
      </w:r>
    </w:p>
    <w:p w:rsidR="006524C7" w:rsidRPr="006524C7" w:rsidRDefault="006524C7" w:rsidP="006524C7">
      <w:p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b/>
          <w:bCs/>
          <w:color w:val="0D0D0D"/>
          <w:sz w:val="24"/>
          <w:szCs w:val="24"/>
        </w:rPr>
      </w:pPr>
      <w:r w:rsidRPr="006524C7">
        <w:rPr>
          <w:rFonts w:ascii="Arial" w:hAnsi="Arial" w:cs="Arial"/>
          <w:b/>
          <w:bCs/>
          <w:color w:val="0D0D0D"/>
          <w:sz w:val="24"/>
          <w:szCs w:val="24"/>
        </w:rPr>
        <w:t>illness, or age</w:t>
      </w:r>
    </w:p>
    <w:p w:rsidR="006524C7" w:rsidRDefault="006524C7" w:rsidP="006524C7">
      <w:p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color w:val="0D0D0D"/>
          <w:sz w:val="24"/>
          <w:szCs w:val="24"/>
        </w:rPr>
      </w:pPr>
    </w:p>
    <w:p w:rsidR="006524C7" w:rsidRDefault="006524C7" w:rsidP="006524C7">
      <w:p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color w:val="0D0D0D"/>
          <w:sz w:val="24"/>
          <w:szCs w:val="24"/>
        </w:rPr>
      </w:pPr>
      <w:r>
        <w:rPr>
          <w:rFonts w:ascii="Arial" w:hAnsi="Arial" w:cs="Arial"/>
          <w:color w:val="0D0D0D"/>
          <w:sz w:val="24"/>
          <w:szCs w:val="24"/>
        </w:rPr>
        <w:t>the assessment and evaluation of language achievements and</w:t>
      </w:r>
    </w:p>
    <w:p w:rsidR="000D0213" w:rsidRDefault="006524C7" w:rsidP="006524C7">
      <w:p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color w:val="0D0D0D"/>
          <w:sz w:val="24"/>
          <w:szCs w:val="24"/>
        </w:rPr>
      </w:pPr>
      <w:r>
        <w:rPr>
          <w:rFonts w:ascii="Arial" w:hAnsi="Arial" w:cs="Arial"/>
          <w:color w:val="0D0D0D"/>
          <w:sz w:val="24"/>
          <w:szCs w:val="24"/>
        </w:rPr>
        <w:t>proficiency, Both in first and additional languages,</w:t>
      </w:r>
    </w:p>
    <w:p w:rsidR="006524C7" w:rsidRDefault="006524C7" w:rsidP="006524C7">
      <w:pPr>
        <w:pBdr>
          <w:bottom w:val="single" w:sz="6" w:space="1" w:color="auto"/>
        </w:pBd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 w:hint="cs"/>
          <w:color w:val="0D0D0D"/>
          <w:sz w:val="24"/>
          <w:szCs w:val="24"/>
          <w:rtl/>
        </w:rPr>
      </w:pPr>
    </w:p>
    <w:p w:rsidR="006524C7" w:rsidRDefault="006524C7" w:rsidP="006524C7">
      <w:pPr>
        <w:rPr>
          <w:rFonts w:ascii="Arial" w:hAnsi="Arial" w:cs="Arial" w:hint="cs"/>
          <w:i/>
          <w:iCs/>
          <w:color w:val="0D0D0D"/>
          <w:sz w:val="28"/>
          <w:szCs w:val="28"/>
          <w:rtl/>
        </w:rPr>
      </w:pPr>
      <w:r w:rsidRPr="006524C7">
        <w:rPr>
          <w:rFonts w:ascii="Arial" w:hAnsi="Arial" w:cs="Arial"/>
          <w:i/>
          <w:iCs/>
          <w:color w:val="0D0D0D"/>
          <w:sz w:val="28"/>
          <w:szCs w:val="28"/>
        </w:rPr>
        <w:t>language testing is</w:t>
      </w:r>
      <w:r>
        <w:rPr>
          <w:rFonts w:ascii="Arial" w:hAnsi="Arial" w:cs="Arial"/>
          <w:i/>
          <w:iCs/>
          <w:color w:val="0D0D0D"/>
          <w:sz w:val="28"/>
          <w:szCs w:val="28"/>
        </w:rPr>
        <w:t xml:space="preserve">                                                                          </w:t>
      </w:r>
      <w:r>
        <w:rPr>
          <w:rFonts w:ascii="Arial" w:hAnsi="Arial" w:cs="Arial" w:hint="cs"/>
          <w:i/>
          <w:iCs/>
          <w:color w:val="0D0D0D"/>
          <w:sz w:val="28"/>
          <w:szCs w:val="28"/>
          <w:rtl/>
        </w:rPr>
        <w:t xml:space="preserve"> </w:t>
      </w:r>
    </w:p>
    <w:p w:rsidR="006524C7" w:rsidRDefault="006524C7" w:rsidP="006524C7">
      <w:pPr>
        <w:rPr>
          <w:rFonts w:hint="cs"/>
          <w:rtl/>
        </w:rPr>
      </w:pPr>
      <w:r>
        <w:rPr>
          <w:rFonts w:ascii="Arial" w:hAnsi="Arial" w:cs="Arial"/>
          <w:color w:val="0D0D0D"/>
          <w:sz w:val="24"/>
          <w:szCs w:val="24"/>
        </w:rPr>
        <w:t>Second  language education, when a child studies their home language or languages</w:t>
      </w:r>
    </w:p>
    <w:p w:rsidR="006524C7" w:rsidRPr="006524C7" w:rsidRDefault="006524C7" w:rsidP="006524C7">
      <w:pPr>
        <w:pStyle w:val="a3"/>
        <w:numPr>
          <w:ilvl w:val="0"/>
          <w:numId w:val="2"/>
        </w:num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b/>
          <w:bCs/>
          <w:color w:val="0D0D0D"/>
          <w:sz w:val="24"/>
          <w:szCs w:val="24"/>
        </w:rPr>
      </w:pPr>
      <w:r w:rsidRPr="006524C7">
        <w:rPr>
          <w:rFonts w:ascii="Arial" w:hAnsi="Arial" w:cs="Arial"/>
          <w:b/>
          <w:bCs/>
          <w:color w:val="0D0D0D"/>
          <w:sz w:val="24"/>
          <w:szCs w:val="24"/>
        </w:rPr>
        <w:t>the assessment and evaluation of language achievements and</w:t>
      </w:r>
    </w:p>
    <w:p w:rsidR="006524C7" w:rsidRDefault="006524C7" w:rsidP="006524C7">
      <w:pPr>
        <w:pBdr>
          <w:bottom w:val="single" w:sz="6" w:space="1" w:color="auto"/>
        </w:pBdr>
        <w:rPr>
          <w:rFonts w:hint="cs"/>
          <w:b/>
          <w:bCs/>
          <w:rtl/>
        </w:rPr>
      </w:pPr>
      <w:r w:rsidRPr="006524C7">
        <w:rPr>
          <w:rFonts w:ascii="Arial" w:hAnsi="Arial" w:cs="Arial"/>
          <w:b/>
          <w:bCs/>
          <w:color w:val="0D0D0D"/>
          <w:sz w:val="24"/>
          <w:szCs w:val="24"/>
        </w:rPr>
        <w:t>proficiency, Both in first and additional languages, and for both General and specific purpose</w:t>
      </w:r>
      <w:r>
        <w:rPr>
          <w:rFonts w:ascii="Arial" w:hAnsi="Arial" w:cs="Arial"/>
          <w:b/>
          <w:bCs/>
          <w:color w:val="0D0D0D"/>
          <w:sz w:val="24"/>
          <w:szCs w:val="24"/>
        </w:rPr>
        <w:t>s</w:t>
      </w:r>
      <w:r>
        <w:rPr>
          <w:rFonts w:ascii="Arial" w:hAnsi="Arial" w:cs="Arial" w:hint="cs"/>
          <w:b/>
          <w:bCs/>
          <w:color w:val="0D0D0D"/>
          <w:sz w:val="24"/>
          <w:szCs w:val="24"/>
          <w:rtl/>
        </w:rPr>
        <w:t xml:space="preserve"> </w:t>
      </w:r>
    </w:p>
    <w:p w:rsidR="005F196C" w:rsidRDefault="005F196C" w:rsidP="006524C7">
      <w:pPr>
        <w:rPr>
          <w:rFonts w:ascii="Arial" w:hAnsi="Arial" w:cs="Arial" w:hint="cs"/>
          <w:color w:val="0D0D0D"/>
          <w:sz w:val="24"/>
          <w:szCs w:val="24"/>
          <w:rtl/>
        </w:rPr>
      </w:pPr>
      <w:r>
        <w:rPr>
          <w:rFonts w:ascii="Arial" w:hAnsi="Arial" w:cs="Arial"/>
          <w:color w:val="0D0D0D"/>
          <w:sz w:val="24"/>
          <w:szCs w:val="24"/>
        </w:rPr>
        <w:t xml:space="preserve">  </w:t>
      </w:r>
    </w:p>
    <w:p w:rsidR="006524C7" w:rsidRDefault="005F196C" w:rsidP="006524C7">
      <w:pPr>
        <w:rPr>
          <w:rFonts w:hint="cs"/>
          <w:b/>
          <w:bCs/>
          <w:rtl/>
        </w:rPr>
      </w:pPr>
      <w:r w:rsidRPr="005F196C">
        <w:rPr>
          <w:rFonts w:ascii="Arial" w:hAnsi="Arial" w:cs="Arial"/>
          <w:b/>
          <w:bCs/>
          <w:color w:val="0D0D0D"/>
          <w:sz w:val="24"/>
          <w:szCs w:val="24"/>
        </w:rPr>
        <w:t xml:space="preserve"> the study of the relationship between linguistic choices and effects on literature</w:t>
      </w:r>
    </w:p>
    <w:p w:rsidR="005F196C" w:rsidRDefault="005F196C" w:rsidP="006524C7">
      <w:pPr>
        <w:rPr>
          <w:rFonts w:hint="cs"/>
          <w:b/>
          <w:bCs/>
          <w:rtl/>
        </w:rPr>
      </w:pPr>
      <w:r>
        <w:rPr>
          <w:rFonts w:ascii="Arial" w:hAnsi="Arial" w:cs="Arial"/>
          <w:color w:val="0D0D0D"/>
          <w:sz w:val="24"/>
          <w:szCs w:val="24"/>
        </w:rPr>
        <w:t>critical discourse analysis</w:t>
      </w:r>
    </w:p>
    <w:p w:rsidR="005F196C" w:rsidRPr="005F196C" w:rsidRDefault="005F196C" w:rsidP="005F196C">
      <w:pPr>
        <w:pStyle w:val="a3"/>
        <w:numPr>
          <w:ilvl w:val="0"/>
          <w:numId w:val="6"/>
        </w:numPr>
        <w:pBdr>
          <w:bottom w:val="single" w:sz="6" w:space="1" w:color="auto"/>
        </w:pBdr>
        <w:rPr>
          <w:rFonts w:hint="cs"/>
          <w:b/>
          <w:bCs/>
          <w:rtl/>
        </w:rPr>
      </w:pPr>
      <w:r w:rsidRPr="005F196C">
        <w:rPr>
          <w:rFonts w:ascii="Arial" w:hAnsi="Arial" w:cs="Arial"/>
          <w:b/>
          <w:bCs/>
          <w:color w:val="0D0D0D"/>
          <w:sz w:val="24"/>
          <w:szCs w:val="24"/>
        </w:rPr>
        <w:t>literary stylistics</w:t>
      </w:r>
    </w:p>
    <w:p w:rsidR="005F196C" w:rsidRDefault="005F196C" w:rsidP="005F196C">
      <w:pPr>
        <w:rPr>
          <w:rFonts w:ascii="Arial" w:hAnsi="Arial" w:cs="Arial" w:hint="cs"/>
          <w:color w:val="0D0D0D"/>
          <w:sz w:val="24"/>
          <w:szCs w:val="24"/>
          <w:rtl/>
        </w:rPr>
      </w:pPr>
      <w:r w:rsidRPr="005F196C">
        <w:rPr>
          <w:rFonts w:ascii="Arial" w:hAnsi="Arial" w:cs="Arial"/>
          <w:color w:val="0D0D0D"/>
          <w:sz w:val="28"/>
          <w:szCs w:val="28"/>
        </w:rPr>
        <w:t>critical discourse analysis (CDA) is</w:t>
      </w:r>
      <w:r>
        <w:rPr>
          <w:rFonts w:ascii="Arial" w:hAnsi="Arial" w:cs="Arial"/>
          <w:b/>
          <w:bCs/>
          <w:color w:val="0D0D0D"/>
          <w:sz w:val="24"/>
          <w:szCs w:val="24"/>
        </w:rPr>
        <w:t xml:space="preserve">             </w:t>
      </w:r>
      <w:r>
        <w:rPr>
          <w:rFonts w:ascii="Arial" w:hAnsi="Arial" w:cs="Arial" w:hint="cs"/>
          <w:b/>
          <w:bCs/>
          <w:color w:val="0D0D0D"/>
          <w:sz w:val="24"/>
          <w:szCs w:val="24"/>
          <w:rtl/>
        </w:rPr>
        <w:t xml:space="preserve">   </w:t>
      </w:r>
    </w:p>
    <w:p w:rsidR="005F196C" w:rsidRDefault="005F196C" w:rsidP="006524C7">
      <w:pPr>
        <w:rPr>
          <w:rFonts w:ascii="Arial" w:hAnsi="Arial" w:cs="Arial" w:hint="cs"/>
          <w:b/>
          <w:bCs/>
          <w:color w:val="0D0D0D"/>
          <w:sz w:val="24"/>
          <w:szCs w:val="24"/>
          <w:rtl/>
        </w:rPr>
      </w:pPr>
      <w:r>
        <w:rPr>
          <w:rFonts w:ascii="Arial" w:hAnsi="Arial" w:cs="Arial"/>
          <w:color w:val="0D0D0D"/>
          <w:sz w:val="24"/>
          <w:szCs w:val="24"/>
        </w:rPr>
        <w:t xml:space="preserve"> study of the relationship between linguistic choices and effects on</w:t>
      </w:r>
      <w:r>
        <w:rPr>
          <w:rFonts w:ascii="Arial" w:hAnsi="Arial" w:cs="Arial" w:hint="cs"/>
          <w:b/>
          <w:bCs/>
          <w:color w:val="0D0D0D"/>
          <w:sz w:val="24"/>
          <w:szCs w:val="24"/>
          <w:rtl/>
        </w:rPr>
        <w:t xml:space="preserve">  -</w:t>
      </w:r>
    </w:p>
    <w:p w:rsidR="005F196C" w:rsidRPr="005F196C" w:rsidRDefault="005F196C" w:rsidP="005F196C">
      <w:pPr>
        <w:pStyle w:val="a3"/>
        <w:numPr>
          <w:ilvl w:val="0"/>
          <w:numId w:val="7"/>
        </w:num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b/>
          <w:bCs/>
          <w:color w:val="0D0D0D"/>
          <w:sz w:val="24"/>
          <w:szCs w:val="24"/>
        </w:rPr>
      </w:pPr>
      <w:r w:rsidRPr="005F196C">
        <w:rPr>
          <w:rFonts w:ascii="Arial" w:hAnsi="Arial" w:cs="Arial"/>
          <w:b/>
          <w:bCs/>
          <w:color w:val="0D0D0D"/>
          <w:sz w:val="24"/>
          <w:szCs w:val="24"/>
        </w:rPr>
        <w:t>the study of the relationship between linguistic</w:t>
      </w:r>
    </w:p>
    <w:p w:rsidR="005F196C" w:rsidRPr="005F196C" w:rsidRDefault="005F196C" w:rsidP="005F196C">
      <w:pPr>
        <w:rPr>
          <w:rFonts w:ascii="Arial" w:hAnsi="Arial" w:cs="Arial" w:hint="cs"/>
          <w:b/>
          <w:bCs/>
          <w:color w:val="0D0D0D"/>
          <w:sz w:val="24"/>
          <w:szCs w:val="24"/>
          <w:rtl/>
        </w:rPr>
      </w:pPr>
      <w:r w:rsidRPr="005F196C">
        <w:rPr>
          <w:rFonts w:ascii="Arial" w:hAnsi="Arial" w:cs="Arial"/>
          <w:b/>
          <w:bCs/>
          <w:color w:val="0D0D0D"/>
          <w:sz w:val="24"/>
          <w:szCs w:val="24"/>
        </w:rPr>
        <w:t>choices and effects in persuasive use of language</w:t>
      </w:r>
    </w:p>
    <w:p w:rsidR="005F196C" w:rsidRPr="005F196C" w:rsidRDefault="005F196C" w:rsidP="005F196C">
      <w:pPr>
        <w:pStyle w:val="a3"/>
        <w:numPr>
          <w:ilvl w:val="0"/>
          <w:numId w:val="3"/>
        </w:numPr>
        <w:rPr>
          <w:rFonts w:ascii="Arial" w:hAnsi="Arial" w:cs="Arial" w:hint="cs"/>
          <w:color w:val="0D0D0D"/>
          <w:sz w:val="24"/>
          <w:szCs w:val="24"/>
          <w:rtl/>
        </w:rPr>
      </w:pPr>
      <w:r w:rsidRPr="005F196C">
        <w:rPr>
          <w:rFonts w:ascii="Arial" w:hAnsi="Arial" w:cs="Arial"/>
          <w:b/>
          <w:bCs/>
          <w:color w:val="0D0D0D"/>
          <w:sz w:val="24"/>
          <w:szCs w:val="24"/>
        </w:rPr>
        <w:lastRenderedPageBreak/>
        <w:t xml:space="preserve">sociolinguistics: </w:t>
      </w:r>
      <w:r w:rsidRPr="005F196C">
        <w:rPr>
          <w:rFonts w:ascii="Arial" w:hAnsi="Arial" w:cs="Arial"/>
          <w:color w:val="0D0D0D"/>
          <w:sz w:val="24"/>
          <w:szCs w:val="24"/>
        </w:rPr>
        <w:t>the focus is very much upon</w:t>
      </w:r>
      <w:r>
        <w:rPr>
          <w:rFonts w:ascii="Arial" w:hAnsi="Arial" w:cs="Arial" w:hint="cs"/>
          <w:color w:val="0D0D0D"/>
          <w:sz w:val="24"/>
          <w:szCs w:val="24"/>
          <w:rtl/>
        </w:rPr>
        <w:t xml:space="preserve"> </w:t>
      </w:r>
    </w:p>
    <w:p w:rsidR="005F196C" w:rsidRDefault="005F196C" w:rsidP="006524C7">
      <w:pPr>
        <w:pBdr>
          <w:bottom w:val="single" w:sz="6" w:space="1" w:color="auto"/>
        </w:pBdr>
        <w:rPr>
          <w:rFonts w:ascii="Arial" w:hAnsi="Arial" w:cs="Arial" w:hint="cs"/>
          <w:b/>
          <w:bCs/>
          <w:color w:val="0D0D0D"/>
          <w:sz w:val="24"/>
          <w:szCs w:val="24"/>
          <w:rtl/>
        </w:rPr>
      </w:pPr>
      <w:r w:rsidRPr="005F196C">
        <w:rPr>
          <w:rFonts w:ascii="Arial" w:hAnsi="Arial" w:cs="Arial"/>
          <w:b/>
          <w:bCs/>
          <w:color w:val="0D0D0D"/>
          <w:sz w:val="24"/>
          <w:szCs w:val="24"/>
        </w:rPr>
        <w:t xml:space="preserve"> the relation between language and society</w:t>
      </w:r>
    </w:p>
    <w:p w:rsidR="005F196C" w:rsidRDefault="005F196C" w:rsidP="005F196C">
      <w:p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b/>
          <w:bCs/>
          <w:color w:val="0D0D0D"/>
          <w:sz w:val="24"/>
          <w:szCs w:val="24"/>
        </w:rPr>
      </w:pPr>
      <w:proofErr w:type="spellStart"/>
      <w:r>
        <w:rPr>
          <w:rFonts w:ascii="Arial" w:hAnsi="Arial" w:cs="Arial"/>
          <w:b/>
          <w:bCs/>
          <w:color w:val="0D0D0D"/>
          <w:sz w:val="24"/>
          <w:szCs w:val="24"/>
        </w:rPr>
        <w:t>unctional</w:t>
      </w:r>
      <w:proofErr w:type="spellEnd"/>
      <w:r>
        <w:rPr>
          <w:rFonts w:ascii="Arial" w:hAnsi="Arial" w:cs="Arial"/>
          <w:b/>
          <w:bCs/>
          <w:color w:val="0D0D0D"/>
          <w:sz w:val="24"/>
          <w:szCs w:val="24"/>
        </w:rPr>
        <w:t xml:space="preserve"> linguistic</w:t>
      </w:r>
    </w:p>
    <w:p w:rsidR="005F196C" w:rsidRDefault="005F196C" w:rsidP="005F196C">
      <w:p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b/>
          <w:bCs/>
          <w:color w:val="0D0D0D"/>
          <w:sz w:val="24"/>
          <w:szCs w:val="24"/>
        </w:rPr>
      </w:pPr>
    </w:p>
    <w:p w:rsidR="005F196C" w:rsidRPr="00442296" w:rsidRDefault="005F196C" w:rsidP="005F196C">
      <w:p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b/>
          <w:bCs/>
          <w:color w:val="0D0D0D"/>
          <w:sz w:val="24"/>
          <w:szCs w:val="24"/>
        </w:rPr>
      </w:pPr>
      <w:r w:rsidRPr="00442296">
        <w:rPr>
          <w:rFonts w:ascii="Arial" w:hAnsi="Arial" w:cs="Arial"/>
          <w:b/>
          <w:bCs/>
          <w:color w:val="0D0D0D"/>
          <w:sz w:val="24"/>
          <w:szCs w:val="24"/>
        </w:rPr>
        <w:t xml:space="preserve">the concern is with language as a means of communication , the purpose it </w:t>
      </w:r>
    </w:p>
    <w:p w:rsidR="005F196C" w:rsidRPr="00442296" w:rsidRDefault="005F196C" w:rsidP="00442296">
      <w:p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b/>
          <w:bCs/>
          <w:color w:val="0D0D0D"/>
          <w:sz w:val="24"/>
          <w:szCs w:val="24"/>
        </w:rPr>
      </w:pPr>
      <w:r w:rsidRPr="00442296">
        <w:rPr>
          <w:rFonts w:ascii="Arial" w:hAnsi="Arial" w:cs="Arial"/>
          <w:b/>
          <w:bCs/>
          <w:color w:val="0D0D0D"/>
          <w:sz w:val="24"/>
          <w:szCs w:val="24"/>
        </w:rPr>
        <w:t>fulfils, and how people actually use their language</w:t>
      </w:r>
    </w:p>
    <w:p w:rsidR="00442296" w:rsidRPr="00442296" w:rsidRDefault="00442296" w:rsidP="00442296">
      <w:p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b/>
          <w:bCs/>
          <w:color w:val="0D0D0D"/>
          <w:sz w:val="24"/>
          <w:szCs w:val="24"/>
        </w:rPr>
      </w:pPr>
    </w:p>
    <w:p w:rsidR="00442296" w:rsidRDefault="005F196C" w:rsidP="005F196C">
      <w:pPr>
        <w:pBdr>
          <w:bottom w:val="single" w:sz="6" w:space="1" w:color="auto"/>
        </w:pBdr>
        <w:rPr>
          <w:rFonts w:ascii="Arial" w:hAnsi="Arial" w:cs="Arial" w:hint="cs"/>
          <w:b/>
          <w:bCs/>
          <w:color w:val="0D0D0D"/>
          <w:sz w:val="24"/>
          <w:szCs w:val="24"/>
          <w:rtl/>
        </w:rPr>
      </w:pPr>
      <w:r>
        <w:rPr>
          <w:rFonts w:ascii="Arial" w:hAnsi="Arial" w:cs="Arial"/>
          <w:color w:val="0D0D0D"/>
          <w:sz w:val="24"/>
          <w:szCs w:val="24"/>
        </w:rPr>
        <w:t>study of the relationship between linguistic choices and effects on</w:t>
      </w:r>
      <w:r w:rsidR="00442296">
        <w:rPr>
          <w:rFonts w:ascii="Arial" w:hAnsi="Arial" w:cs="Arial"/>
          <w:color w:val="0D0D0D"/>
          <w:sz w:val="24"/>
          <w:szCs w:val="24"/>
        </w:rPr>
        <w:t xml:space="preserve">                   </w:t>
      </w:r>
      <w:r w:rsidR="00442296">
        <w:rPr>
          <w:rFonts w:ascii="Arial" w:hAnsi="Arial" w:cs="Arial" w:hint="cs"/>
          <w:b/>
          <w:bCs/>
          <w:color w:val="0D0D0D"/>
          <w:sz w:val="24"/>
          <w:szCs w:val="24"/>
          <w:rtl/>
        </w:rPr>
        <w:t xml:space="preserve"> </w:t>
      </w:r>
    </w:p>
    <w:p w:rsidR="00442296" w:rsidRDefault="00442296" w:rsidP="005F196C">
      <w:pPr>
        <w:rPr>
          <w:rFonts w:ascii="Arial" w:hAnsi="Arial" w:cs="Arial"/>
          <w:color w:val="0D0D0D"/>
          <w:sz w:val="24"/>
          <w:szCs w:val="24"/>
        </w:rPr>
      </w:pPr>
      <w:r>
        <w:rPr>
          <w:rFonts w:ascii="Arial" w:hAnsi="Arial" w:cs="Arial" w:hint="cs"/>
          <w:b/>
          <w:bCs/>
          <w:color w:val="0D0D0D"/>
          <w:sz w:val="24"/>
          <w:szCs w:val="24"/>
          <w:rtl/>
        </w:rPr>
        <w:t xml:space="preserve">                                                          </w:t>
      </w:r>
      <w:r w:rsidR="005F196C">
        <w:rPr>
          <w:rFonts w:ascii="Arial" w:hAnsi="Arial" w:cs="Arial" w:hint="cs"/>
          <w:b/>
          <w:bCs/>
          <w:color w:val="0D0D0D"/>
          <w:sz w:val="24"/>
          <w:szCs w:val="24"/>
          <w:rtl/>
        </w:rPr>
        <w:t>-</w:t>
      </w:r>
      <w:r w:rsidRPr="00442296">
        <w:rPr>
          <w:rFonts w:ascii="Arial" w:hAnsi="Arial" w:cs="Arial"/>
          <w:color w:val="0D0D0D"/>
          <w:sz w:val="24"/>
          <w:szCs w:val="24"/>
        </w:rPr>
        <w:t xml:space="preserve"> </w:t>
      </w:r>
      <w:r>
        <w:rPr>
          <w:rFonts w:ascii="Arial" w:hAnsi="Arial" w:cs="Arial"/>
          <w:color w:val="0D0D0D"/>
          <w:sz w:val="24"/>
          <w:szCs w:val="24"/>
        </w:rPr>
        <w:t xml:space="preserve">Native speakers and are considered to </w:t>
      </w:r>
    </w:p>
    <w:p w:rsidR="005F196C" w:rsidRPr="00442296" w:rsidRDefault="00442296" w:rsidP="005F196C">
      <w:pPr>
        <w:pBdr>
          <w:bottom w:val="single" w:sz="6" w:space="1" w:color="auto"/>
        </w:pBdr>
        <w:rPr>
          <w:rFonts w:ascii="Arial" w:hAnsi="Arial" w:cs="Arial" w:hint="cs"/>
          <w:b/>
          <w:bCs/>
          <w:color w:val="0D0D0D"/>
          <w:sz w:val="24"/>
          <w:szCs w:val="24"/>
          <w:rtl/>
        </w:rPr>
      </w:pPr>
      <w:r w:rsidRPr="00442296">
        <w:rPr>
          <w:rFonts w:ascii="Arial" w:hAnsi="Arial" w:cs="Arial"/>
          <w:b/>
          <w:bCs/>
          <w:color w:val="0D0D0D"/>
          <w:sz w:val="24"/>
          <w:szCs w:val="24"/>
        </w:rPr>
        <w:t>be people who acquired the language naturally and effortlessly in childhood</w:t>
      </w:r>
    </w:p>
    <w:p w:rsidR="00442296" w:rsidRDefault="00442296" w:rsidP="005F196C">
      <w:pPr>
        <w:rPr>
          <w:rFonts w:ascii="Arial" w:hAnsi="Arial" w:cs="Arial"/>
          <w:color w:val="0D0D0D"/>
          <w:sz w:val="24"/>
          <w:szCs w:val="24"/>
        </w:rPr>
      </w:pPr>
      <w:r>
        <w:rPr>
          <w:rFonts w:ascii="Arial" w:hAnsi="Arial" w:cs="Arial"/>
          <w:color w:val="0D0D0D"/>
          <w:sz w:val="24"/>
          <w:szCs w:val="24"/>
        </w:rPr>
        <w:t>The spread of English has generated intense interest in</w:t>
      </w:r>
    </w:p>
    <w:p w:rsidR="00442296" w:rsidRDefault="00442296" w:rsidP="005F196C">
      <w:pPr>
        <w:pBdr>
          <w:bottom w:val="single" w:sz="6" w:space="1" w:color="auto"/>
        </w:pBdr>
        <w:rPr>
          <w:rFonts w:ascii="Arial" w:hAnsi="Arial" w:cs="Arial" w:hint="cs"/>
          <w:b/>
          <w:bCs/>
          <w:color w:val="0D0D0D"/>
          <w:sz w:val="24"/>
          <w:szCs w:val="24"/>
          <w:rtl/>
        </w:rPr>
      </w:pPr>
      <w:r>
        <w:rPr>
          <w:rFonts w:ascii="Arial" w:hAnsi="Arial" w:cs="Arial"/>
          <w:color w:val="0D0D0D"/>
          <w:sz w:val="24"/>
          <w:szCs w:val="24"/>
        </w:rPr>
        <w:t xml:space="preserve"> the study of language pedagogy and of </w:t>
      </w:r>
      <w:r>
        <w:rPr>
          <w:rFonts w:ascii="Arial" w:hAnsi="Arial" w:cs="Arial"/>
          <w:b/>
          <w:bCs/>
          <w:color w:val="0D0D0D"/>
          <w:sz w:val="24"/>
          <w:szCs w:val="24"/>
        </w:rPr>
        <w:t>second-language acquisition (SLA)</w:t>
      </w:r>
      <w:r>
        <w:rPr>
          <w:rFonts w:ascii="Arial" w:hAnsi="Arial" w:cs="Arial"/>
          <w:color w:val="0D0D0D"/>
          <w:sz w:val="24"/>
          <w:szCs w:val="24"/>
        </w:rPr>
        <w:t>.</w:t>
      </w:r>
    </w:p>
    <w:p w:rsidR="00442296" w:rsidRPr="00442296" w:rsidRDefault="00442296" w:rsidP="005F196C">
      <w:pPr>
        <w:rPr>
          <w:rFonts w:ascii="Arial" w:hAnsi="Arial" w:cs="Arial" w:hint="cs"/>
          <w:b/>
          <w:bCs/>
          <w:color w:val="0D0D0D"/>
          <w:sz w:val="24"/>
          <w:szCs w:val="24"/>
          <w:rtl/>
        </w:rPr>
      </w:pPr>
    </w:p>
    <w:p w:rsidR="005F196C" w:rsidRPr="005F196C" w:rsidRDefault="005F196C" w:rsidP="005F196C">
      <w:p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 w:hint="cs"/>
          <w:color w:val="0D0D0D"/>
          <w:sz w:val="24"/>
          <w:szCs w:val="24"/>
          <w:rtl/>
        </w:rPr>
      </w:pPr>
    </w:p>
    <w:p w:rsidR="00442296" w:rsidRDefault="00442296" w:rsidP="00442296">
      <w:p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color w:val="0D0D0D"/>
          <w:sz w:val="24"/>
          <w:szCs w:val="24"/>
        </w:rPr>
      </w:pPr>
      <w:r>
        <w:rPr>
          <w:rFonts w:ascii="Arial" w:hAnsi="Arial" w:cs="Arial"/>
          <w:color w:val="0D0D0D"/>
          <w:sz w:val="24"/>
          <w:szCs w:val="24"/>
        </w:rPr>
        <w:t>new types of students-immigrants , business people , and tourists-created a new kind of classroom population students did not necessarily share the same first language,</w:t>
      </w:r>
    </w:p>
    <w:p w:rsidR="005F196C" w:rsidRDefault="00442296" w:rsidP="00442296">
      <w:pPr>
        <w:rPr>
          <w:rFonts w:ascii="Arial" w:hAnsi="Arial" w:cs="Arial" w:hint="cs"/>
          <w:b/>
          <w:bCs/>
          <w:color w:val="0D0D0D"/>
          <w:sz w:val="24"/>
          <w:szCs w:val="24"/>
          <w:rtl/>
        </w:rPr>
      </w:pPr>
      <w:r>
        <w:rPr>
          <w:rFonts w:ascii="Arial" w:hAnsi="Arial" w:cs="Arial"/>
          <w:color w:val="0D0D0D"/>
          <w:sz w:val="24"/>
          <w:szCs w:val="24"/>
        </w:rPr>
        <w:t>so , first language explanation and translation were not possible</w:t>
      </w:r>
    </w:p>
    <w:p w:rsidR="005F196C" w:rsidRDefault="00442296" w:rsidP="00442296">
      <w:pPr>
        <w:pStyle w:val="a3"/>
        <w:numPr>
          <w:ilvl w:val="0"/>
          <w:numId w:val="7"/>
        </w:numPr>
        <w:pBdr>
          <w:bottom w:val="single" w:sz="6" w:space="1" w:color="auto"/>
        </w:pBdr>
        <w:rPr>
          <w:rFonts w:ascii="Arial" w:hAnsi="Arial" w:cs="Arial" w:hint="cs"/>
          <w:b/>
          <w:bCs/>
          <w:color w:val="0D0D0D"/>
          <w:sz w:val="24"/>
          <w:szCs w:val="24"/>
        </w:rPr>
      </w:pPr>
      <w:r w:rsidRPr="00442296">
        <w:rPr>
          <w:rFonts w:ascii="Arial" w:hAnsi="Arial" w:cs="Arial"/>
          <w:b/>
          <w:bCs/>
          <w:color w:val="0D0D0D"/>
          <w:sz w:val="26"/>
          <w:szCs w:val="26"/>
        </w:rPr>
        <w:t xml:space="preserve">the direct method                                                       </w:t>
      </w:r>
    </w:p>
    <w:p w:rsidR="00442296" w:rsidRDefault="00442296" w:rsidP="00442296">
      <w:pPr>
        <w:pStyle w:val="a3"/>
        <w:rPr>
          <w:rFonts w:ascii="Arial" w:hAnsi="Arial" w:cs="Arial" w:hint="cs"/>
          <w:b/>
          <w:bCs/>
          <w:color w:val="0D0D0D"/>
          <w:sz w:val="24"/>
          <w:szCs w:val="24"/>
          <w:rtl/>
        </w:rPr>
      </w:pPr>
    </w:p>
    <w:p w:rsidR="00442296" w:rsidRDefault="00442296" w:rsidP="00442296">
      <w:p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color w:val="0D0D0D"/>
          <w:sz w:val="24"/>
          <w:szCs w:val="24"/>
        </w:rPr>
      </w:pPr>
      <w:r>
        <w:rPr>
          <w:rFonts w:ascii="Arial" w:hAnsi="Arial" w:cs="Arial"/>
          <w:color w:val="0D0D0D"/>
          <w:sz w:val="24"/>
          <w:szCs w:val="24"/>
        </w:rPr>
        <w:t xml:space="preserve">an approach in which </w:t>
      </w:r>
      <w:r w:rsidRPr="00442296">
        <w:rPr>
          <w:rFonts w:ascii="Arial" w:hAnsi="Arial" w:cs="Arial"/>
          <w:b/>
          <w:bCs/>
          <w:color w:val="0D0D0D"/>
          <w:sz w:val="24"/>
          <w:szCs w:val="24"/>
        </w:rPr>
        <w:t>an adult</w:t>
      </w:r>
      <w:r>
        <w:rPr>
          <w:rFonts w:ascii="Arial" w:hAnsi="Arial" w:cs="Arial"/>
          <w:color w:val="0D0D0D"/>
          <w:sz w:val="24"/>
          <w:szCs w:val="24"/>
        </w:rPr>
        <w:t xml:space="preserve"> learner can </w:t>
      </w:r>
      <w:r w:rsidRPr="00442296">
        <w:rPr>
          <w:rFonts w:ascii="Arial" w:hAnsi="Arial" w:cs="Arial"/>
          <w:b/>
          <w:bCs/>
          <w:color w:val="0D0D0D"/>
          <w:sz w:val="24"/>
          <w:szCs w:val="24"/>
        </w:rPr>
        <w:t>repeat the route</w:t>
      </w:r>
      <w:r>
        <w:rPr>
          <w:rFonts w:ascii="Arial" w:hAnsi="Arial" w:cs="Arial"/>
          <w:color w:val="0D0D0D"/>
          <w:sz w:val="24"/>
          <w:szCs w:val="24"/>
        </w:rPr>
        <w:t xml:space="preserve"> to proficiency of the native</w:t>
      </w:r>
    </w:p>
    <w:p w:rsidR="00442296" w:rsidRDefault="00442296" w:rsidP="00442296">
      <w:pPr>
        <w:pStyle w:val="a3"/>
        <w:rPr>
          <w:rFonts w:ascii="Arial" w:hAnsi="Arial" w:cs="Arial" w:hint="cs"/>
          <w:b/>
          <w:bCs/>
          <w:color w:val="0D0D0D"/>
          <w:sz w:val="24"/>
          <w:szCs w:val="24"/>
          <w:rtl/>
        </w:rPr>
      </w:pPr>
      <w:r>
        <w:rPr>
          <w:rFonts w:ascii="Arial" w:hAnsi="Arial" w:cs="Arial"/>
          <w:color w:val="0D0D0D"/>
          <w:sz w:val="24"/>
          <w:szCs w:val="24"/>
        </w:rPr>
        <w:t>specking child .</w:t>
      </w:r>
    </w:p>
    <w:p w:rsidR="00442296" w:rsidRDefault="00442296" w:rsidP="00442296">
      <w:pPr>
        <w:pStyle w:val="a3"/>
        <w:rPr>
          <w:rFonts w:ascii="Arial" w:hAnsi="Arial" w:cs="Arial" w:hint="cs"/>
          <w:b/>
          <w:bCs/>
          <w:color w:val="0D0D0D"/>
          <w:sz w:val="24"/>
          <w:szCs w:val="24"/>
          <w:rtl/>
        </w:rPr>
      </w:pPr>
    </w:p>
    <w:p w:rsidR="00442296" w:rsidRDefault="00442296" w:rsidP="00442296">
      <w:pPr>
        <w:pStyle w:val="a3"/>
        <w:pBdr>
          <w:bottom w:val="single" w:sz="6" w:space="1" w:color="auto"/>
        </w:pBdr>
        <w:rPr>
          <w:rFonts w:ascii="Arial,Bold" w:hAnsi="Arial" w:cs="Arial,Bold" w:hint="cs"/>
          <w:b/>
          <w:bCs/>
          <w:color w:val="0D0D0D"/>
          <w:sz w:val="26"/>
          <w:szCs w:val="26"/>
          <w:rtl/>
        </w:rPr>
      </w:pPr>
      <w:r>
        <w:rPr>
          <w:rFonts w:ascii="Arial" w:hAnsi="Arial" w:cs="Arial"/>
          <w:b/>
          <w:bCs/>
          <w:color w:val="0D0D0D"/>
          <w:sz w:val="26"/>
          <w:szCs w:val="26"/>
        </w:rPr>
        <w:t xml:space="preserve">natural language learning </w:t>
      </w:r>
    </w:p>
    <w:p w:rsidR="00442296" w:rsidRDefault="00442296" w:rsidP="00442296">
      <w:pPr>
        <w:pStyle w:val="a3"/>
        <w:rPr>
          <w:rFonts w:ascii="Arial" w:hAnsi="Arial" w:cs="Arial" w:hint="cs"/>
          <w:b/>
          <w:bCs/>
          <w:color w:val="0D0D0D"/>
          <w:sz w:val="24"/>
          <w:szCs w:val="24"/>
          <w:rtl/>
        </w:rPr>
      </w:pPr>
    </w:p>
    <w:p w:rsidR="00442296" w:rsidRDefault="00442296" w:rsidP="00442296">
      <w:pPr>
        <w:pStyle w:val="a3"/>
        <w:rPr>
          <w:rFonts w:ascii="Arial" w:hAnsi="Arial" w:cs="Arial"/>
          <w:color w:val="0D0D0D"/>
          <w:sz w:val="24"/>
          <w:szCs w:val="24"/>
        </w:rPr>
      </w:pPr>
      <w:r>
        <w:rPr>
          <w:rFonts w:ascii="Arial" w:hAnsi="Arial" w:cs="Arial"/>
          <w:color w:val="0D0D0D"/>
          <w:sz w:val="24"/>
          <w:szCs w:val="24"/>
        </w:rPr>
        <w:t>its view SLA was derived directly from mainstream linguistics research into child</w:t>
      </w:r>
    </w:p>
    <w:p w:rsidR="00442296" w:rsidRDefault="00442296" w:rsidP="00442296">
      <w:pPr>
        <w:pStyle w:val="a3"/>
        <w:pBdr>
          <w:bottom w:val="single" w:sz="6" w:space="1" w:color="auto"/>
        </w:pBdr>
        <w:rPr>
          <w:rFonts w:ascii="Arial" w:hAnsi="Arial" w:cs="Arial" w:hint="cs"/>
          <w:b/>
          <w:bCs/>
          <w:color w:val="0D0D0D"/>
          <w:sz w:val="24"/>
          <w:szCs w:val="24"/>
          <w:rtl/>
        </w:rPr>
      </w:pPr>
      <w:r>
        <w:rPr>
          <w:rFonts w:ascii="Arial" w:hAnsi="Arial" w:cs="Arial"/>
          <w:color w:val="0D0D0D"/>
          <w:sz w:val="24"/>
          <w:szCs w:val="24"/>
        </w:rPr>
        <w:t xml:space="preserve"> </w:t>
      </w:r>
      <w:r w:rsidRPr="00442296">
        <w:rPr>
          <w:rFonts w:ascii="Arial" w:hAnsi="Arial" w:cs="Arial"/>
          <w:b/>
          <w:bCs/>
          <w:color w:val="0D0D0D"/>
          <w:sz w:val="24"/>
          <w:szCs w:val="24"/>
        </w:rPr>
        <w:t>first language acquisition</w:t>
      </w:r>
    </w:p>
    <w:p w:rsidR="00442296" w:rsidRPr="00442296" w:rsidRDefault="00442296" w:rsidP="00442296">
      <w:pPr>
        <w:pStyle w:val="a3"/>
        <w:rPr>
          <w:rFonts w:ascii="Arial" w:hAnsi="Arial" w:cs="Arial" w:hint="cs"/>
          <w:b/>
          <w:bCs/>
          <w:color w:val="0D0D0D"/>
          <w:sz w:val="24"/>
          <w:szCs w:val="24"/>
          <w:rtl/>
        </w:rPr>
      </w:pPr>
    </w:p>
    <w:p w:rsidR="002C147F" w:rsidRDefault="002C147F" w:rsidP="002C147F">
      <w:p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b/>
          <w:bCs/>
          <w:color w:val="0D0D0D"/>
          <w:sz w:val="26"/>
          <w:szCs w:val="26"/>
        </w:rPr>
      </w:pPr>
      <w:r>
        <w:rPr>
          <w:rFonts w:ascii="Arial" w:hAnsi="Arial" w:cs="Arial"/>
          <w:b/>
          <w:bCs/>
          <w:color w:val="0D0D0D"/>
          <w:sz w:val="26"/>
          <w:szCs w:val="26"/>
        </w:rPr>
        <w:t xml:space="preserve">the communication approach </w:t>
      </w:r>
    </w:p>
    <w:p w:rsidR="002C147F" w:rsidRDefault="002C147F" w:rsidP="002C147F">
      <w:pPr>
        <w:pStyle w:val="a3"/>
        <w:rPr>
          <w:rFonts w:ascii="Arial" w:hAnsi="Arial" w:cs="Arial"/>
          <w:color w:val="0D0D0D"/>
          <w:sz w:val="24"/>
          <w:szCs w:val="24"/>
        </w:rPr>
      </w:pPr>
      <w:r>
        <w:rPr>
          <w:rFonts w:ascii="Arial" w:hAnsi="Arial" w:cs="Arial"/>
          <w:color w:val="0D0D0D"/>
          <w:sz w:val="24"/>
          <w:szCs w:val="24"/>
        </w:rPr>
        <w:t>the emphasis was on</w:t>
      </w:r>
    </w:p>
    <w:p w:rsidR="00442296" w:rsidRPr="002C147F" w:rsidRDefault="002C147F" w:rsidP="002C147F">
      <w:pPr>
        <w:rPr>
          <w:rFonts w:ascii="Arial" w:hAnsi="Arial" w:cs="Arial" w:hint="cs"/>
          <w:b/>
          <w:bCs/>
          <w:color w:val="0D0D0D"/>
          <w:sz w:val="24"/>
          <w:szCs w:val="24"/>
          <w:rtl/>
        </w:rPr>
      </w:pPr>
      <w:r w:rsidRPr="002C147F">
        <w:rPr>
          <w:rFonts w:ascii="Arial" w:hAnsi="Arial" w:cs="Arial"/>
          <w:color w:val="0D0D0D"/>
          <w:sz w:val="24"/>
          <w:szCs w:val="24"/>
        </w:rPr>
        <w:t xml:space="preserve"> </w:t>
      </w:r>
      <w:r w:rsidRPr="002C147F">
        <w:rPr>
          <w:rFonts w:ascii="Arial" w:hAnsi="Arial" w:cs="Arial"/>
          <w:b/>
          <w:bCs/>
          <w:color w:val="0D0D0D"/>
          <w:sz w:val="24"/>
          <w:szCs w:val="24"/>
        </w:rPr>
        <w:t>meaning-focused activities and the focus was primarily and necessarily social for the purpose of achieving a successful communication</w:t>
      </w:r>
    </w:p>
    <w:p w:rsidR="002C147F" w:rsidRDefault="002C147F" w:rsidP="006524C7">
      <w:pPr>
        <w:rPr>
          <w:rFonts w:ascii="Arial" w:hAnsi="Arial" w:cs="Arial"/>
          <w:color w:val="0D0D0D"/>
          <w:sz w:val="24"/>
          <w:szCs w:val="24"/>
        </w:rPr>
      </w:pPr>
      <w:r>
        <w:rPr>
          <w:rFonts w:ascii="Arial" w:hAnsi="Arial" w:cs="Arial"/>
          <w:color w:val="0D0D0D"/>
          <w:sz w:val="24"/>
          <w:szCs w:val="24"/>
        </w:rPr>
        <w:lastRenderedPageBreak/>
        <w:t xml:space="preserve">teachers and materials designers were urged to identify things learners need to do with language (I.e. conduct a </w:t>
      </w:r>
      <w:r>
        <w:rPr>
          <w:rFonts w:ascii="Arial" w:hAnsi="Arial" w:cs="Arial"/>
          <w:b/>
          <w:bCs/>
          <w:color w:val="0D0D0D"/>
          <w:sz w:val="24"/>
          <w:szCs w:val="24"/>
        </w:rPr>
        <w:t>needs analysis</w:t>
      </w:r>
      <w:r>
        <w:rPr>
          <w:rFonts w:ascii="Arial" w:hAnsi="Arial" w:cs="Arial"/>
          <w:color w:val="0D0D0D"/>
          <w:sz w:val="24"/>
          <w:szCs w:val="24"/>
        </w:rPr>
        <w:t xml:space="preserve">)and simulate these in the classroom this shift of emphasis had consequences at both </w:t>
      </w:r>
    </w:p>
    <w:p w:rsidR="002C147F" w:rsidRDefault="002C147F" w:rsidP="006524C7">
      <w:pPr>
        <w:rPr>
          <w:rFonts w:ascii="Arial" w:hAnsi="Arial" w:cs="Arial" w:hint="cs"/>
          <w:b/>
          <w:bCs/>
          <w:color w:val="0D0D0D"/>
          <w:sz w:val="24"/>
          <w:szCs w:val="24"/>
          <w:rtl/>
        </w:rPr>
      </w:pPr>
      <w:r w:rsidRPr="002C147F">
        <w:rPr>
          <w:rFonts w:ascii="Arial" w:hAnsi="Arial" w:cs="Arial"/>
          <w:b/>
          <w:bCs/>
          <w:color w:val="0D0D0D"/>
          <w:sz w:val="24"/>
          <w:szCs w:val="24"/>
        </w:rPr>
        <w:t>the macro level of syllabus and curriculum design</w:t>
      </w:r>
      <w:r>
        <w:rPr>
          <w:rFonts w:ascii="Arial" w:hAnsi="Arial" w:cs="Arial" w:hint="cs"/>
          <w:b/>
          <w:bCs/>
          <w:color w:val="0D0D0D"/>
          <w:sz w:val="24"/>
          <w:szCs w:val="24"/>
          <w:rtl/>
        </w:rPr>
        <w:t xml:space="preserve">  المستوى الكلي خاص بالمنهج الدراسي</w:t>
      </w:r>
    </w:p>
    <w:p w:rsidR="002C147F" w:rsidRPr="002C147F" w:rsidRDefault="002C147F" w:rsidP="002C147F">
      <w:pPr>
        <w:rPr>
          <w:rFonts w:ascii="Arial" w:hAnsi="Arial" w:cs="Arial" w:hint="cs"/>
          <w:b/>
          <w:bCs/>
          <w:color w:val="0D0D0D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D0D0D"/>
          <w:sz w:val="24"/>
          <w:szCs w:val="24"/>
          <w:rtl/>
        </w:rPr>
        <w:t xml:space="preserve">له </w:t>
      </w:r>
      <w:proofErr w:type="spellStart"/>
      <w:r>
        <w:rPr>
          <w:rFonts w:ascii="Arial" w:hAnsi="Arial" w:cs="Arial" w:hint="cs"/>
          <w:b/>
          <w:bCs/>
          <w:color w:val="0D0D0D"/>
          <w:sz w:val="24"/>
          <w:szCs w:val="24"/>
          <w:rtl/>
        </w:rPr>
        <w:t>اهداف</w:t>
      </w:r>
      <w:proofErr w:type="spellEnd"/>
      <w:r>
        <w:rPr>
          <w:rFonts w:ascii="Arial" w:hAnsi="Arial" w:cs="Arial" w:hint="cs"/>
          <w:b/>
          <w:bCs/>
          <w:color w:val="0D0D0D"/>
          <w:sz w:val="24"/>
          <w:szCs w:val="24"/>
          <w:rtl/>
        </w:rPr>
        <w:t xml:space="preserve"> خاصة </w:t>
      </w:r>
      <w:r>
        <w:rPr>
          <w:rFonts w:ascii="Arial" w:hAnsi="Arial" w:cs="Arial"/>
          <w:b/>
          <w:bCs/>
          <w:color w:val="0D0D0D"/>
          <w:sz w:val="24"/>
          <w:szCs w:val="24"/>
        </w:rPr>
        <w:t>E</w:t>
      </w:r>
      <w:r>
        <w:rPr>
          <w:rFonts w:ascii="Arial" w:hAnsi="Arial" w:cs="Arial"/>
          <w:color w:val="0D0D0D"/>
          <w:sz w:val="24"/>
          <w:szCs w:val="24"/>
        </w:rPr>
        <w:t xml:space="preserve">nglish for </w:t>
      </w:r>
      <w:r>
        <w:rPr>
          <w:rFonts w:ascii="Arial" w:hAnsi="Arial" w:cs="Arial"/>
          <w:b/>
          <w:bCs/>
          <w:color w:val="0D0D0D"/>
          <w:sz w:val="24"/>
          <w:szCs w:val="24"/>
        </w:rPr>
        <w:t>S</w:t>
      </w:r>
      <w:r>
        <w:rPr>
          <w:rFonts w:ascii="Arial" w:hAnsi="Arial" w:cs="Arial"/>
          <w:color w:val="0D0D0D"/>
          <w:sz w:val="24"/>
          <w:szCs w:val="24"/>
        </w:rPr>
        <w:t xml:space="preserve">pecific </w:t>
      </w:r>
      <w:r>
        <w:rPr>
          <w:rFonts w:ascii="Arial" w:hAnsi="Arial" w:cs="Arial"/>
          <w:b/>
          <w:bCs/>
          <w:color w:val="0D0D0D"/>
          <w:sz w:val="24"/>
          <w:szCs w:val="24"/>
        </w:rPr>
        <w:t>p</w:t>
      </w:r>
      <w:r>
        <w:rPr>
          <w:rFonts w:ascii="Arial" w:hAnsi="Arial" w:cs="Arial"/>
          <w:color w:val="0D0D0D"/>
          <w:sz w:val="24"/>
          <w:szCs w:val="24"/>
        </w:rPr>
        <w:t>urposes (ESP)</w:t>
      </w:r>
    </w:p>
    <w:p w:rsidR="002C147F" w:rsidRDefault="002C147F" w:rsidP="006524C7">
      <w:pPr>
        <w:pBdr>
          <w:bottom w:val="single" w:sz="6" w:space="1" w:color="auto"/>
        </w:pBdr>
        <w:rPr>
          <w:rFonts w:ascii="Arial" w:hAnsi="Arial" w:cs="Arial" w:hint="cs"/>
          <w:b/>
          <w:bCs/>
          <w:color w:val="0D0D0D"/>
          <w:sz w:val="24"/>
          <w:szCs w:val="24"/>
          <w:rtl/>
        </w:rPr>
      </w:pPr>
      <w:r w:rsidRPr="002C147F">
        <w:rPr>
          <w:rFonts w:ascii="Arial" w:hAnsi="Arial" w:cs="Arial"/>
          <w:b/>
          <w:bCs/>
          <w:color w:val="0D0D0D"/>
          <w:sz w:val="24"/>
          <w:szCs w:val="24"/>
        </w:rPr>
        <w:t xml:space="preserve"> and at the micro level of a classroom activity</w:t>
      </w:r>
      <w:r>
        <w:rPr>
          <w:rFonts w:ascii="Arial" w:hAnsi="Arial" w:cs="Arial" w:hint="cs"/>
          <w:b/>
          <w:bCs/>
          <w:color w:val="0D0D0D"/>
          <w:sz w:val="24"/>
          <w:szCs w:val="24"/>
          <w:rtl/>
        </w:rPr>
        <w:t xml:space="preserve"> المستوى الجزء خاص </w:t>
      </w:r>
      <w:proofErr w:type="spellStart"/>
      <w:r>
        <w:rPr>
          <w:rFonts w:ascii="Arial" w:hAnsi="Arial" w:cs="Arial" w:hint="cs"/>
          <w:b/>
          <w:bCs/>
          <w:color w:val="0D0D0D"/>
          <w:sz w:val="24"/>
          <w:szCs w:val="24"/>
          <w:rtl/>
        </w:rPr>
        <w:t>بالانشطة</w:t>
      </w:r>
      <w:proofErr w:type="spellEnd"/>
    </w:p>
    <w:p w:rsidR="002C147F" w:rsidRDefault="002C147F" w:rsidP="006524C7">
      <w:pPr>
        <w:rPr>
          <w:rFonts w:ascii="Arial" w:hAnsi="Arial" w:cs="Arial" w:hint="cs"/>
          <w:b/>
          <w:bCs/>
          <w:color w:val="0D0D0D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D0D0D"/>
          <w:sz w:val="24"/>
          <w:szCs w:val="24"/>
          <w:rtl/>
        </w:rPr>
        <w:t xml:space="preserve">يرتكز على التوجيهات  </w:t>
      </w:r>
      <w:r>
        <w:rPr>
          <w:rFonts w:ascii="Arial" w:hAnsi="Arial" w:cs="Arial"/>
          <w:b/>
          <w:bCs/>
          <w:color w:val="0D0D0D"/>
          <w:sz w:val="24"/>
          <w:szCs w:val="24"/>
        </w:rPr>
        <w:t>T</w:t>
      </w:r>
      <w:r>
        <w:rPr>
          <w:rFonts w:ascii="Arial" w:hAnsi="Arial" w:cs="Arial"/>
          <w:color w:val="0D0D0D"/>
          <w:sz w:val="24"/>
          <w:szCs w:val="24"/>
        </w:rPr>
        <w:t>ask-</w:t>
      </w:r>
      <w:r>
        <w:rPr>
          <w:rFonts w:ascii="Arial" w:hAnsi="Arial" w:cs="Arial"/>
          <w:b/>
          <w:bCs/>
          <w:color w:val="0D0D0D"/>
          <w:sz w:val="24"/>
          <w:szCs w:val="24"/>
        </w:rPr>
        <w:t>B</w:t>
      </w:r>
      <w:r>
        <w:rPr>
          <w:rFonts w:ascii="Arial" w:hAnsi="Arial" w:cs="Arial"/>
          <w:color w:val="0D0D0D"/>
          <w:sz w:val="24"/>
          <w:szCs w:val="24"/>
        </w:rPr>
        <w:t xml:space="preserve">ased </w:t>
      </w:r>
      <w:r>
        <w:rPr>
          <w:rFonts w:ascii="Arial" w:hAnsi="Arial" w:cs="Arial"/>
          <w:b/>
          <w:bCs/>
          <w:color w:val="0D0D0D"/>
          <w:sz w:val="24"/>
          <w:szCs w:val="24"/>
        </w:rPr>
        <w:t>I</w:t>
      </w:r>
      <w:r>
        <w:rPr>
          <w:rFonts w:ascii="Arial" w:hAnsi="Arial" w:cs="Arial"/>
          <w:color w:val="0D0D0D"/>
          <w:sz w:val="24"/>
          <w:szCs w:val="24"/>
        </w:rPr>
        <w:t>nstruction (TBI)</w:t>
      </w:r>
    </w:p>
    <w:p w:rsidR="002C147F" w:rsidRDefault="002C147F" w:rsidP="006524C7">
      <w:pPr>
        <w:pBdr>
          <w:top w:val="single" w:sz="6" w:space="1" w:color="auto"/>
          <w:bottom w:val="single" w:sz="6" w:space="1" w:color="auto"/>
        </w:pBdr>
        <w:rPr>
          <w:rFonts w:ascii="Arial" w:hAnsi="Arial" w:cs="Arial" w:hint="cs"/>
          <w:b/>
          <w:bCs/>
          <w:color w:val="0D0D0D"/>
          <w:sz w:val="24"/>
          <w:szCs w:val="24"/>
          <w:rtl/>
        </w:rPr>
      </w:pPr>
    </w:p>
    <w:p w:rsidR="002C147F" w:rsidRDefault="002C147F" w:rsidP="006524C7">
      <w:pPr>
        <w:pBdr>
          <w:bottom w:val="single" w:sz="6" w:space="1" w:color="auto"/>
        </w:pBdr>
        <w:rPr>
          <w:rFonts w:ascii="Arial" w:hAnsi="Arial" w:cs="Arial" w:hint="cs"/>
          <w:b/>
          <w:bCs/>
          <w:color w:val="0D0D0D"/>
          <w:sz w:val="24"/>
          <w:szCs w:val="24"/>
          <w:rtl/>
        </w:rPr>
      </w:pPr>
    </w:p>
    <w:p w:rsidR="002C147F" w:rsidRPr="00D04793" w:rsidRDefault="002C147F" w:rsidP="00D04793">
      <w:pPr>
        <w:pBdr>
          <w:bottom w:val="single" w:sz="6" w:space="1" w:color="auto"/>
        </w:pBdr>
        <w:rPr>
          <w:rFonts w:ascii="Arial" w:hAnsi="Arial" w:cs="Arial" w:hint="cs"/>
          <w:color w:val="0D0D0D"/>
          <w:sz w:val="24"/>
          <w:szCs w:val="24"/>
          <w:rtl/>
        </w:rPr>
      </w:pPr>
      <w:r>
        <w:rPr>
          <w:rFonts w:ascii="Arial" w:hAnsi="Arial" w:cs="Arial"/>
          <w:color w:val="0D0D0D"/>
          <w:sz w:val="24"/>
          <w:szCs w:val="24"/>
        </w:rPr>
        <w:t xml:space="preserve">Noam </w:t>
      </w:r>
      <w:proofErr w:type="spellStart"/>
      <w:r>
        <w:rPr>
          <w:rFonts w:ascii="Arial" w:hAnsi="Arial" w:cs="Arial"/>
          <w:color w:val="0D0D0D"/>
          <w:sz w:val="24"/>
          <w:szCs w:val="24"/>
        </w:rPr>
        <w:t>Chomsky.His</w:t>
      </w:r>
      <w:proofErr w:type="spellEnd"/>
      <w:r>
        <w:rPr>
          <w:rFonts w:ascii="Arial" w:hAnsi="Arial" w:cs="Arial"/>
          <w:color w:val="0D0D0D"/>
          <w:sz w:val="24"/>
          <w:szCs w:val="24"/>
        </w:rPr>
        <w:t xml:space="preserve"> idea is that the </w:t>
      </w:r>
      <w:r>
        <w:rPr>
          <w:rFonts w:ascii="Helvetica" w:hAnsi="Helvetica" w:cs="Helvetica"/>
          <w:color w:val="0D0D0D"/>
          <w:sz w:val="24"/>
          <w:szCs w:val="24"/>
        </w:rPr>
        <w:t>human capacity for language, as illustrated by a child’</w:t>
      </w:r>
      <w:r>
        <w:rPr>
          <w:rFonts w:ascii="Arial" w:hAnsi="Arial" w:cs="Arial"/>
          <w:color w:val="0D0D0D"/>
          <w:sz w:val="24"/>
          <w:szCs w:val="24"/>
        </w:rPr>
        <w:t xml:space="preserve">s acquisition of the language around them, is not the product of general intelligence or learning ability, but </w:t>
      </w:r>
      <w:r w:rsidRPr="00D04793">
        <w:rPr>
          <w:rFonts w:ascii="Arial" w:hAnsi="Arial" w:cs="Arial"/>
          <w:b/>
          <w:bCs/>
          <w:color w:val="0D0D0D"/>
          <w:sz w:val="24"/>
          <w:szCs w:val="24"/>
        </w:rPr>
        <w:t>an innate genetically determined feature of the human species</w:t>
      </w:r>
    </w:p>
    <w:p w:rsidR="002C147F" w:rsidRPr="00D04793" w:rsidRDefault="002C147F" w:rsidP="006524C7">
      <w:pPr>
        <w:pBdr>
          <w:bottom w:val="single" w:sz="6" w:space="1" w:color="auto"/>
        </w:pBdr>
        <w:rPr>
          <w:rFonts w:ascii="Arial" w:hAnsi="Arial" w:cs="Arial" w:hint="cs"/>
          <w:color w:val="0D0D0D"/>
          <w:sz w:val="24"/>
          <w:szCs w:val="24"/>
          <w:rtl/>
        </w:rPr>
      </w:pPr>
    </w:p>
    <w:p w:rsidR="002C147F" w:rsidRPr="00D04793" w:rsidRDefault="002C147F" w:rsidP="006524C7">
      <w:pPr>
        <w:rPr>
          <w:rFonts w:ascii="Arial" w:hAnsi="Arial" w:cs="Arial" w:hint="cs"/>
          <w:color w:val="0D0D0D"/>
          <w:sz w:val="24"/>
          <w:szCs w:val="24"/>
          <w:rtl/>
        </w:rPr>
      </w:pPr>
    </w:p>
    <w:p w:rsidR="002C147F" w:rsidRPr="00D04793" w:rsidRDefault="002C147F" w:rsidP="006524C7">
      <w:pPr>
        <w:rPr>
          <w:rFonts w:ascii="Arial" w:hAnsi="Arial" w:cs="Arial" w:hint="cs"/>
          <w:color w:val="0D0D0D"/>
          <w:sz w:val="24"/>
          <w:szCs w:val="24"/>
          <w:rtl/>
        </w:rPr>
      </w:pPr>
    </w:p>
    <w:p w:rsidR="00D04793" w:rsidRDefault="005F196C" w:rsidP="00D04793">
      <w:p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color w:val="0D0D0D"/>
          <w:sz w:val="24"/>
          <w:szCs w:val="24"/>
        </w:rPr>
      </w:pPr>
      <w:r w:rsidRPr="00D04793">
        <w:rPr>
          <w:rFonts w:ascii="Arial" w:hAnsi="Arial" w:cs="Arial" w:hint="cs"/>
          <w:color w:val="0D0D0D"/>
          <w:sz w:val="24"/>
          <w:szCs w:val="24"/>
          <w:rtl/>
        </w:rPr>
        <w:t xml:space="preserve"> </w:t>
      </w:r>
      <w:proofErr w:type="spellStart"/>
      <w:r w:rsidR="00D04793" w:rsidRPr="00D04793">
        <w:rPr>
          <w:rFonts w:ascii="Arial" w:hAnsi="Arial" w:cs="Arial"/>
          <w:b/>
          <w:bCs/>
          <w:color w:val="0D0D0D"/>
          <w:sz w:val="24"/>
          <w:szCs w:val="24"/>
        </w:rPr>
        <w:t>Hymes</w:t>
      </w:r>
      <w:proofErr w:type="spellEnd"/>
      <w:r w:rsidR="00D04793">
        <w:rPr>
          <w:rFonts w:ascii="Arial" w:hAnsi="Arial" w:cs="Arial"/>
          <w:color w:val="0D0D0D"/>
          <w:sz w:val="24"/>
          <w:szCs w:val="24"/>
        </w:rPr>
        <w:t xml:space="preserve"> suggested, it's four types of</w:t>
      </w:r>
    </w:p>
    <w:p w:rsidR="005F196C" w:rsidRPr="00D04793" w:rsidRDefault="00D04793" w:rsidP="00D04793">
      <w:pPr>
        <w:rPr>
          <w:rFonts w:ascii="Arial" w:hAnsi="Arial" w:cs="Arial" w:hint="cs"/>
          <w:color w:val="0D0D0D"/>
          <w:sz w:val="24"/>
          <w:szCs w:val="24"/>
          <w:rtl/>
        </w:rPr>
      </w:pPr>
      <w:r>
        <w:rPr>
          <w:rFonts w:ascii="Arial" w:hAnsi="Arial" w:cs="Arial"/>
          <w:color w:val="0D0D0D"/>
          <w:sz w:val="24"/>
          <w:szCs w:val="24"/>
        </w:rPr>
        <w:t xml:space="preserve">knowledge : </w:t>
      </w:r>
      <w:r>
        <w:rPr>
          <w:rFonts w:ascii="Arial" w:hAnsi="Arial" w:cs="Arial"/>
          <w:b/>
          <w:bCs/>
          <w:color w:val="0D0D0D"/>
          <w:sz w:val="24"/>
          <w:szCs w:val="24"/>
        </w:rPr>
        <w:t xml:space="preserve">possibility ,feasibility , appropriateness , and </w:t>
      </w:r>
      <w:proofErr w:type="spellStart"/>
      <w:r>
        <w:rPr>
          <w:rFonts w:ascii="Arial" w:hAnsi="Arial" w:cs="Arial"/>
          <w:b/>
          <w:bCs/>
          <w:color w:val="0D0D0D"/>
          <w:sz w:val="24"/>
          <w:szCs w:val="24"/>
        </w:rPr>
        <w:t>attestedness</w:t>
      </w:r>
      <w:proofErr w:type="spellEnd"/>
    </w:p>
    <w:p w:rsidR="006524C7" w:rsidRPr="006524C7" w:rsidRDefault="006524C7" w:rsidP="006524C7">
      <w:pPr>
        <w:pBdr>
          <w:bottom w:val="single" w:sz="6" w:space="1" w:color="auto"/>
        </w:pBd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b/>
          <w:bCs/>
          <w:color w:val="0D0D0D"/>
          <w:sz w:val="24"/>
          <w:szCs w:val="24"/>
        </w:rPr>
      </w:pPr>
      <w:r w:rsidRPr="006524C7">
        <w:rPr>
          <w:rFonts w:ascii="Arial" w:hAnsi="Arial" w:cs="Arial"/>
          <w:b/>
          <w:bCs/>
          <w:color w:val="0D0D0D"/>
          <w:sz w:val="24"/>
          <w:szCs w:val="24"/>
        </w:rPr>
        <w:t xml:space="preserve"> </w:t>
      </w:r>
    </w:p>
    <w:p w:rsidR="00D04793" w:rsidRDefault="00D04793" w:rsidP="006524C7">
      <w:pPr>
        <w:rPr>
          <w:rFonts w:hint="cs"/>
          <w:rtl/>
        </w:rPr>
      </w:pPr>
    </w:p>
    <w:p w:rsidR="00D04793" w:rsidRDefault="00D04793" w:rsidP="006524C7">
      <w:r>
        <w:rPr>
          <w:rFonts w:ascii="Arial" w:hAnsi="Arial" w:cs="Arial"/>
          <w:b/>
          <w:bCs/>
          <w:color w:val="0D0D0D"/>
          <w:sz w:val="24"/>
          <w:szCs w:val="24"/>
        </w:rPr>
        <w:t xml:space="preserve">possibility                                                                                    </w:t>
      </w:r>
    </w:p>
    <w:p w:rsidR="00D04793" w:rsidRDefault="00D04793" w:rsidP="006524C7">
      <w:pPr>
        <w:pBdr>
          <w:bottom w:val="single" w:sz="6" w:space="1" w:color="auto"/>
        </w:pBdr>
        <w:rPr>
          <w:rFonts w:hint="cs"/>
          <w:rtl/>
        </w:rPr>
      </w:pPr>
      <w:r>
        <w:t xml:space="preserve"> </w:t>
      </w:r>
      <w:r>
        <w:rPr>
          <w:rFonts w:ascii="Arial" w:hAnsi="Arial" w:cs="Arial"/>
          <w:color w:val="0D0D0D"/>
          <w:sz w:val="24"/>
          <w:szCs w:val="24"/>
        </w:rPr>
        <w:t xml:space="preserve">communicatively competent speaker knows what is formally possible in a language, </w:t>
      </w:r>
      <w:proofErr w:type="spellStart"/>
      <w:r>
        <w:rPr>
          <w:rFonts w:ascii="Arial" w:hAnsi="Arial" w:cs="Arial"/>
          <w:color w:val="0D0D0D"/>
          <w:sz w:val="24"/>
          <w:szCs w:val="24"/>
        </w:rPr>
        <w:t>I.e</w:t>
      </w:r>
      <w:proofErr w:type="spellEnd"/>
      <w:r>
        <w:rPr>
          <w:rFonts w:ascii="Arial" w:hAnsi="Arial" w:cs="Arial"/>
          <w:color w:val="0D0D0D"/>
          <w:sz w:val="24"/>
          <w:szCs w:val="24"/>
        </w:rPr>
        <w:t>, whether an instance conforms to the rules of grammar and pronunciation</w:t>
      </w:r>
      <w:r>
        <w:t xml:space="preserve">                                                                                                                                   </w:t>
      </w:r>
    </w:p>
    <w:p w:rsidR="006524C7" w:rsidRDefault="00986579" w:rsidP="006524C7">
      <w:pPr>
        <w:rPr>
          <w:rFonts w:ascii="Arial" w:hAnsi="Arial" w:cs="Arial" w:hint="cs"/>
          <w:i/>
          <w:iCs/>
          <w:color w:val="0D0D0D"/>
          <w:sz w:val="28"/>
          <w:szCs w:val="28"/>
          <w:rtl/>
        </w:rPr>
      </w:pPr>
      <w:r>
        <w:rPr>
          <w:rFonts w:ascii="Arial" w:hAnsi="Arial" w:cs="Arial"/>
          <w:b/>
          <w:bCs/>
          <w:color w:val="0D0D0D"/>
          <w:sz w:val="26"/>
          <w:szCs w:val="26"/>
        </w:rPr>
        <w:t xml:space="preserve">feasibility                                                                                            </w:t>
      </w:r>
    </w:p>
    <w:p w:rsidR="00986579" w:rsidRDefault="00986579" w:rsidP="00986579">
      <w:p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color w:val="0D0D0D"/>
          <w:sz w:val="24"/>
          <w:szCs w:val="24"/>
        </w:rPr>
      </w:pPr>
      <w:r>
        <w:rPr>
          <w:rFonts w:ascii="Arial" w:hAnsi="Arial" w:cs="Arial"/>
          <w:color w:val="0D0D0D"/>
          <w:sz w:val="24"/>
          <w:szCs w:val="24"/>
        </w:rPr>
        <w:t xml:space="preserve">A communicatively competent person knows what is </w:t>
      </w:r>
      <w:proofErr w:type="spellStart"/>
      <w:r>
        <w:rPr>
          <w:rFonts w:ascii="Arial" w:hAnsi="Arial" w:cs="Arial"/>
          <w:color w:val="0D0D0D"/>
          <w:sz w:val="24"/>
          <w:szCs w:val="24"/>
        </w:rPr>
        <w:t>feasible.this</w:t>
      </w:r>
      <w:proofErr w:type="spellEnd"/>
      <w:r>
        <w:rPr>
          <w:rFonts w:ascii="Arial" w:hAnsi="Arial" w:cs="Arial"/>
          <w:color w:val="0D0D0D"/>
          <w:sz w:val="24"/>
          <w:szCs w:val="24"/>
        </w:rPr>
        <w:t xml:space="preserve"> is a psychological</w:t>
      </w:r>
    </w:p>
    <w:p w:rsidR="00986579" w:rsidRDefault="00986579" w:rsidP="00986579">
      <w:pPr>
        <w:pBdr>
          <w:bottom w:val="single" w:sz="6" w:space="1" w:color="auto"/>
        </w:pBd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color w:val="0D0D0D"/>
          <w:sz w:val="24"/>
          <w:szCs w:val="24"/>
        </w:rPr>
      </w:pPr>
      <w:r>
        <w:rPr>
          <w:rFonts w:ascii="Arial" w:hAnsi="Arial" w:cs="Arial"/>
          <w:color w:val="0D0D0D"/>
          <w:sz w:val="24"/>
          <w:szCs w:val="24"/>
        </w:rPr>
        <w:t>concept concerned with limitation to what can be processed by the mind, and is best illustrated by an example</w:t>
      </w:r>
    </w:p>
    <w:p w:rsidR="00986579" w:rsidRDefault="00986579" w:rsidP="006524C7">
      <w:pPr>
        <w:rPr>
          <w:rFonts w:ascii="Arial" w:hAnsi="Arial" w:cs="Arial" w:hint="cs"/>
          <w:i/>
          <w:iCs/>
          <w:color w:val="0D0D0D"/>
          <w:sz w:val="28"/>
          <w:szCs w:val="28"/>
          <w:rtl/>
        </w:rPr>
      </w:pPr>
      <w:r>
        <w:rPr>
          <w:rFonts w:ascii="Arial" w:hAnsi="Arial" w:cs="Arial"/>
          <w:color w:val="0D0D0D"/>
          <w:sz w:val="24"/>
          <w:szCs w:val="24"/>
        </w:rPr>
        <w:t>Appropriateness</w:t>
      </w:r>
    </w:p>
    <w:p w:rsidR="00986579" w:rsidRDefault="00986579" w:rsidP="00986579">
      <w:pPr>
        <w:rPr>
          <w:rFonts w:ascii="Arial" w:hAnsi="Arial" w:cs="Arial" w:hint="cs"/>
          <w:b/>
          <w:bCs/>
          <w:i/>
          <w:iCs/>
          <w:color w:val="0D0D0D"/>
          <w:sz w:val="24"/>
          <w:szCs w:val="24"/>
          <w:rtl/>
        </w:rPr>
      </w:pPr>
      <w:r w:rsidRPr="00986579">
        <w:rPr>
          <w:rFonts w:ascii="Arial" w:hAnsi="Arial" w:cs="Arial"/>
          <w:b/>
          <w:bCs/>
          <w:color w:val="0D0D0D"/>
          <w:sz w:val="24"/>
          <w:szCs w:val="24"/>
        </w:rPr>
        <w:t>This concerns the relationship of language or behavior to context.</w:t>
      </w:r>
    </w:p>
    <w:p w:rsidR="00986579" w:rsidRPr="00986579" w:rsidRDefault="00986579" w:rsidP="006524C7">
      <w:pPr>
        <w:rPr>
          <w:rFonts w:ascii="Arial" w:hAnsi="Arial" w:cs="Arial" w:hint="cs"/>
          <w:b/>
          <w:bCs/>
          <w:i/>
          <w:iCs/>
          <w:color w:val="0D0D0D"/>
          <w:sz w:val="24"/>
          <w:szCs w:val="24"/>
          <w:rtl/>
        </w:rPr>
      </w:pPr>
      <w:r>
        <w:rPr>
          <w:rFonts w:ascii="Arial" w:hAnsi="Arial" w:cs="Arial" w:hint="cs"/>
          <w:b/>
          <w:bCs/>
          <w:i/>
          <w:iCs/>
          <w:color w:val="0D0D0D"/>
          <w:sz w:val="24"/>
          <w:szCs w:val="24"/>
          <w:rtl/>
        </w:rPr>
        <w:lastRenderedPageBreak/>
        <w:t>----------------------------------------------------------------------------------</w:t>
      </w:r>
    </w:p>
    <w:p w:rsidR="00986579" w:rsidRDefault="00986579" w:rsidP="00986579">
      <w:p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color w:val="0D0D0D"/>
          <w:sz w:val="24"/>
          <w:szCs w:val="24"/>
        </w:rPr>
      </w:pPr>
      <w:proofErr w:type="spellStart"/>
      <w:r>
        <w:rPr>
          <w:rFonts w:ascii="Arial" w:hAnsi="Arial" w:cs="Arial"/>
          <w:color w:val="0D0D0D"/>
          <w:sz w:val="24"/>
          <w:szCs w:val="24"/>
        </w:rPr>
        <w:t>Attestedness</w:t>
      </w:r>
      <w:proofErr w:type="spellEnd"/>
    </w:p>
    <w:p w:rsidR="00986579" w:rsidRDefault="00986579" w:rsidP="00986579">
      <w:pPr>
        <w:pBdr>
          <w:bottom w:val="single" w:sz="6" w:space="1" w:color="auto"/>
        </w:pBdr>
        <w:rPr>
          <w:rFonts w:ascii="Helvetica" w:hAnsi="Helvetica" w:hint="cs"/>
          <w:b/>
          <w:bCs/>
          <w:color w:val="0D0D0D"/>
          <w:sz w:val="24"/>
          <w:szCs w:val="24"/>
          <w:rtl/>
        </w:rPr>
      </w:pPr>
      <w:r w:rsidRPr="00986579">
        <w:rPr>
          <w:rFonts w:ascii="Helvetica" w:hAnsi="Helvetica" w:cs="Helvetica"/>
          <w:b/>
          <w:bCs/>
          <w:color w:val="0D0D0D"/>
          <w:sz w:val="24"/>
          <w:szCs w:val="24"/>
        </w:rPr>
        <w:t>i.e. ‘whether something is done</w:t>
      </w:r>
      <w:r>
        <w:rPr>
          <w:rFonts w:ascii="Helvetica" w:hAnsi="Helvetica" w:cs="Helvetica"/>
          <w:b/>
          <w:bCs/>
          <w:color w:val="0D0D0D"/>
          <w:sz w:val="24"/>
          <w:szCs w:val="24"/>
        </w:rPr>
        <w:t xml:space="preserve">                                                          </w:t>
      </w:r>
    </w:p>
    <w:p w:rsidR="00986579" w:rsidRPr="00986579" w:rsidRDefault="00986579" w:rsidP="00986579">
      <w:pPr>
        <w:rPr>
          <w:rFonts w:ascii="Arial" w:hAnsi="Arial" w:hint="cs"/>
          <w:b/>
          <w:bCs/>
          <w:i/>
          <w:iCs/>
          <w:color w:val="0D0D0D"/>
          <w:sz w:val="28"/>
          <w:szCs w:val="28"/>
          <w:rtl/>
        </w:rPr>
      </w:pPr>
    </w:p>
    <w:p w:rsidR="006524C7" w:rsidRDefault="006524C7" w:rsidP="00986579">
      <w:pPr>
        <w:pBdr>
          <w:bottom w:val="single" w:sz="6" w:space="1" w:color="auto"/>
        </w:pBdr>
        <w:rPr>
          <w:rFonts w:ascii="Arial" w:hAnsi="Arial" w:cs="Arial" w:hint="cs"/>
          <w:i/>
          <w:iCs/>
          <w:color w:val="0D0D0D"/>
          <w:sz w:val="28"/>
          <w:szCs w:val="28"/>
          <w:rtl/>
        </w:rPr>
      </w:pPr>
      <w:r>
        <w:rPr>
          <w:rFonts w:ascii="Arial" w:hAnsi="Arial" w:cs="Arial"/>
          <w:i/>
          <w:iCs/>
          <w:color w:val="0D0D0D"/>
          <w:sz w:val="28"/>
          <w:szCs w:val="28"/>
        </w:rPr>
        <w:t xml:space="preserve">      </w:t>
      </w:r>
      <w:r w:rsidRPr="006524C7">
        <w:rPr>
          <w:rFonts w:ascii="Arial" w:hAnsi="Arial" w:cs="Arial"/>
          <w:i/>
          <w:iCs/>
          <w:color w:val="0D0D0D"/>
          <w:sz w:val="28"/>
          <w:szCs w:val="28"/>
        </w:rPr>
        <w:t xml:space="preserve">                                                            </w:t>
      </w:r>
      <w:r w:rsidR="00986579">
        <w:rPr>
          <w:rFonts w:ascii="Arial" w:hAnsi="Arial" w:cs="Arial"/>
          <w:color w:val="0D0D0D"/>
          <w:sz w:val="24"/>
          <w:szCs w:val="24"/>
        </w:rPr>
        <w:t xml:space="preserve">      </w:t>
      </w:r>
      <w:r w:rsidR="00986579">
        <w:rPr>
          <w:rFonts w:ascii="Arial" w:hAnsi="Arial" w:cs="Arial"/>
          <w:i/>
          <w:iCs/>
          <w:color w:val="0D0D0D"/>
          <w:sz w:val="28"/>
          <w:szCs w:val="28"/>
        </w:rPr>
        <w:t xml:space="preserve">                                </w:t>
      </w:r>
      <w:r w:rsidRPr="006524C7">
        <w:rPr>
          <w:rFonts w:ascii="Arial" w:hAnsi="Arial" w:cs="Arial"/>
          <w:i/>
          <w:iCs/>
          <w:color w:val="0D0D0D"/>
          <w:sz w:val="28"/>
          <w:szCs w:val="28"/>
        </w:rPr>
        <w:t xml:space="preserve">       </w:t>
      </w:r>
      <w:r>
        <w:rPr>
          <w:rFonts w:ascii="Arial" w:hAnsi="Arial" w:cs="Arial" w:hint="cs"/>
          <w:i/>
          <w:iCs/>
          <w:color w:val="0D0D0D"/>
          <w:sz w:val="28"/>
          <w:szCs w:val="28"/>
          <w:rtl/>
        </w:rPr>
        <w:t xml:space="preserve">         </w:t>
      </w:r>
      <w:r w:rsidR="00A11422">
        <w:rPr>
          <w:rFonts w:ascii="Arial" w:hAnsi="Arial" w:cs="Arial"/>
          <w:color w:val="0D0D0D"/>
          <w:sz w:val="24"/>
          <w:szCs w:val="24"/>
        </w:rPr>
        <w:t xml:space="preserve">to give a systematic </w:t>
      </w:r>
      <w:r w:rsidR="00A11422" w:rsidRPr="00A11422">
        <w:rPr>
          <w:rFonts w:ascii="Arial" w:hAnsi="Arial" w:cs="Arial"/>
          <w:b/>
          <w:bCs/>
          <w:color w:val="0D0D0D"/>
          <w:sz w:val="24"/>
          <w:szCs w:val="24"/>
        </w:rPr>
        <w:t>description of context</w:t>
      </w:r>
      <w:r w:rsidR="00A11422">
        <w:rPr>
          <w:rFonts w:ascii="Arial" w:hAnsi="Arial" w:cs="Arial"/>
          <w:color w:val="0D0D0D"/>
          <w:sz w:val="24"/>
          <w:szCs w:val="24"/>
        </w:rPr>
        <w:t>, Applied linguistics has drawn upon, and also developed, discourse analysis.</w:t>
      </w:r>
    </w:p>
    <w:p w:rsidR="00A11422" w:rsidRDefault="00A11422" w:rsidP="00A11422">
      <w:pPr>
        <w:ind w:left="5040"/>
        <w:rPr>
          <w:rFonts w:ascii="Arial" w:hAnsi="Arial" w:cs="Arial" w:hint="cs"/>
          <w:color w:val="0D0D0D"/>
          <w:sz w:val="24"/>
          <w:szCs w:val="24"/>
          <w:rtl/>
        </w:rPr>
      </w:pPr>
      <w:r>
        <w:rPr>
          <w:rFonts w:ascii="Arial" w:hAnsi="Arial" w:cs="Arial"/>
          <w:color w:val="0D0D0D"/>
          <w:sz w:val="24"/>
          <w:szCs w:val="24"/>
        </w:rPr>
        <w:t>discourse analysis is</w:t>
      </w:r>
    </w:p>
    <w:p w:rsidR="00A11422" w:rsidRDefault="00A11422" w:rsidP="00A11422">
      <w:pPr>
        <w:pBdr>
          <w:bottom w:val="single" w:sz="6" w:space="1" w:color="auto"/>
        </w:pBdr>
        <w:ind w:left="5040"/>
        <w:rPr>
          <w:rFonts w:ascii="Arial" w:hAnsi="Arial" w:cs="Arial" w:hint="cs"/>
          <w:b/>
          <w:bCs/>
          <w:i/>
          <w:iCs/>
          <w:color w:val="0D0D0D"/>
          <w:sz w:val="28"/>
          <w:szCs w:val="28"/>
          <w:rtl/>
        </w:rPr>
      </w:pPr>
      <w:r w:rsidRPr="00A11422">
        <w:rPr>
          <w:rFonts w:ascii="Arial" w:hAnsi="Arial" w:cs="Arial"/>
          <w:b/>
          <w:bCs/>
          <w:color w:val="0D0D0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D0D0D"/>
          <w:sz w:val="24"/>
          <w:szCs w:val="24"/>
        </w:rPr>
        <w:t xml:space="preserve">The study of how stretches </w:t>
      </w:r>
      <w:r w:rsidRPr="00A11422">
        <w:rPr>
          <w:rFonts w:ascii="Arial" w:hAnsi="Arial" w:cs="Arial"/>
          <w:b/>
          <w:bCs/>
          <w:color w:val="0D0D0D"/>
          <w:sz w:val="24"/>
          <w:szCs w:val="24"/>
        </w:rPr>
        <w:t xml:space="preserve"> of language in context are perceived as meaningful and unified by their users.</w:t>
      </w:r>
      <w:r w:rsidRPr="00A11422">
        <w:rPr>
          <w:rFonts w:ascii="Arial" w:hAnsi="Arial" w:cs="Arial" w:hint="cs"/>
          <w:b/>
          <w:bCs/>
          <w:i/>
          <w:iCs/>
          <w:color w:val="0D0D0D"/>
          <w:sz w:val="28"/>
          <w:szCs w:val="28"/>
          <w:rtl/>
        </w:rPr>
        <w:t xml:space="preserve">   </w:t>
      </w:r>
    </w:p>
    <w:p w:rsidR="00A11422" w:rsidRDefault="00A11422" w:rsidP="00A11422">
      <w:pPr>
        <w:ind w:left="5040"/>
        <w:rPr>
          <w:rFonts w:ascii="Arial" w:hAnsi="Arial" w:cs="Arial"/>
          <w:color w:val="0D0D0D"/>
          <w:sz w:val="24"/>
          <w:szCs w:val="24"/>
        </w:rPr>
      </w:pPr>
      <w:r>
        <w:rPr>
          <w:rFonts w:ascii="Arial" w:hAnsi="Arial" w:cs="Arial"/>
          <w:color w:val="0D0D0D"/>
          <w:sz w:val="24"/>
          <w:szCs w:val="24"/>
        </w:rPr>
        <w:t>Three areas of study which contribute to this field are paralanguage</w:t>
      </w:r>
    </w:p>
    <w:p w:rsidR="00A11422" w:rsidRDefault="00A11422" w:rsidP="00A11422">
      <w:pPr>
        <w:ind w:left="5040"/>
        <w:rPr>
          <w:rFonts w:ascii="Arial" w:hAnsi="Arial" w:cs="Arial"/>
          <w:color w:val="0D0D0D"/>
          <w:sz w:val="24"/>
          <w:szCs w:val="24"/>
        </w:rPr>
      </w:pPr>
      <w:r>
        <w:rPr>
          <w:rFonts w:ascii="Arial" w:hAnsi="Arial" w:cs="Arial"/>
          <w:color w:val="0D0D0D"/>
          <w:sz w:val="24"/>
          <w:szCs w:val="24"/>
        </w:rPr>
        <w:t>, pragmatics,</w:t>
      </w:r>
    </w:p>
    <w:p w:rsidR="00A11422" w:rsidRDefault="00A11422" w:rsidP="00A11422">
      <w:pPr>
        <w:pBdr>
          <w:bottom w:val="single" w:sz="6" w:space="1" w:color="auto"/>
        </w:pBdr>
        <w:ind w:left="5040"/>
        <w:rPr>
          <w:rFonts w:ascii="Arial" w:hAnsi="Arial" w:cs="Arial" w:hint="cs"/>
          <w:b/>
          <w:bCs/>
          <w:i/>
          <w:iCs/>
          <w:color w:val="0D0D0D"/>
          <w:sz w:val="28"/>
          <w:szCs w:val="28"/>
          <w:rtl/>
        </w:rPr>
      </w:pPr>
      <w:r>
        <w:rPr>
          <w:rFonts w:ascii="Arial" w:hAnsi="Arial" w:cs="Arial"/>
          <w:color w:val="0D0D0D"/>
          <w:sz w:val="24"/>
          <w:szCs w:val="24"/>
        </w:rPr>
        <w:t>genre studies.</w:t>
      </w:r>
    </w:p>
    <w:p w:rsidR="00F23F3B" w:rsidRPr="00A11422" w:rsidRDefault="00F23F3B" w:rsidP="00F23F3B">
      <w:pPr>
        <w:ind w:left="5040"/>
        <w:rPr>
          <w:rFonts w:ascii="Arial" w:hAnsi="Arial" w:cs="Arial" w:hint="cs"/>
          <w:b/>
          <w:bCs/>
          <w:i/>
          <w:iCs/>
          <w:color w:val="0D0D0D"/>
          <w:sz w:val="28"/>
          <w:szCs w:val="28"/>
          <w:rtl/>
        </w:rPr>
      </w:pPr>
      <w:proofErr w:type="spellStart"/>
      <w:r>
        <w:rPr>
          <w:rFonts w:ascii="Arial" w:hAnsi="Arial" w:cs="Arial"/>
          <w:b/>
          <w:bCs/>
          <w:i/>
          <w:iCs/>
          <w:color w:val="0D0D0D"/>
          <w:sz w:val="28"/>
          <w:szCs w:val="28"/>
        </w:rPr>
        <w:t>Sitah</w:t>
      </w:r>
      <w:proofErr w:type="spellEnd"/>
      <w:r>
        <w:rPr>
          <w:rFonts w:ascii="Arial" w:hAnsi="Arial" w:cs="Arial"/>
          <w:b/>
          <w:bCs/>
          <w:i/>
          <w:iCs/>
          <w:color w:val="0D0D0D"/>
          <w:sz w:val="28"/>
          <w:szCs w:val="28"/>
        </w:rPr>
        <w:t xml:space="preserve"> </w:t>
      </w:r>
    </w:p>
    <w:p w:rsidR="00A11422" w:rsidRDefault="00A11422" w:rsidP="00A11422">
      <w:pPr>
        <w:ind w:left="5040"/>
        <w:rPr>
          <w:rFonts w:ascii="Arial" w:hAnsi="Arial" w:cs="Arial" w:hint="cs"/>
          <w:i/>
          <w:iCs/>
          <w:color w:val="0D0D0D"/>
          <w:sz w:val="28"/>
          <w:szCs w:val="28"/>
          <w:rtl/>
        </w:rPr>
      </w:pPr>
      <w:r>
        <w:rPr>
          <w:rFonts w:ascii="Arial" w:hAnsi="Arial" w:cs="Arial" w:hint="cs"/>
          <w:i/>
          <w:iCs/>
          <w:color w:val="0D0D0D"/>
          <w:sz w:val="28"/>
          <w:szCs w:val="28"/>
          <w:rtl/>
        </w:rPr>
        <w:t xml:space="preserve">   </w:t>
      </w:r>
    </w:p>
    <w:p w:rsidR="00A11422" w:rsidRPr="00A11422" w:rsidRDefault="00A11422" w:rsidP="00986579">
      <w:pPr>
        <w:rPr>
          <w:rFonts w:ascii="Arial" w:hAnsi="Arial" w:cs="Arial" w:hint="cs"/>
          <w:i/>
          <w:iCs/>
          <w:color w:val="0D0D0D"/>
          <w:sz w:val="28"/>
          <w:szCs w:val="28"/>
          <w:rtl/>
        </w:rPr>
      </w:pPr>
    </w:p>
    <w:p w:rsidR="006524C7" w:rsidRDefault="006524C7" w:rsidP="006524C7">
      <w:pPr>
        <w:rPr>
          <w:rFonts w:ascii="Arial" w:hAnsi="Arial" w:cs="Arial" w:hint="cs"/>
          <w:i/>
          <w:iCs/>
          <w:color w:val="0D0D0D"/>
          <w:sz w:val="28"/>
          <w:szCs w:val="28"/>
          <w:rtl/>
        </w:rPr>
      </w:pPr>
    </w:p>
    <w:p w:rsidR="006524C7" w:rsidRPr="006524C7" w:rsidRDefault="006524C7" w:rsidP="006524C7">
      <w:pPr>
        <w:rPr>
          <w:rFonts w:ascii="Arial" w:hAnsi="Arial" w:cs="Arial" w:hint="cs"/>
          <w:i/>
          <w:iCs/>
          <w:color w:val="0D0D0D"/>
          <w:sz w:val="28"/>
          <w:szCs w:val="28"/>
          <w:rtl/>
        </w:rPr>
      </w:pPr>
    </w:p>
    <w:p w:rsidR="006524C7" w:rsidRDefault="006524C7" w:rsidP="006524C7">
      <w:pPr>
        <w:rPr>
          <w:rFonts w:ascii="Arial" w:hAnsi="Arial" w:cs="Arial" w:hint="cs"/>
          <w:i/>
          <w:iCs/>
          <w:color w:val="0D0D0D"/>
          <w:sz w:val="28"/>
          <w:szCs w:val="28"/>
          <w:rtl/>
        </w:rPr>
      </w:pPr>
      <w:r w:rsidRPr="006524C7">
        <w:rPr>
          <w:rFonts w:ascii="Arial" w:hAnsi="Arial" w:cs="Arial" w:hint="cs"/>
          <w:i/>
          <w:iCs/>
          <w:color w:val="0D0D0D"/>
          <w:sz w:val="28"/>
          <w:szCs w:val="28"/>
          <w:rtl/>
        </w:rPr>
        <w:t xml:space="preserve">                                         </w:t>
      </w:r>
      <w:r>
        <w:rPr>
          <w:rFonts w:ascii="Arial" w:hAnsi="Arial" w:cs="Arial" w:hint="cs"/>
          <w:i/>
          <w:iCs/>
          <w:color w:val="0D0D0D"/>
          <w:sz w:val="28"/>
          <w:szCs w:val="28"/>
          <w:rtl/>
        </w:rPr>
        <w:t xml:space="preserve">                              </w:t>
      </w:r>
      <w:r w:rsidRPr="006524C7">
        <w:rPr>
          <w:rFonts w:ascii="Arial" w:hAnsi="Arial" w:cs="Arial" w:hint="cs"/>
          <w:i/>
          <w:iCs/>
          <w:color w:val="0D0D0D"/>
          <w:sz w:val="28"/>
          <w:szCs w:val="28"/>
          <w:rtl/>
        </w:rPr>
        <w:t xml:space="preserve">                 </w:t>
      </w:r>
    </w:p>
    <w:p w:rsidR="000D0213" w:rsidRDefault="000D0213" w:rsidP="000D0213">
      <w:pPr>
        <w:rPr>
          <w:rFonts w:ascii="Arial" w:hAnsi="Arial" w:cs="Arial" w:hint="cs"/>
          <w:color w:val="0D0D0D"/>
          <w:sz w:val="24"/>
          <w:szCs w:val="24"/>
        </w:rPr>
      </w:pPr>
    </w:p>
    <w:p w:rsidR="000D0213" w:rsidRDefault="000D0213" w:rsidP="000D0213">
      <w:pPr>
        <w:rPr>
          <w:rFonts w:hint="cs"/>
          <w:rtl/>
        </w:rPr>
      </w:pPr>
    </w:p>
    <w:p w:rsidR="000D0213" w:rsidRPr="000D0213" w:rsidRDefault="000D0213" w:rsidP="000D0213">
      <w:pPr>
        <w:rPr>
          <w:rFonts w:hint="cs"/>
          <w:rtl/>
        </w:rPr>
      </w:pPr>
    </w:p>
    <w:sectPr w:rsidR="000D0213" w:rsidRPr="000D0213" w:rsidSect="0066317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D39D9"/>
    <w:multiLevelType w:val="hybridMultilevel"/>
    <w:tmpl w:val="11AC322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044E29"/>
    <w:multiLevelType w:val="hybridMultilevel"/>
    <w:tmpl w:val="DB60993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EF7A96"/>
    <w:multiLevelType w:val="hybridMultilevel"/>
    <w:tmpl w:val="951A6E04"/>
    <w:lvl w:ilvl="0" w:tplc="79D459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4C1C2A"/>
    <w:multiLevelType w:val="hybridMultilevel"/>
    <w:tmpl w:val="2A94F70E"/>
    <w:lvl w:ilvl="0" w:tplc="82EAE95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0140C1"/>
    <w:multiLevelType w:val="hybridMultilevel"/>
    <w:tmpl w:val="DD9E808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41E14E9"/>
    <w:multiLevelType w:val="hybridMultilevel"/>
    <w:tmpl w:val="581816B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DA5141"/>
    <w:multiLevelType w:val="hybridMultilevel"/>
    <w:tmpl w:val="FC54CD9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C81E7B"/>
    <w:multiLevelType w:val="hybridMultilevel"/>
    <w:tmpl w:val="26F87BFC"/>
    <w:lvl w:ilvl="0" w:tplc="040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7"/>
  </w:num>
  <w:num w:numId="6">
    <w:abstractNumId w:val="0"/>
  </w:num>
  <w:num w:numId="7">
    <w:abstractNumId w:val="6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D0213"/>
    <w:rsid w:val="000D0213"/>
    <w:rsid w:val="002C147F"/>
    <w:rsid w:val="00442296"/>
    <w:rsid w:val="00572620"/>
    <w:rsid w:val="005F196C"/>
    <w:rsid w:val="006524C7"/>
    <w:rsid w:val="00663170"/>
    <w:rsid w:val="00955732"/>
    <w:rsid w:val="00986579"/>
    <w:rsid w:val="00A11422"/>
    <w:rsid w:val="00D04793"/>
    <w:rsid w:val="00F23F3B"/>
    <w:rsid w:val="00F957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74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02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763</Words>
  <Characters>4351</Characters>
  <Application>Microsoft Office Word</Application>
  <DocSecurity>0</DocSecurity>
  <Lines>36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2015-05-10T08:59:00Z</dcterms:created>
  <dcterms:modified xsi:type="dcterms:W3CDTF">2015-05-10T08:59:00Z</dcterms:modified>
</cp:coreProperties>
</file>