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899" w:rsidRPr="00B85899" w:rsidRDefault="00B85899" w:rsidP="00B85899">
      <w:pPr>
        <w:jc w:val="center"/>
        <w:rPr>
          <w:rFonts w:ascii="Times New Roman" w:hAnsi="Times New Roman" w:cs="Times New Roman"/>
          <w:b/>
          <w:bCs/>
          <w:color w:val="009900"/>
          <w:sz w:val="28"/>
          <w:szCs w:val="28"/>
          <w:u w:val="single"/>
          <w:rtl/>
        </w:rPr>
      </w:pPr>
      <w:r w:rsidRPr="00B85899">
        <w:rPr>
          <w:rFonts w:ascii="Times New Roman" w:hAnsi="Times New Roman" w:cs="Times New Roman"/>
          <w:b/>
          <w:bCs/>
          <w:color w:val="009900"/>
          <w:sz w:val="28"/>
          <w:szCs w:val="28"/>
          <w:u w:val="single"/>
          <w:rtl/>
        </w:rPr>
        <w:t>جدول الفصل الدراسي الثاني للعام الدراسي 1432-1433هـ</w:t>
      </w:r>
    </w:p>
    <w:p w:rsidR="00B85899" w:rsidRPr="00B85899" w:rsidRDefault="00B85899" w:rsidP="00B85899">
      <w:pPr>
        <w:jc w:val="center"/>
        <w:rPr>
          <w:rFonts w:ascii="Times New Roman" w:hAnsi="Times New Roman" w:cs="Times New Roman"/>
          <w:b/>
          <w:bCs/>
          <w:color w:val="009900"/>
          <w:sz w:val="28"/>
          <w:szCs w:val="28"/>
          <w:u w:val="single"/>
          <w:rtl/>
        </w:rPr>
      </w:pPr>
      <w:r w:rsidRPr="00B85899">
        <w:rPr>
          <w:rFonts w:ascii="Times New Roman" w:hAnsi="Times New Roman" w:cs="Times New Roman"/>
          <w:b/>
          <w:bCs/>
          <w:color w:val="009900"/>
          <w:sz w:val="28"/>
          <w:szCs w:val="28"/>
          <w:u w:val="single"/>
          <w:rtl/>
        </w:rPr>
        <w:t>اللغة الإنجليزية مستوى ( خامس – سادس)</w:t>
      </w:r>
    </w:p>
    <w:p w:rsidR="00B85899" w:rsidRDefault="00B85899"/>
    <w:tbl>
      <w:tblPr>
        <w:tblStyle w:val="TableGrid"/>
        <w:tblW w:w="0" w:type="auto"/>
        <w:jc w:val="center"/>
        <w:tblLook w:val="04A0"/>
      </w:tblPr>
      <w:tblGrid>
        <w:gridCol w:w="2088"/>
        <w:gridCol w:w="1708"/>
        <w:gridCol w:w="1966"/>
        <w:gridCol w:w="1936"/>
        <w:gridCol w:w="1878"/>
      </w:tblGrid>
      <w:tr w:rsidR="004C0811" w:rsidRPr="004C0811" w:rsidTr="00B85899">
        <w:trPr>
          <w:jc w:val="center"/>
        </w:trPr>
        <w:tc>
          <w:tcPr>
            <w:tcW w:w="3796" w:type="dxa"/>
            <w:gridSpan w:val="2"/>
            <w:shd w:val="clear" w:color="auto" w:fill="F2F2F2" w:themeFill="background1" w:themeFillShade="F2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الفترة الثانية</w:t>
            </w:r>
          </w:p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7:00 – 9:00</w:t>
            </w:r>
          </w:p>
        </w:tc>
        <w:tc>
          <w:tcPr>
            <w:tcW w:w="3902" w:type="dxa"/>
            <w:gridSpan w:val="2"/>
            <w:shd w:val="clear" w:color="auto" w:fill="F2F2F2" w:themeFill="background1" w:themeFillShade="F2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الفترة الأولى</w:t>
            </w:r>
          </w:p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4:30- 6:30</w:t>
            </w:r>
          </w:p>
        </w:tc>
        <w:tc>
          <w:tcPr>
            <w:tcW w:w="1878" w:type="dxa"/>
            <w:vMerge w:val="restart"/>
            <w:shd w:val="clear" w:color="auto" w:fill="F2F2F2" w:themeFill="background1" w:themeFillShade="F2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اليوم</w:t>
            </w:r>
          </w:p>
        </w:tc>
      </w:tr>
      <w:tr w:rsidR="004C0811" w:rsidRPr="004C0811" w:rsidTr="00B85899">
        <w:trPr>
          <w:trHeight w:val="503"/>
          <w:jc w:val="center"/>
        </w:trPr>
        <w:tc>
          <w:tcPr>
            <w:tcW w:w="2088" w:type="dxa"/>
            <w:shd w:val="clear" w:color="auto" w:fill="F2F2F2" w:themeFill="background1" w:themeFillShade="F2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مستوى سادس</w:t>
            </w:r>
          </w:p>
        </w:tc>
        <w:tc>
          <w:tcPr>
            <w:tcW w:w="1708" w:type="dxa"/>
            <w:shd w:val="clear" w:color="auto" w:fill="F2F2F2" w:themeFill="background1" w:themeFillShade="F2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مستوى خامس</w:t>
            </w:r>
          </w:p>
        </w:tc>
        <w:tc>
          <w:tcPr>
            <w:tcW w:w="1966" w:type="dxa"/>
            <w:shd w:val="clear" w:color="auto" w:fill="F2F2F2" w:themeFill="background1" w:themeFillShade="F2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مستوى سادس</w:t>
            </w:r>
          </w:p>
        </w:tc>
        <w:tc>
          <w:tcPr>
            <w:tcW w:w="1936" w:type="dxa"/>
            <w:shd w:val="clear" w:color="auto" w:fill="F2F2F2" w:themeFill="background1" w:themeFillShade="F2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B85899">
              <w:rPr>
                <w:rFonts w:ascii="Times New Roman" w:hAnsi="Times New Roman" w:cs="Times New Roman"/>
                <w:color w:val="C00000"/>
                <w:sz w:val="28"/>
                <w:szCs w:val="28"/>
                <w:rtl/>
              </w:rPr>
              <w:t>مستوى خامس</w:t>
            </w:r>
          </w:p>
        </w:tc>
        <w:tc>
          <w:tcPr>
            <w:tcW w:w="1878" w:type="dxa"/>
            <w:vMerge/>
            <w:shd w:val="clear" w:color="auto" w:fill="F2F2F2" w:themeFill="background1" w:themeFillShade="F2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</w:tr>
      <w:tr w:rsidR="004C0811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70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4C0811" w:rsidRPr="004C0811" w:rsidRDefault="004C0811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نظرية المعرفة *</w:t>
            </w:r>
          </w:p>
        </w:tc>
        <w:tc>
          <w:tcPr>
            <w:tcW w:w="1936" w:type="dxa"/>
            <w:vAlign w:val="center"/>
          </w:tcPr>
          <w:p w:rsidR="004C0811" w:rsidRPr="004C0811" w:rsidRDefault="004C0811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الفكر والثقافة الإنجليزية</w:t>
            </w:r>
          </w:p>
        </w:tc>
        <w:tc>
          <w:tcPr>
            <w:tcW w:w="1878" w:type="dxa"/>
            <w:vAlign w:val="center"/>
          </w:tcPr>
          <w:p w:rsidR="004C0811" w:rsidRPr="00B85899" w:rsidRDefault="004C0811" w:rsidP="00B85899">
            <w:pPr>
              <w:bidi/>
              <w:jc w:val="center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  <w:r w:rsidRPr="00B85899">
              <w:rPr>
                <w:rFonts w:ascii="Times New Roman" w:hAnsi="Times New Roman" w:cs="Times New Roman"/>
                <w:color w:val="0000FF"/>
                <w:sz w:val="28"/>
                <w:szCs w:val="28"/>
                <w:rtl/>
              </w:rPr>
              <w:t>الخميس 19/6/ 1433هـ</w:t>
            </w:r>
          </w:p>
        </w:tc>
      </w:tr>
      <w:tr w:rsidR="004C0811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تاريخ الخليج العربي * الحديث والمعاصر</w:t>
            </w:r>
          </w:p>
        </w:tc>
        <w:tc>
          <w:tcPr>
            <w:tcW w:w="170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3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الصوتيات</w:t>
            </w:r>
          </w:p>
        </w:tc>
        <w:tc>
          <w:tcPr>
            <w:tcW w:w="1878" w:type="dxa"/>
            <w:vAlign w:val="center"/>
          </w:tcPr>
          <w:p w:rsidR="004C0811" w:rsidRPr="00B85899" w:rsidRDefault="009E6400" w:rsidP="00B85899">
            <w:pPr>
              <w:bidi/>
              <w:jc w:val="center"/>
              <w:rPr>
                <w:rFonts w:ascii="Times New Roman" w:hAnsi="Times New Roman" w:cs="Times New Roman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السبت 21/6</w:t>
            </w:r>
          </w:p>
        </w:tc>
      </w:tr>
      <w:tr w:rsidR="004C0811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--</w:t>
            </w:r>
          </w:p>
        </w:tc>
        <w:tc>
          <w:tcPr>
            <w:tcW w:w="170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مقال</w:t>
            </w:r>
          </w:p>
        </w:tc>
        <w:tc>
          <w:tcPr>
            <w:tcW w:w="196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3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878" w:type="dxa"/>
            <w:vAlign w:val="center"/>
          </w:tcPr>
          <w:p w:rsidR="004C0811" w:rsidRPr="00B85899" w:rsidRDefault="009E6400" w:rsidP="00B85899">
            <w:pPr>
              <w:bidi/>
              <w:jc w:val="center"/>
              <w:rPr>
                <w:rFonts w:ascii="Times New Roman" w:hAnsi="Times New Roman" w:cs="Times New Roman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الأحد 22/6</w:t>
            </w:r>
          </w:p>
        </w:tc>
      </w:tr>
      <w:tr w:rsidR="004C0811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الشعر الانجليزي</w:t>
            </w:r>
          </w:p>
        </w:tc>
        <w:tc>
          <w:tcPr>
            <w:tcW w:w="170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النحو والصرف</w:t>
            </w:r>
          </w:p>
        </w:tc>
        <w:tc>
          <w:tcPr>
            <w:tcW w:w="193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878" w:type="dxa"/>
            <w:vAlign w:val="center"/>
          </w:tcPr>
          <w:p w:rsidR="004C0811" w:rsidRPr="00B85899" w:rsidRDefault="009E6400" w:rsidP="00B85899">
            <w:pPr>
              <w:bidi/>
              <w:jc w:val="center"/>
              <w:rPr>
                <w:rFonts w:ascii="Times New Roman" w:hAnsi="Times New Roman" w:cs="Times New Roman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الإثنين 23/6</w:t>
            </w:r>
          </w:p>
        </w:tc>
      </w:tr>
      <w:tr w:rsidR="004C0811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70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نظرية الترجمة</w:t>
            </w:r>
          </w:p>
        </w:tc>
        <w:tc>
          <w:tcPr>
            <w:tcW w:w="196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3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878" w:type="dxa"/>
            <w:vAlign w:val="center"/>
          </w:tcPr>
          <w:p w:rsidR="004C0811" w:rsidRPr="00B85899" w:rsidRDefault="009E6400" w:rsidP="00B85899">
            <w:pPr>
              <w:bidi/>
              <w:jc w:val="center"/>
              <w:rPr>
                <w:rFonts w:ascii="Times New Roman" w:hAnsi="Times New Roman" w:cs="Times New Roman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الثلاثاء 24/ 6</w:t>
            </w:r>
          </w:p>
        </w:tc>
      </w:tr>
      <w:tr w:rsidR="004C0811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4C0811" w:rsidRPr="004C0811" w:rsidRDefault="00773189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708" w:type="dxa"/>
            <w:vAlign w:val="center"/>
          </w:tcPr>
          <w:p w:rsidR="004C0811" w:rsidRPr="004C0811" w:rsidRDefault="00773189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3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ظهور الرواية</w:t>
            </w:r>
          </w:p>
        </w:tc>
        <w:tc>
          <w:tcPr>
            <w:tcW w:w="1878" w:type="dxa"/>
            <w:vAlign w:val="center"/>
          </w:tcPr>
          <w:p w:rsidR="004C0811" w:rsidRPr="00B85899" w:rsidRDefault="009E6400" w:rsidP="00B85899">
            <w:pPr>
              <w:bidi/>
              <w:jc w:val="center"/>
              <w:rPr>
                <w:rFonts w:ascii="Times New Roman" w:hAnsi="Times New Roman" w:cs="Times New Roman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الأربعاء 25/6</w:t>
            </w:r>
          </w:p>
        </w:tc>
      </w:tr>
      <w:tr w:rsidR="004C0811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اللغويات التطبيقية</w:t>
            </w:r>
          </w:p>
        </w:tc>
        <w:tc>
          <w:tcPr>
            <w:tcW w:w="1708" w:type="dxa"/>
            <w:vAlign w:val="center"/>
          </w:tcPr>
          <w:p w:rsidR="004C0811" w:rsidRPr="004C0811" w:rsidRDefault="00773189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علم الدلالة البراغمتيك</w:t>
            </w:r>
          </w:p>
        </w:tc>
        <w:tc>
          <w:tcPr>
            <w:tcW w:w="1936" w:type="dxa"/>
            <w:vAlign w:val="center"/>
          </w:tcPr>
          <w:p w:rsidR="004C0811" w:rsidRPr="004C0811" w:rsidRDefault="009E6400" w:rsidP="00B85899">
            <w:pPr>
              <w:bidi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قضايا ثقافية معاصرة *</w:t>
            </w:r>
          </w:p>
        </w:tc>
        <w:tc>
          <w:tcPr>
            <w:tcW w:w="1878" w:type="dxa"/>
            <w:vAlign w:val="center"/>
          </w:tcPr>
          <w:p w:rsidR="004C0811" w:rsidRPr="00B85899" w:rsidRDefault="009E6400" w:rsidP="00B85899">
            <w:pPr>
              <w:bidi/>
              <w:jc w:val="center"/>
              <w:rPr>
                <w:rFonts w:ascii="Times New Roman" w:hAnsi="Times New Roman" w:cs="Times New Roman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الخميس</w:t>
            </w:r>
            <w:r w:rsidR="00773189"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 xml:space="preserve"> 26/6</w:t>
            </w:r>
          </w:p>
        </w:tc>
      </w:tr>
      <w:tr w:rsidR="00773189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708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77318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36" w:type="dxa"/>
            <w:vAlign w:val="center"/>
          </w:tcPr>
          <w:p w:rsidR="0077318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الأدب الانجليزي ق 17</w:t>
            </w:r>
          </w:p>
        </w:tc>
        <w:tc>
          <w:tcPr>
            <w:tcW w:w="1878" w:type="dxa"/>
            <w:vAlign w:val="center"/>
          </w:tcPr>
          <w:p w:rsidR="00773189" w:rsidRPr="00B8589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السبت 28/6</w:t>
            </w:r>
          </w:p>
        </w:tc>
      </w:tr>
      <w:tr w:rsidR="00773189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708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36" w:type="dxa"/>
            <w:vAlign w:val="center"/>
          </w:tcPr>
          <w:p w:rsidR="0077318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الحضارة الاسلامية</w:t>
            </w:r>
          </w:p>
        </w:tc>
        <w:tc>
          <w:tcPr>
            <w:tcW w:w="1878" w:type="dxa"/>
            <w:vAlign w:val="center"/>
          </w:tcPr>
          <w:p w:rsidR="00773189" w:rsidRPr="00B8589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الأحد 29/6</w:t>
            </w:r>
          </w:p>
        </w:tc>
      </w:tr>
      <w:tr w:rsidR="00773189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77318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ترجمة الأنواع النصية</w:t>
            </w:r>
          </w:p>
        </w:tc>
        <w:tc>
          <w:tcPr>
            <w:tcW w:w="1708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36" w:type="dxa"/>
            <w:vAlign w:val="center"/>
          </w:tcPr>
          <w:p w:rsidR="0077318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قواعد البيانات</w:t>
            </w:r>
          </w:p>
        </w:tc>
        <w:tc>
          <w:tcPr>
            <w:tcW w:w="1878" w:type="dxa"/>
            <w:vAlign w:val="center"/>
          </w:tcPr>
          <w:p w:rsidR="00773189" w:rsidRPr="00B8589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الإثنين 30/6</w:t>
            </w:r>
          </w:p>
        </w:tc>
      </w:tr>
      <w:tr w:rsidR="00773189" w:rsidRPr="004C0811" w:rsidTr="00B85899">
        <w:trPr>
          <w:trHeight w:val="539"/>
          <w:jc w:val="center"/>
        </w:trPr>
        <w:tc>
          <w:tcPr>
            <w:tcW w:w="2088" w:type="dxa"/>
            <w:vAlign w:val="center"/>
          </w:tcPr>
          <w:p w:rsidR="0077318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الرواية الحديثة</w:t>
            </w:r>
          </w:p>
        </w:tc>
        <w:tc>
          <w:tcPr>
            <w:tcW w:w="1708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66" w:type="dxa"/>
            <w:vAlign w:val="center"/>
          </w:tcPr>
          <w:p w:rsidR="00773189" w:rsidRDefault="00573C01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-</w:t>
            </w:r>
          </w:p>
        </w:tc>
        <w:tc>
          <w:tcPr>
            <w:tcW w:w="1936" w:type="dxa"/>
            <w:vAlign w:val="center"/>
          </w:tcPr>
          <w:p w:rsidR="0077318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مهارات التحدث</w:t>
            </w:r>
          </w:p>
        </w:tc>
        <w:tc>
          <w:tcPr>
            <w:tcW w:w="1878" w:type="dxa"/>
            <w:vAlign w:val="center"/>
          </w:tcPr>
          <w:p w:rsidR="00773189" w:rsidRPr="00B85899" w:rsidRDefault="00773189" w:rsidP="00B85899">
            <w:pPr>
              <w:bidi/>
              <w:jc w:val="center"/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</w:pPr>
            <w:r w:rsidRPr="00B85899">
              <w:rPr>
                <w:rFonts w:ascii="Times New Roman" w:hAnsi="Times New Roman" w:cs="Times New Roman" w:hint="cs"/>
                <w:color w:val="0000FF"/>
                <w:sz w:val="28"/>
                <w:szCs w:val="28"/>
                <w:rtl/>
              </w:rPr>
              <w:t>الثلاثاء 1/7/ 1433هـ</w:t>
            </w:r>
          </w:p>
        </w:tc>
      </w:tr>
    </w:tbl>
    <w:p w:rsidR="0008336D" w:rsidRDefault="0008336D">
      <w:pPr>
        <w:rPr>
          <w:rFonts w:hint="cs"/>
          <w:rtl/>
        </w:rPr>
      </w:pPr>
    </w:p>
    <w:p w:rsidR="0068690E" w:rsidRPr="0068690E" w:rsidRDefault="0068690E" w:rsidP="0068690E">
      <w:pPr>
        <w:pStyle w:val="ListParagraph"/>
        <w:bidi/>
        <w:rPr>
          <w:rFonts w:ascii="Times New Roman" w:hAnsi="Times New Roman" w:cs="Times New Roman"/>
          <w:sz w:val="24"/>
          <w:szCs w:val="24"/>
          <w:rtl/>
        </w:rPr>
      </w:pPr>
      <w:r w:rsidRPr="0068690E">
        <w:rPr>
          <w:rFonts w:ascii="Times New Roman" w:hAnsi="Times New Roman" w:cs="Times New Roman"/>
          <w:sz w:val="24"/>
          <w:szCs w:val="24"/>
          <w:rtl/>
        </w:rPr>
        <w:t>( * ) مواد عامة.</w:t>
      </w:r>
    </w:p>
    <w:p w:rsidR="00573C01" w:rsidRDefault="00573C01">
      <w:pPr>
        <w:rPr>
          <w:rFonts w:hint="cs"/>
          <w:rtl/>
        </w:rPr>
      </w:pPr>
    </w:p>
    <w:p w:rsidR="00573C01" w:rsidRPr="00573C01" w:rsidRDefault="00573C01" w:rsidP="00573C01">
      <w:pPr>
        <w:jc w:val="center"/>
        <w:rPr>
          <w:b/>
          <w:bCs/>
          <w:i/>
          <w:iCs/>
          <w:color w:val="009900"/>
        </w:rPr>
      </w:pPr>
      <w:r w:rsidRPr="00573C01">
        <w:rPr>
          <w:rFonts w:hint="cs"/>
          <w:b/>
          <w:bCs/>
          <w:i/>
          <w:iCs/>
          <w:color w:val="009900"/>
          <w:rtl/>
        </w:rPr>
        <w:t xml:space="preserve">بدويه   - ملتقى جامعة الملك فيصل </w:t>
      </w:r>
      <w:r w:rsidRPr="00573C01">
        <w:rPr>
          <w:b/>
          <w:bCs/>
          <w:i/>
          <w:iCs/>
          <w:color w:val="009900"/>
          <w:rtl/>
        </w:rPr>
        <w:t>–</w:t>
      </w:r>
      <w:r w:rsidRPr="00573C01">
        <w:rPr>
          <w:rFonts w:hint="cs"/>
          <w:b/>
          <w:bCs/>
          <w:i/>
          <w:iCs/>
          <w:color w:val="009900"/>
          <w:rtl/>
        </w:rPr>
        <w:t xml:space="preserve"> المستوى السادس</w:t>
      </w:r>
    </w:p>
    <w:sectPr w:rsidR="00573C01" w:rsidRPr="00573C01" w:rsidSect="0068690E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722AF1"/>
    <w:multiLevelType w:val="hybridMultilevel"/>
    <w:tmpl w:val="2A2A1A5A"/>
    <w:lvl w:ilvl="0" w:tplc="D9448C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C0811"/>
    <w:rsid w:val="0008336D"/>
    <w:rsid w:val="004C0811"/>
    <w:rsid w:val="00573C01"/>
    <w:rsid w:val="0068690E"/>
    <w:rsid w:val="00773189"/>
    <w:rsid w:val="009E6400"/>
    <w:rsid w:val="00B85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3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08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69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2012-01-16T14:54:00Z</dcterms:created>
  <dcterms:modified xsi:type="dcterms:W3CDTF">2012-01-16T15:27:00Z</dcterms:modified>
</cp:coreProperties>
</file>