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06E" w:rsidRDefault="0062406E" w:rsidP="0062406E">
      <w:pPr>
        <w:autoSpaceDE w:val="0"/>
        <w:autoSpaceDN w:val="0"/>
        <w:adjustRightInd w:val="0"/>
        <w:spacing w:after="0" w:line="240" w:lineRule="auto"/>
        <w:rPr>
          <w:rFonts w:ascii="Calibri" w:hAnsi="Times New Roman" w:cs="Times New Roman"/>
          <w:kern w:val="24"/>
          <w:sz w:val="32"/>
          <w:szCs w:val="32"/>
        </w:rPr>
      </w:pPr>
      <w:r>
        <w:rPr>
          <w:rFonts w:ascii="Calibri" w:hAnsi="Times New Roman" w:cs="Times New Roman"/>
          <w:kern w:val="24"/>
          <w:sz w:val="32"/>
          <w:szCs w:val="32"/>
        </w:rPr>
        <w:t xml:space="preserve">   </w:t>
      </w:r>
    </w:p>
    <w:p w:rsidR="0062406E" w:rsidRDefault="0062406E" w:rsidP="0062406E">
      <w:pPr>
        <w:autoSpaceDE w:val="0"/>
        <w:autoSpaceDN w:val="0"/>
        <w:adjustRightInd w:val="0"/>
        <w:spacing w:after="0" w:line="240" w:lineRule="auto"/>
        <w:ind w:left="540" w:hanging="540"/>
        <w:jc w:val="center"/>
        <w:rPr>
          <w:rFonts w:ascii="Monotype Corsiva" w:hAnsi="Monotype Corsiva" w:cs="Times New Roman"/>
          <w:b/>
          <w:bCs/>
          <w:kern w:val="24"/>
          <w:sz w:val="40"/>
          <w:szCs w:val="40"/>
          <w:rtl/>
        </w:rPr>
      </w:pPr>
      <w:r>
        <w:rPr>
          <w:rFonts w:ascii="Monotype Corsiva" w:hAnsi="Monotype Corsiva" w:cs="Times New Roman"/>
          <w:b/>
          <w:bCs/>
          <w:kern w:val="24"/>
          <w:sz w:val="40"/>
          <w:szCs w:val="40"/>
        </w:rPr>
        <w:t>In The Name  Of Allah Most Gracious Most Mercifvl</w:t>
      </w:r>
    </w:p>
    <w:p w:rsidR="0062406E" w:rsidRDefault="0062406E" w:rsidP="0062406E">
      <w:pPr>
        <w:autoSpaceDE w:val="0"/>
        <w:autoSpaceDN w:val="0"/>
        <w:adjustRightInd w:val="0"/>
        <w:spacing w:after="0" w:line="240" w:lineRule="auto"/>
        <w:ind w:left="540" w:hanging="540"/>
        <w:jc w:val="center"/>
        <w:rPr>
          <w:rFonts w:ascii="Monotype Corsiva" w:hAnsi="Monotype Corsiva" w:cs="Times New Roman"/>
          <w:b/>
          <w:bCs/>
          <w:kern w:val="24"/>
          <w:sz w:val="40"/>
          <w:szCs w:val="40"/>
        </w:rPr>
      </w:pPr>
    </w:p>
    <w:p w:rsidR="0062406E" w:rsidRPr="008942DA" w:rsidRDefault="0062406E" w:rsidP="0062406E">
      <w:pPr>
        <w:autoSpaceDE w:val="0"/>
        <w:autoSpaceDN w:val="0"/>
        <w:adjustRightInd w:val="0"/>
        <w:spacing w:after="0" w:line="240" w:lineRule="auto"/>
        <w:ind w:left="540" w:hanging="540"/>
        <w:jc w:val="center"/>
        <w:rPr>
          <w:rFonts w:ascii="Traditional Arabic" w:hAnsi="Traditional Arabic" w:cs="Traditional Arabic"/>
          <w:color w:val="0000CC"/>
          <w:kern w:val="24"/>
          <w:sz w:val="44"/>
          <w:szCs w:val="44"/>
          <w:rtl/>
        </w:rPr>
      </w:pPr>
      <w:r w:rsidRPr="008942DA">
        <w:rPr>
          <w:rFonts w:ascii="Traditional Arabic" w:hAnsi="Traditional Arabic" w:cs="Traditional Arabic"/>
          <w:color w:val="0000CC"/>
          <w:kern w:val="24"/>
          <w:sz w:val="44"/>
          <w:szCs w:val="44"/>
        </w:rPr>
        <w:t>King Faisal University</w:t>
      </w:r>
    </w:p>
    <w:p w:rsidR="0062406E" w:rsidRPr="008942DA" w:rsidRDefault="0062406E" w:rsidP="0062406E">
      <w:pPr>
        <w:autoSpaceDE w:val="0"/>
        <w:autoSpaceDN w:val="0"/>
        <w:adjustRightInd w:val="0"/>
        <w:spacing w:after="0" w:line="240" w:lineRule="auto"/>
        <w:ind w:left="540" w:hanging="540"/>
        <w:jc w:val="center"/>
        <w:rPr>
          <w:rFonts w:ascii="Traditional Arabic" w:hAnsi="Traditional Arabic" w:cs="Traditional Arabic"/>
          <w:color w:val="0000CC"/>
          <w:kern w:val="24"/>
          <w:sz w:val="44"/>
          <w:szCs w:val="44"/>
        </w:rPr>
      </w:pPr>
      <w:r w:rsidRPr="008942DA">
        <w:rPr>
          <w:rFonts w:ascii="Traditional Arabic" w:hAnsi="Traditional Arabic" w:cs="Traditional Arabic"/>
          <w:color w:val="0000CC"/>
          <w:kern w:val="24"/>
          <w:sz w:val="44"/>
          <w:szCs w:val="44"/>
        </w:rPr>
        <w:t>Deanship of E-Learning and Distance Education</w:t>
      </w:r>
    </w:p>
    <w:p w:rsidR="0062406E" w:rsidRDefault="0062406E" w:rsidP="0062406E">
      <w:pPr>
        <w:autoSpaceDE w:val="0"/>
        <w:autoSpaceDN w:val="0"/>
        <w:adjustRightInd w:val="0"/>
        <w:spacing w:after="0" w:line="240" w:lineRule="auto"/>
        <w:ind w:left="540" w:hanging="540"/>
        <w:rPr>
          <w:rFonts w:ascii="Calibri" w:hAnsi="Times New Roman" w:cs="Times New Roman"/>
          <w:kern w:val="24"/>
          <w:sz w:val="32"/>
          <w:szCs w:val="32"/>
        </w:rPr>
      </w:pPr>
    </w:p>
    <w:p w:rsidR="0062406E" w:rsidRDefault="0062406E" w:rsidP="0062406E">
      <w:pPr>
        <w:autoSpaceDE w:val="0"/>
        <w:autoSpaceDN w:val="0"/>
        <w:adjustRightInd w:val="0"/>
        <w:spacing w:after="0" w:line="240" w:lineRule="auto"/>
        <w:ind w:left="540" w:hanging="540"/>
        <w:jc w:val="center"/>
        <w:rPr>
          <w:rFonts w:ascii="Calibri" w:hAnsi="Times New Roman" w:cs="Times New Roman"/>
          <w:kern w:val="24"/>
          <w:sz w:val="32"/>
          <w:szCs w:val="32"/>
        </w:rPr>
      </w:pPr>
      <w:r>
        <w:rPr>
          <w:rFonts w:ascii="Calibri" w:hAnsi="Times New Roman" w:cs="Times New Roman"/>
          <w:noProof/>
          <w:kern w:val="24"/>
          <w:sz w:val="32"/>
          <w:szCs w:val="32"/>
        </w:rPr>
        <w:drawing>
          <wp:inline distT="0" distB="0" distL="0" distR="0">
            <wp:extent cx="2140585" cy="2442210"/>
            <wp:effectExtent l="0" t="0" r="0" b="0"/>
            <wp:docPr id="18" name="صورة 1"/>
            <wp:cNvGraphicFramePr/>
            <a:graphic xmlns:a="http://schemas.openxmlformats.org/drawingml/2006/main">
              <a:graphicData uri="http://schemas.openxmlformats.org/drawingml/2006/picture">
                <pic:pic xmlns:pic="http://schemas.openxmlformats.org/drawingml/2006/picture">
                  <pic:nvPicPr>
                    <pic:cNvPr id="9" name="Picture 8" descr="logo EDE.png"/>
                    <pic:cNvPicPr>
                      <a:picLocks noChangeAspect="1"/>
                    </pic:cNvPicPr>
                  </pic:nvPicPr>
                  <pic:blipFill>
                    <a:blip r:embed="rId7" cstate="print"/>
                    <a:stretch>
                      <a:fillRect/>
                    </a:stretch>
                  </pic:blipFill>
                  <pic:spPr>
                    <a:xfrm>
                      <a:off x="0" y="0"/>
                      <a:ext cx="2109419" cy="2362200"/>
                    </a:xfrm>
                    <a:prstGeom prst="rect">
                      <a:avLst/>
                    </a:prstGeom>
                    <a:effectLst>
                      <a:outerShdw blurRad="63500" sx="102000" sy="102000" algn="ctr" rotWithShape="0">
                        <a:prstClr val="black">
                          <a:alpha val="40000"/>
                        </a:prstClr>
                      </a:outerShdw>
                    </a:effectLst>
                  </pic:spPr>
                </pic:pic>
              </a:graphicData>
            </a:graphic>
          </wp:inline>
        </w:drawing>
      </w:r>
    </w:p>
    <w:p w:rsidR="0062406E" w:rsidRDefault="0062406E" w:rsidP="0062406E">
      <w:pPr>
        <w:autoSpaceDE w:val="0"/>
        <w:autoSpaceDN w:val="0"/>
        <w:adjustRightInd w:val="0"/>
        <w:spacing w:after="0" w:line="240" w:lineRule="auto"/>
        <w:ind w:left="540" w:hanging="540"/>
        <w:rPr>
          <w:rFonts w:ascii="Calibri" w:hAnsi="Times New Roman" w:cs="Times New Roman"/>
          <w:kern w:val="24"/>
          <w:sz w:val="32"/>
          <w:szCs w:val="32"/>
        </w:rPr>
      </w:pPr>
    </w:p>
    <w:p w:rsidR="0062406E" w:rsidRPr="0062406E" w:rsidRDefault="0062406E" w:rsidP="0062406E">
      <w:pPr>
        <w:autoSpaceDE w:val="0"/>
        <w:autoSpaceDN w:val="0"/>
        <w:adjustRightInd w:val="0"/>
        <w:ind w:left="540" w:hanging="540"/>
        <w:jc w:val="center"/>
        <w:rPr>
          <w:rFonts w:ascii="Traditional Arabic" w:hAnsi="Traditional Arabic" w:cs="Traditional Arabic"/>
          <w:color w:val="0000CC"/>
          <w:kern w:val="24"/>
          <w:sz w:val="40"/>
          <w:szCs w:val="40"/>
        </w:rPr>
      </w:pPr>
      <w:r w:rsidRPr="0062406E">
        <w:rPr>
          <w:rFonts w:ascii="Traditional Arabic" w:hAnsi="Traditional Arabic" w:cs="Traditional Arabic"/>
          <w:color w:val="0000CC"/>
          <w:kern w:val="24"/>
          <w:sz w:val="40"/>
          <w:szCs w:val="40"/>
        </w:rPr>
        <w:t>Psycholinguistics</w:t>
      </w:r>
    </w:p>
    <w:p w:rsidR="0062406E" w:rsidRPr="0062406E" w:rsidRDefault="0062406E" w:rsidP="0062406E">
      <w:pPr>
        <w:autoSpaceDE w:val="0"/>
        <w:autoSpaceDN w:val="0"/>
        <w:adjustRightInd w:val="0"/>
        <w:ind w:left="540" w:hanging="540"/>
        <w:jc w:val="center"/>
        <w:rPr>
          <w:rFonts w:ascii="Traditional Arabic" w:hAnsi="Traditional Arabic" w:cs="Traditional Arabic"/>
          <w:color w:val="C00000"/>
          <w:kern w:val="24"/>
          <w:sz w:val="40"/>
          <w:szCs w:val="40"/>
        </w:rPr>
      </w:pPr>
      <w:r w:rsidRPr="008942DA">
        <w:rPr>
          <w:rFonts w:ascii="Traditional Arabic" w:hAnsi="Traditional Arabic" w:cs="Traditional Arabic"/>
          <w:color w:val="008000"/>
          <w:kern w:val="24"/>
          <w:sz w:val="40"/>
          <w:szCs w:val="40"/>
        </w:rPr>
        <w:t>Instructor :</w:t>
      </w:r>
      <w:r w:rsidRPr="008942DA">
        <w:rPr>
          <w:rFonts w:ascii="Traditional Arabic" w:hAnsi="Traditional Arabic" w:cs="Traditional Arabic"/>
          <w:color w:val="365F91" w:themeColor="accent1" w:themeShade="BF"/>
          <w:kern w:val="24"/>
          <w:sz w:val="40"/>
          <w:szCs w:val="40"/>
        </w:rPr>
        <w:t xml:space="preserve"> </w:t>
      </w:r>
      <w:r w:rsidRPr="0062406E">
        <w:rPr>
          <w:rFonts w:ascii="Traditional Arabic" w:hAnsi="Traditional Arabic" w:cs="Traditional Arabic"/>
          <w:color w:val="C00000"/>
          <w:kern w:val="24"/>
          <w:sz w:val="40"/>
          <w:szCs w:val="40"/>
        </w:rPr>
        <w:t>Dr. Ibrahim Almahboob</w:t>
      </w:r>
    </w:p>
    <w:p w:rsidR="0062406E" w:rsidRPr="000A795A" w:rsidRDefault="0062406E" w:rsidP="0062406E">
      <w:pPr>
        <w:tabs>
          <w:tab w:val="left" w:pos="6447"/>
        </w:tabs>
        <w:autoSpaceDE w:val="0"/>
        <w:autoSpaceDN w:val="0"/>
        <w:adjustRightInd w:val="0"/>
        <w:spacing w:after="0" w:line="240" w:lineRule="auto"/>
        <w:ind w:left="540" w:hanging="540"/>
        <w:jc w:val="center"/>
        <w:rPr>
          <w:rFonts w:ascii="Monotype Corsiva" w:hAnsi="Monotype Corsiva" w:cs="Times New Roman"/>
          <w:b/>
          <w:bCs/>
          <w:i/>
          <w:iCs/>
          <w:color w:val="E36C0A" w:themeColor="accent6" w:themeShade="BF"/>
          <w:kern w:val="24"/>
          <w:sz w:val="44"/>
          <w:szCs w:val="44"/>
        </w:rPr>
      </w:pPr>
      <w:r w:rsidRPr="000A795A">
        <w:rPr>
          <w:rFonts w:ascii="Monotype Corsiva" w:hAnsi="Monotype Corsiva" w:cs="Times New Roman"/>
          <w:b/>
          <w:bCs/>
          <w:i/>
          <w:iCs/>
          <w:color w:val="E36C0A" w:themeColor="accent6" w:themeShade="BF"/>
          <w:kern w:val="24"/>
          <w:sz w:val="44"/>
          <w:szCs w:val="44"/>
        </w:rPr>
        <w:t xml:space="preserve">All content from 1 to </w:t>
      </w:r>
      <w:r w:rsidRPr="000A795A">
        <w:rPr>
          <w:rFonts w:ascii="Monotype Corsiva" w:hAnsi="Monotype Corsiva" w:cs="Times New Roman" w:hint="cs"/>
          <w:b/>
          <w:bCs/>
          <w:i/>
          <w:iCs/>
          <w:color w:val="E36C0A" w:themeColor="accent6" w:themeShade="BF"/>
          <w:kern w:val="24"/>
          <w:sz w:val="44"/>
          <w:szCs w:val="44"/>
          <w:rtl/>
        </w:rPr>
        <w:t>1</w:t>
      </w:r>
      <w:r w:rsidRPr="000A795A">
        <w:rPr>
          <w:rFonts w:ascii="Monotype Corsiva" w:hAnsi="Monotype Corsiva" w:cs="Times New Roman"/>
          <w:b/>
          <w:bCs/>
          <w:i/>
          <w:iCs/>
          <w:color w:val="E36C0A" w:themeColor="accent6" w:themeShade="BF"/>
          <w:kern w:val="24"/>
          <w:sz w:val="44"/>
          <w:szCs w:val="44"/>
        </w:rPr>
        <w:t>4</w:t>
      </w:r>
      <w:r w:rsidRPr="003F5F7F">
        <w:pict>
          <v:shapetype id="_x0000_t202" coordsize="21600,21600" o:spt="202" path="m,l,21600r21600,l21600,xe">
            <v:stroke joinstyle="miter"/>
            <v:path gradientshapeok="t" o:connecttype="rect"/>
          </v:shapetype>
          <v:shape id="_x0000_s1027" type="#_x0000_t202" style="position:absolute;left:0;text-align:left;margin-left:218.1pt;margin-top:44.55pt;width:220.2pt;height:113pt;z-index:251658240;mso-position-horizontal-relative:text;mso-position-vertical-relative:text" stroked="f">
            <v:textbox>
              <w:txbxContent>
                <w:p w:rsidR="0062406E" w:rsidRDefault="0062406E" w:rsidP="0062406E">
                  <w:pPr>
                    <w:autoSpaceDE w:val="0"/>
                    <w:autoSpaceDN w:val="0"/>
                    <w:adjustRightInd w:val="0"/>
                    <w:spacing w:after="0" w:line="240" w:lineRule="auto"/>
                    <w:ind w:left="540" w:hanging="540"/>
                    <w:jc w:val="center"/>
                    <w:rPr>
                      <w:rFonts w:ascii="Monotype Corsiva" w:hAnsi="Monotype Corsiva" w:cs="Times New Roman"/>
                      <w:b/>
                      <w:bCs/>
                      <w:color w:val="95B3D7" w:themeColor="accent1" w:themeTint="99"/>
                      <w:kern w:val="24"/>
                      <w:sz w:val="72"/>
                      <w:szCs w:val="72"/>
                    </w:rPr>
                  </w:pPr>
                  <w:r>
                    <w:rPr>
                      <w:rFonts w:ascii="Monotype Corsiva" w:hAnsi="Monotype Corsiva" w:cs="Times New Roman"/>
                      <w:b/>
                      <w:bCs/>
                      <w:color w:val="95B3D7" w:themeColor="accent1" w:themeTint="99"/>
                      <w:kern w:val="24"/>
                      <w:sz w:val="72"/>
                      <w:szCs w:val="72"/>
                    </w:rPr>
                    <w:t>By</w:t>
                  </w:r>
                </w:p>
                <w:p w:rsidR="0062406E" w:rsidRDefault="0062406E" w:rsidP="0062406E">
                  <w:pPr>
                    <w:autoSpaceDE w:val="0"/>
                    <w:autoSpaceDN w:val="0"/>
                    <w:adjustRightInd w:val="0"/>
                    <w:spacing w:after="0" w:line="240" w:lineRule="auto"/>
                    <w:ind w:left="540" w:hanging="540"/>
                    <w:jc w:val="center"/>
                    <w:rPr>
                      <w:rFonts w:ascii="Monotype Corsiva" w:hAnsi="Monotype Corsiva" w:cs="Times New Roman"/>
                      <w:i/>
                      <w:iCs/>
                      <w:color w:val="95B3D7" w:themeColor="accent1" w:themeTint="99"/>
                      <w:kern w:val="24"/>
                      <w:sz w:val="72"/>
                      <w:szCs w:val="72"/>
                    </w:rPr>
                  </w:pPr>
                  <w:r>
                    <w:rPr>
                      <w:rFonts w:ascii="Monotype Corsiva" w:hAnsi="Monotype Corsiva" w:cs="Times New Roman"/>
                      <w:i/>
                      <w:iCs/>
                      <w:color w:val="95B3D7" w:themeColor="accent1" w:themeTint="99"/>
                      <w:kern w:val="24"/>
                      <w:sz w:val="72"/>
                      <w:szCs w:val="72"/>
                    </w:rPr>
                    <w:t>Heart story</w:t>
                  </w:r>
                </w:p>
                <w:p w:rsidR="0062406E" w:rsidRDefault="0062406E" w:rsidP="0062406E">
                  <w:pPr>
                    <w:rPr>
                      <w:rtl/>
                    </w:rPr>
                  </w:pPr>
                </w:p>
              </w:txbxContent>
            </v:textbox>
            <w10:wrap anchorx="page"/>
          </v:shape>
        </w:pict>
      </w:r>
    </w:p>
    <w:p w:rsidR="0062406E" w:rsidRDefault="0062406E" w:rsidP="0062406E">
      <w:pPr>
        <w:autoSpaceDE w:val="0"/>
        <w:autoSpaceDN w:val="0"/>
        <w:adjustRightInd w:val="0"/>
        <w:spacing w:after="0" w:line="240" w:lineRule="auto"/>
        <w:ind w:left="540" w:hanging="540"/>
        <w:jc w:val="center"/>
        <w:rPr>
          <w:rFonts w:ascii="Calibri" w:hAnsi="Times New Roman" w:cs="Times New Roman"/>
          <w:color w:val="7F7F7F" w:themeColor="text1" w:themeTint="80"/>
          <w:kern w:val="24"/>
          <w:sz w:val="44"/>
          <w:szCs w:val="44"/>
        </w:rPr>
      </w:pPr>
    </w:p>
    <w:p w:rsidR="0062406E" w:rsidRPr="009D5681" w:rsidRDefault="0062406E" w:rsidP="0062406E">
      <w:pPr>
        <w:autoSpaceDE w:val="0"/>
        <w:autoSpaceDN w:val="0"/>
        <w:adjustRightInd w:val="0"/>
        <w:spacing w:after="0" w:line="240" w:lineRule="auto"/>
        <w:ind w:left="540" w:hanging="540"/>
        <w:rPr>
          <w:rFonts w:ascii="Calibri" w:hAnsi="Times New Roman" w:cs="Calibri"/>
          <w:kern w:val="24"/>
          <w:sz w:val="32"/>
          <w:szCs w:val="32"/>
        </w:rPr>
      </w:pPr>
      <w:r>
        <w:rPr>
          <w:rFonts w:ascii="Calibri" w:hAnsi="Times New Roman" w:cs="Times New Roman"/>
          <w:noProof/>
          <w:kern w:val="24"/>
          <w:sz w:val="32"/>
          <w:szCs w:val="32"/>
        </w:rPr>
        <w:drawing>
          <wp:inline distT="0" distB="0" distL="0" distR="0">
            <wp:extent cx="2861310" cy="1409065"/>
            <wp:effectExtent l="19050" t="0" r="0" b="0"/>
            <wp:docPr id="19"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ckfuheaderrr"/>
                    <pic:cNvPicPr>
                      <a:picLocks noChangeAspect="1" noChangeArrowheads="1"/>
                    </pic:cNvPicPr>
                  </pic:nvPicPr>
                  <pic:blipFill>
                    <a:blip r:embed="rId8">
                      <a:lum bright="8000" contrast="10000"/>
                    </a:blip>
                    <a:srcRect/>
                    <a:stretch>
                      <a:fillRect/>
                    </a:stretch>
                  </pic:blipFill>
                  <pic:spPr bwMode="auto">
                    <a:xfrm>
                      <a:off x="0" y="0"/>
                      <a:ext cx="2861310" cy="1409065"/>
                    </a:xfrm>
                    <a:prstGeom prst="rect">
                      <a:avLst/>
                    </a:prstGeom>
                    <a:noFill/>
                    <a:ln w="9525">
                      <a:noFill/>
                      <a:miter lim="800000"/>
                      <a:headEnd/>
                      <a:tailEnd/>
                    </a:ln>
                  </pic:spPr>
                </pic:pic>
              </a:graphicData>
            </a:graphic>
          </wp:inline>
        </w:drawing>
      </w:r>
    </w:p>
    <w:p w:rsidR="00932BB3" w:rsidRDefault="00932BB3">
      <w:pPr>
        <w:rPr>
          <w:rtl/>
        </w:rPr>
      </w:pPr>
    </w:p>
    <w:p w:rsidR="00031A40" w:rsidRPr="00031A40" w:rsidRDefault="00031A40" w:rsidP="00031A40">
      <w:pPr>
        <w:rPr>
          <w:rFonts w:ascii="Traditional Arabic" w:hAnsi="Traditional Arabic" w:cs="Traditional Arabic"/>
          <w:sz w:val="28"/>
          <w:szCs w:val="28"/>
        </w:rPr>
      </w:pPr>
    </w:p>
    <w:p w:rsidR="00031A40" w:rsidRPr="004C6600" w:rsidRDefault="00031A40" w:rsidP="004C6600">
      <w:pPr>
        <w:jc w:val="center"/>
        <w:rPr>
          <w:rFonts w:ascii="Traditional Arabic" w:hAnsi="Traditional Arabic" w:cs="Traditional Arabic"/>
          <w:b/>
          <w:bCs/>
          <w:color w:val="000000" w:themeColor="text1"/>
          <w:sz w:val="32"/>
          <w:szCs w:val="32"/>
        </w:rPr>
      </w:pPr>
      <w:r w:rsidRPr="004C6600">
        <w:rPr>
          <w:rFonts w:ascii="Traditional Arabic" w:hAnsi="Traditional Arabic" w:cs="Traditional Arabic"/>
          <w:b/>
          <w:bCs/>
          <w:color w:val="000000" w:themeColor="text1"/>
          <w:sz w:val="32"/>
          <w:szCs w:val="32"/>
        </w:rPr>
        <w:t>Introduction</w:t>
      </w:r>
      <w:r w:rsidR="004C6600" w:rsidRPr="004C6600">
        <w:rPr>
          <w:rFonts w:ascii="Traditional Arabic" w:hAnsi="Traditional Arabic" w:cs="Traditional Arabic"/>
          <w:b/>
          <w:bCs/>
          <w:color w:val="000000" w:themeColor="text1"/>
          <w:sz w:val="32"/>
          <w:szCs w:val="32"/>
        </w:rPr>
        <w:t xml:space="preserve">   </w:t>
      </w:r>
      <w:r w:rsidRPr="004C6600">
        <w:rPr>
          <w:rFonts w:ascii="Traditional Arabic" w:hAnsi="Traditional Arabic" w:cs="Traditional Arabic"/>
          <w:b/>
          <w:bCs/>
          <w:color w:val="000000" w:themeColor="text1"/>
          <w:sz w:val="32"/>
          <w:szCs w:val="32"/>
        </w:rPr>
        <w:t>Psycholinguistics</w:t>
      </w:r>
    </w:p>
    <w:p w:rsidR="00031A40" w:rsidRPr="00031A40" w:rsidRDefault="00031A40" w:rsidP="00031A40">
      <w:pPr>
        <w:rPr>
          <w:rFonts w:ascii="Traditional Arabic" w:hAnsi="Traditional Arabic" w:cs="Traditional Arabic"/>
          <w:b/>
          <w:bCs/>
          <w:color w:val="3333FF"/>
          <w:sz w:val="28"/>
          <w:szCs w:val="28"/>
        </w:rPr>
      </w:pPr>
      <w:r w:rsidRPr="004C6600">
        <w:rPr>
          <w:rFonts w:ascii="Traditional Arabic" w:hAnsi="Traditional Arabic" w:cs="Traditional Arabic"/>
          <w:b/>
          <w:bCs/>
          <w:color w:val="FF3399"/>
          <w:sz w:val="28"/>
          <w:szCs w:val="28"/>
        </w:rPr>
        <w:t>Question</w:t>
      </w:r>
      <w:r w:rsidRPr="00031A40">
        <w:rPr>
          <w:rFonts w:ascii="Traditional Arabic" w:hAnsi="Traditional Arabic" w:cs="Traditional Arabic"/>
          <w:b/>
          <w:bCs/>
          <w:color w:val="3333FF"/>
          <w:sz w:val="28"/>
          <w:szCs w:val="28"/>
        </w:rPr>
        <w:t>:</w:t>
      </w:r>
    </w:p>
    <w:p w:rsidR="005A6B24" w:rsidRPr="00031A40" w:rsidRDefault="00761D5C" w:rsidP="00031A40">
      <w:pPr>
        <w:numPr>
          <w:ilvl w:val="0"/>
          <w:numId w:val="1"/>
        </w:numPr>
        <w:tabs>
          <w:tab w:val="clear" w:pos="360"/>
          <w:tab w:val="num" w:pos="720"/>
        </w:tabs>
        <w:rPr>
          <w:rFonts w:ascii="Traditional Arabic" w:hAnsi="Traditional Arabic" w:cs="Traditional Arabic"/>
          <w:sz w:val="28"/>
          <w:szCs w:val="28"/>
        </w:rPr>
      </w:pPr>
      <w:r w:rsidRPr="00031A40">
        <w:rPr>
          <w:rFonts w:ascii="Traditional Arabic" w:hAnsi="Traditional Arabic" w:cs="Traditional Arabic"/>
          <w:sz w:val="28"/>
          <w:szCs w:val="28"/>
        </w:rPr>
        <w:t>What do psycholinguists study ?</w:t>
      </w:r>
    </w:p>
    <w:p w:rsidR="00031A40" w:rsidRPr="004C6600" w:rsidRDefault="00031A40" w:rsidP="00031A40">
      <w:pPr>
        <w:rPr>
          <w:rFonts w:ascii="Traditional Arabic" w:hAnsi="Traditional Arabic" w:cs="Traditional Arabic"/>
          <w:b/>
          <w:bCs/>
          <w:color w:val="FF3399"/>
          <w:sz w:val="28"/>
          <w:szCs w:val="28"/>
        </w:rPr>
      </w:pPr>
      <w:r w:rsidRPr="004C6600">
        <w:rPr>
          <w:rFonts w:ascii="Traditional Arabic" w:hAnsi="Traditional Arabic" w:cs="Traditional Arabic"/>
          <w:b/>
          <w:bCs/>
          <w:color w:val="FF3399"/>
          <w:sz w:val="28"/>
          <w:szCs w:val="28"/>
        </w:rPr>
        <w:t>Answer:</w:t>
      </w:r>
    </w:p>
    <w:p w:rsidR="005A6B24" w:rsidRPr="00031A40" w:rsidRDefault="00761D5C" w:rsidP="00031A40">
      <w:pPr>
        <w:numPr>
          <w:ilvl w:val="0"/>
          <w:numId w:val="2"/>
        </w:numPr>
        <w:tabs>
          <w:tab w:val="clear" w:pos="360"/>
          <w:tab w:val="num" w:pos="720"/>
        </w:tabs>
        <w:rPr>
          <w:rFonts w:ascii="Traditional Arabic" w:hAnsi="Traditional Arabic" w:cs="Traditional Arabic"/>
          <w:sz w:val="28"/>
          <w:szCs w:val="28"/>
        </w:rPr>
      </w:pPr>
      <w:r w:rsidRPr="00031A40">
        <w:rPr>
          <w:rFonts w:ascii="Traditional Arabic" w:hAnsi="Traditional Arabic" w:cs="Traditional Arabic"/>
          <w:sz w:val="28"/>
          <w:szCs w:val="28"/>
        </w:rPr>
        <w:t xml:space="preserve">A lot of things related to language. However, with a special concentration on </w:t>
      </w:r>
      <w:r w:rsidRPr="00031A40">
        <w:rPr>
          <w:rFonts w:ascii="Traditional Arabic" w:hAnsi="Traditional Arabic" w:cs="Traditional Arabic"/>
          <w:b/>
          <w:bCs/>
          <w:sz w:val="28"/>
          <w:szCs w:val="28"/>
        </w:rPr>
        <w:t>HOW</w:t>
      </w:r>
      <w:r w:rsidRPr="00031A40">
        <w:rPr>
          <w:rFonts w:ascii="Traditional Arabic" w:hAnsi="Traditional Arabic" w:cs="Traditional Arabic"/>
          <w:sz w:val="28"/>
          <w:szCs w:val="28"/>
        </w:rPr>
        <w:t xml:space="preserve"> language is dealt with in the human brain or in other words how language is </w:t>
      </w:r>
      <w:r w:rsidRPr="00031A40">
        <w:rPr>
          <w:rFonts w:ascii="Traditional Arabic" w:hAnsi="Traditional Arabic" w:cs="Traditional Arabic"/>
          <w:i/>
          <w:iCs/>
          <w:sz w:val="28"/>
          <w:szCs w:val="28"/>
          <w:u w:val="single"/>
        </w:rPr>
        <w:t>processed</w:t>
      </w:r>
      <w:r w:rsidRPr="00031A40">
        <w:rPr>
          <w:rFonts w:ascii="Traditional Arabic" w:hAnsi="Traditional Arabic" w:cs="Traditional Arabic"/>
          <w:sz w:val="28"/>
          <w:szCs w:val="28"/>
        </w:rPr>
        <w:t>.</w:t>
      </w:r>
    </w:p>
    <w:p w:rsidR="00031A40" w:rsidRPr="00031A40" w:rsidRDefault="00031A40" w:rsidP="00031A40">
      <w:pPr>
        <w:rPr>
          <w:rFonts w:ascii="Traditional Arabic" w:hAnsi="Traditional Arabic" w:cs="Traditional Arabic"/>
          <w:b/>
          <w:bCs/>
          <w:color w:val="FF3399"/>
          <w:sz w:val="28"/>
          <w:szCs w:val="28"/>
        </w:rPr>
      </w:pPr>
      <w:r w:rsidRPr="00031A40">
        <w:rPr>
          <w:rFonts w:ascii="Traditional Arabic" w:hAnsi="Traditional Arabic" w:cs="Traditional Arabic"/>
          <w:b/>
          <w:bCs/>
          <w:color w:val="FF3399"/>
          <w:sz w:val="28"/>
          <w:szCs w:val="28"/>
        </w:rPr>
        <w:t>Examples Questions</w:t>
      </w:r>
    </w:p>
    <w:p w:rsidR="005A6B24" w:rsidRPr="00031A40" w:rsidRDefault="00761D5C" w:rsidP="00031A40">
      <w:pPr>
        <w:numPr>
          <w:ilvl w:val="0"/>
          <w:numId w:val="3"/>
        </w:numPr>
        <w:tabs>
          <w:tab w:val="clear" w:pos="360"/>
          <w:tab w:val="num" w:pos="720"/>
        </w:tabs>
        <w:rPr>
          <w:rFonts w:ascii="Traditional Arabic" w:hAnsi="Traditional Arabic" w:cs="Traditional Arabic"/>
          <w:sz w:val="28"/>
          <w:szCs w:val="28"/>
        </w:rPr>
      </w:pPr>
      <w:r w:rsidRPr="00031A40">
        <w:rPr>
          <w:rFonts w:ascii="Traditional Arabic" w:hAnsi="Traditional Arabic" w:cs="Traditional Arabic"/>
          <w:sz w:val="28"/>
          <w:szCs w:val="28"/>
        </w:rPr>
        <w:t>How are words and word meanings represented in someone’s mind?</w:t>
      </w:r>
    </w:p>
    <w:p w:rsidR="005A6B24" w:rsidRPr="00031A40" w:rsidRDefault="00761D5C" w:rsidP="00031A40">
      <w:pPr>
        <w:numPr>
          <w:ilvl w:val="0"/>
          <w:numId w:val="3"/>
        </w:numPr>
        <w:tabs>
          <w:tab w:val="clear" w:pos="360"/>
          <w:tab w:val="num" w:pos="720"/>
        </w:tabs>
        <w:rPr>
          <w:rFonts w:ascii="Traditional Arabic" w:hAnsi="Traditional Arabic" w:cs="Traditional Arabic"/>
          <w:sz w:val="28"/>
          <w:szCs w:val="28"/>
        </w:rPr>
      </w:pPr>
      <w:r w:rsidRPr="00031A40">
        <w:rPr>
          <w:rFonts w:ascii="Traditional Arabic" w:hAnsi="Traditional Arabic" w:cs="Traditional Arabic"/>
          <w:sz w:val="28"/>
          <w:szCs w:val="28"/>
        </w:rPr>
        <w:t>How are sentences composed in someone’s mind at the time of speech?</w:t>
      </w:r>
    </w:p>
    <w:p w:rsidR="0062406E" w:rsidRPr="0062406E" w:rsidRDefault="00761D5C" w:rsidP="0062406E">
      <w:pPr>
        <w:numPr>
          <w:ilvl w:val="0"/>
          <w:numId w:val="3"/>
        </w:numPr>
        <w:tabs>
          <w:tab w:val="clear" w:pos="360"/>
          <w:tab w:val="num" w:pos="720"/>
        </w:tabs>
        <w:rPr>
          <w:rFonts w:ascii="Traditional Arabic" w:hAnsi="Traditional Arabic" w:cs="Traditional Arabic" w:hint="cs"/>
          <w:sz w:val="28"/>
          <w:szCs w:val="28"/>
          <w:rtl/>
        </w:rPr>
      </w:pPr>
      <w:r w:rsidRPr="00031A40">
        <w:rPr>
          <w:rFonts w:ascii="Traditional Arabic" w:hAnsi="Traditional Arabic" w:cs="Traditional Arabic"/>
          <w:sz w:val="28"/>
          <w:szCs w:val="28"/>
        </w:rPr>
        <w:t xml:space="preserve">How are words and sentences and their meanings analyzed at the time of listening or reading? </w:t>
      </w:r>
    </w:p>
    <w:p w:rsidR="00E7339F" w:rsidRPr="00031A40" w:rsidRDefault="00E7339F" w:rsidP="004C6600">
      <w:pPr>
        <w:ind w:left="360"/>
        <w:jc w:val="center"/>
        <w:rPr>
          <w:rFonts w:ascii="Traditional Arabic" w:hAnsi="Traditional Arabic" w:cs="Traditional Arabic"/>
          <w:sz w:val="28"/>
          <w:szCs w:val="28"/>
        </w:rPr>
      </w:pPr>
      <w:r w:rsidRPr="00E7339F">
        <w:rPr>
          <w:rFonts w:ascii="Traditional Arabic" w:hAnsi="Traditional Arabic" w:cs="Traditional Arabic"/>
          <w:noProof/>
          <w:sz w:val="28"/>
          <w:szCs w:val="28"/>
        </w:rPr>
        <w:drawing>
          <wp:inline distT="0" distB="0" distL="0" distR="0">
            <wp:extent cx="3226567" cy="2009671"/>
            <wp:effectExtent l="19050" t="0" r="0" b="0"/>
            <wp:docPr id="1" name="Picture 1" descr="psycholinguistics.gif"/>
            <wp:cNvGraphicFramePr/>
            <a:graphic xmlns:a="http://schemas.openxmlformats.org/drawingml/2006/main">
              <a:graphicData uri="http://schemas.openxmlformats.org/drawingml/2006/picture">
                <pic:pic xmlns:pic="http://schemas.openxmlformats.org/drawingml/2006/picture">
                  <pic:nvPicPr>
                    <pic:cNvPr id="17411" name="Content Placeholder 3" descr="psycholinguistics.gif"/>
                    <pic:cNvPicPr>
                      <a:picLocks noGrp="1" noChangeAspect="1"/>
                    </pic:cNvPicPr>
                  </pic:nvPicPr>
                  <pic:blipFill>
                    <a:blip r:embed="rId9"/>
                    <a:srcRect/>
                    <a:stretch>
                      <a:fillRect/>
                    </a:stretch>
                  </pic:blipFill>
                  <pic:spPr bwMode="auto">
                    <a:xfrm>
                      <a:off x="0" y="0"/>
                      <a:ext cx="3230043" cy="2011836"/>
                    </a:xfrm>
                    <a:prstGeom prst="rect">
                      <a:avLst/>
                    </a:prstGeom>
                    <a:noFill/>
                    <a:ln w="9525">
                      <a:noFill/>
                      <a:miter lim="800000"/>
                      <a:headEnd/>
                      <a:tailEnd/>
                    </a:ln>
                  </pic:spPr>
                </pic:pic>
              </a:graphicData>
            </a:graphic>
          </wp:inline>
        </w:drawing>
      </w:r>
    </w:p>
    <w:p w:rsidR="0062406E" w:rsidRDefault="0062406E" w:rsidP="00031A40">
      <w:pPr>
        <w:rPr>
          <w:rFonts w:ascii="Traditional Arabic" w:hAnsi="Traditional Arabic" w:cs="Traditional Arabic" w:hint="cs"/>
          <w:b/>
          <w:bCs/>
          <w:color w:val="FF3399"/>
          <w:sz w:val="28"/>
          <w:szCs w:val="28"/>
          <w:rtl/>
        </w:rPr>
      </w:pPr>
    </w:p>
    <w:p w:rsidR="0062406E" w:rsidRDefault="0062406E" w:rsidP="00031A40">
      <w:pPr>
        <w:rPr>
          <w:rFonts w:ascii="Traditional Arabic" w:hAnsi="Traditional Arabic" w:cs="Traditional Arabic" w:hint="cs"/>
          <w:b/>
          <w:bCs/>
          <w:color w:val="FF3399"/>
          <w:sz w:val="28"/>
          <w:szCs w:val="28"/>
          <w:rtl/>
        </w:rPr>
      </w:pPr>
    </w:p>
    <w:p w:rsidR="00031A40" w:rsidRPr="004C6600" w:rsidRDefault="00031A40" w:rsidP="00031A40">
      <w:pPr>
        <w:rPr>
          <w:rFonts w:ascii="Traditional Arabic" w:hAnsi="Traditional Arabic" w:cs="Traditional Arabic"/>
          <w:b/>
          <w:bCs/>
          <w:color w:val="FF3399"/>
          <w:sz w:val="28"/>
          <w:szCs w:val="28"/>
        </w:rPr>
      </w:pPr>
      <w:r w:rsidRPr="004C6600">
        <w:rPr>
          <w:rFonts w:ascii="Traditional Arabic" w:hAnsi="Traditional Arabic" w:cs="Traditional Arabic"/>
          <w:b/>
          <w:bCs/>
          <w:color w:val="FF3399"/>
          <w:sz w:val="28"/>
          <w:szCs w:val="28"/>
        </w:rPr>
        <w:t>Textbook</w:t>
      </w:r>
    </w:p>
    <w:p w:rsidR="00031A40" w:rsidRPr="00031A40" w:rsidRDefault="00031A40" w:rsidP="00031A40">
      <w:pPr>
        <w:rPr>
          <w:rFonts w:ascii="Traditional Arabic" w:hAnsi="Traditional Arabic" w:cs="Traditional Arabic"/>
          <w:sz w:val="28"/>
          <w:szCs w:val="28"/>
        </w:rPr>
      </w:pPr>
      <w:r w:rsidRPr="00031A40">
        <w:rPr>
          <w:rFonts w:ascii="Traditional Arabic" w:hAnsi="Traditional Arabic" w:cs="Traditional Arabic"/>
          <w:sz w:val="28"/>
          <w:szCs w:val="28"/>
        </w:rPr>
        <w:t>Fundamentals of Psycholinguistics</w:t>
      </w:r>
    </w:p>
    <w:p w:rsidR="00031A40" w:rsidRPr="00031A40" w:rsidRDefault="00031A40" w:rsidP="00031A40">
      <w:pPr>
        <w:rPr>
          <w:rFonts w:ascii="Traditional Arabic" w:hAnsi="Traditional Arabic" w:cs="Traditional Arabic"/>
          <w:sz w:val="28"/>
          <w:szCs w:val="28"/>
        </w:rPr>
      </w:pPr>
      <w:r w:rsidRPr="00031A40">
        <w:rPr>
          <w:rFonts w:ascii="Traditional Arabic" w:hAnsi="Traditional Arabic" w:cs="Traditional Arabic"/>
          <w:sz w:val="28"/>
          <w:szCs w:val="28"/>
        </w:rPr>
        <w:t xml:space="preserve">Author: </w:t>
      </w:r>
    </w:p>
    <w:p w:rsidR="00031A40" w:rsidRPr="00031A40" w:rsidRDefault="00031A40" w:rsidP="00031A40">
      <w:pPr>
        <w:rPr>
          <w:rFonts w:ascii="Traditional Arabic" w:hAnsi="Traditional Arabic" w:cs="Traditional Arabic"/>
          <w:sz w:val="28"/>
          <w:szCs w:val="28"/>
        </w:rPr>
      </w:pPr>
      <w:r w:rsidRPr="00031A40">
        <w:rPr>
          <w:rFonts w:ascii="Traditional Arabic" w:hAnsi="Traditional Arabic" w:cs="Traditional Arabic"/>
          <w:sz w:val="28"/>
          <w:szCs w:val="28"/>
        </w:rPr>
        <w:t>Eva M. Fernandez and Helen Smith Cairns</w:t>
      </w:r>
    </w:p>
    <w:p w:rsidR="00031A40" w:rsidRPr="00031A40" w:rsidRDefault="00031A40" w:rsidP="00031A40">
      <w:pPr>
        <w:rPr>
          <w:rFonts w:ascii="Traditional Arabic" w:hAnsi="Traditional Arabic" w:cs="Traditional Arabic"/>
          <w:sz w:val="28"/>
          <w:szCs w:val="28"/>
        </w:rPr>
      </w:pPr>
      <w:r w:rsidRPr="00031A40">
        <w:rPr>
          <w:rFonts w:ascii="Traditional Arabic" w:hAnsi="Traditional Arabic" w:cs="Traditional Arabic"/>
          <w:sz w:val="28"/>
          <w:szCs w:val="28"/>
        </w:rPr>
        <w:t>Publisher:</w:t>
      </w:r>
    </w:p>
    <w:p w:rsidR="00031A40" w:rsidRPr="00031A40" w:rsidRDefault="00031A40" w:rsidP="00031A40">
      <w:pPr>
        <w:rPr>
          <w:rFonts w:ascii="Traditional Arabic" w:hAnsi="Traditional Arabic" w:cs="Traditional Arabic"/>
          <w:sz w:val="28"/>
          <w:szCs w:val="28"/>
        </w:rPr>
      </w:pPr>
      <w:r w:rsidRPr="00031A40">
        <w:rPr>
          <w:rFonts w:ascii="Traditional Arabic" w:hAnsi="Traditional Arabic" w:cs="Traditional Arabic"/>
          <w:sz w:val="28"/>
          <w:szCs w:val="28"/>
        </w:rPr>
        <w:t>WILEY-BLACKWELL</w:t>
      </w:r>
    </w:p>
    <w:p w:rsidR="00031A40" w:rsidRPr="00031A40" w:rsidRDefault="00031A40" w:rsidP="00031A40">
      <w:pPr>
        <w:rPr>
          <w:rFonts w:ascii="Traditional Arabic" w:hAnsi="Traditional Arabic" w:cs="Traditional Arabic"/>
          <w:sz w:val="28"/>
          <w:szCs w:val="28"/>
        </w:rPr>
      </w:pPr>
      <w:r w:rsidRPr="00031A40">
        <w:rPr>
          <w:rFonts w:ascii="Traditional Arabic" w:hAnsi="Traditional Arabic" w:cs="Traditional Arabic"/>
          <w:sz w:val="28"/>
          <w:szCs w:val="28"/>
        </w:rPr>
        <w:t>(2011)</w:t>
      </w:r>
    </w:p>
    <w:p w:rsidR="00031A40" w:rsidRPr="004C6600" w:rsidRDefault="00031A40" w:rsidP="00031A40">
      <w:pPr>
        <w:rPr>
          <w:rFonts w:ascii="Traditional Arabic" w:hAnsi="Traditional Arabic" w:cs="Traditional Arabic"/>
          <w:b/>
          <w:bCs/>
          <w:color w:val="FF3399"/>
          <w:sz w:val="28"/>
          <w:szCs w:val="28"/>
        </w:rPr>
      </w:pPr>
      <w:r w:rsidRPr="004C6600">
        <w:rPr>
          <w:rFonts w:ascii="Traditional Arabic" w:hAnsi="Traditional Arabic" w:cs="Traditional Arabic"/>
          <w:b/>
          <w:bCs/>
          <w:color w:val="FF3399"/>
          <w:sz w:val="28"/>
          <w:szCs w:val="28"/>
        </w:rPr>
        <w:t>Picture references</w:t>
      </w:r>
    </w:p>
    <w:p w:rsidR="005A6B24" w:rsidRPr="00031A40" w:rsidRDefault="00761D5C" w:rsidP="00031A40">
      <w:pPr>
        <w:numPr>
          <w:ilvl w:val="0"/>
          <w:numId w:val="4"/>
        </w:numPr>
        <w:rPr>
          <w:rFonts w:ascii="Traditional Arabic" w:hAnsi="Traditional Arabic" w:cs="Traditional Arabic"/>
          <w:sz w:val="28"/>
          <w:szCs w:val="28"/>
        </w:rPr>
      </w:pPr>
      <w:r w:rsidRPr="00031A40">
        <w:rPr>
          <w:rFonts w:ascii="Traditional Arabic" w:hAnsi="Traditional Arabic" w:cs="Traditional Arabic"/>
          <w:sz w:val="28"/>
          <w:szCs w:val="28"/>
        </w:rPr>
        <w:t>https://sites.google.com/site/wuhpnet/psycholinguistics</w:t>
      </w:r>
    </w:p>
    <w:p w:rsidR="00031A40" w:rsidRPr="00031A40" w:rsidRDefault="00031A40">
      <w:pPr>
        <w:rPr>
          <w:rFonts w:ascii="Traditional Arabic" w:hAnsi="Traditional Arabic" w:cs="Traditional Arabic"/>
          <w:sz w:val="28"/>
          <w:szCs w:val="28"/>
          <w:rtl/>
        </w:rPr>
      </w:pPr>
    </w:p>
    <w:p w:rsidR="00031A40" w:rsidRDefault="00031A4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4C6600" w:rsidRDefault="004C6600">
      <w:pPr>
        <w:rPr>
          <w:rFonts w:ascii="Traditional Arabic" w:hAnsi="Traditional Arabic" w:cs="Traditional Arabic"/>
          <w:sz w:val="28"/>
          <w:szCs w:val="28"/>
        </w:rPr>
      </w:pPr>
    </w:p>
    <w:p w:rsidR="007149FA" w:rsidRPr="007149FA" w:rsidRDefault="007149FA" w:rsidP="007149FA">
      <w:pPr>
        <w:rPr>
          <w:rFonts w:ascii="Traditional Arabic" w:hAnsi="Traditional Arabic" w:cs="Traditional Arabic"/>
          <w:sz w:val="28"/>
          <w:szCs w:val="28"/>
        </w:rPr>
      </w:pPr>
    </w:p>
    <w:p w:rsidR="007149FA" w:rsidRPr="0062406E" w:rsidRDefault="007149FA" w:rsidP="007C37BA">
      <w:pPr>
        <w:jc w:val="center"/>
        <w:rPr>
          <w:rFonts w:ascii="Traditional Arabic" w:hAnsi="Traditional Arabic" w:cs="Traditional Arabic"/>
          <w:sz w:val="32"/>
          <w:szCs w:val="32"/>
        </w:rPr>
      </w:pPr>
      <w:r w:rsidRPr="0062406E">
        <w:rPr>
          <w:rFonts w:ascii="Traditional Arabic" w:hAnsi="Traditional Arabic" w:cs="Traditional Arabic"/>
          <w:sz w:val="32"/>
          <w:szCs w:val="32"/>
        </w:rPr>
        <w:t>Lecture 1</w:t>
      </w:r>
    </w:p>
    <w:p w:rsidR="007149FA" w:rsidRPr="0062406E" w:rsidRDefault="007149FA" w:rsidP="007C37BA">
      <w:pPr>
        <w:jc w:val="center"/>
        <w:rPr>
          <w:rFonts w:ascii="Traditional Arabic" w:hAnsi="Traditional Arabic" w:cs="Traditional Arabic"/>
          <w:sz w:val="32"/>
          <w:szCs w:val="32"/>
        </w:rPr>
      </w:pPr>
      <w:r w:rsidRPr="0062406E">
        <w:rPr>
          <w:rFonts w:ascii="Traditional Arabic" w:hAnsi="Traditional Arabic" w:cs="Traditional Arabic"/>
          <w:b/>
          <w:bCs/>
          <w:sz w:val="32"/>
          <w:szCs w:val="32"/>
        </w:rPr>
        <w:t>Psycholinguistic Research Methods</w:t>
      </w:r>
    </w:p>
    <w:p w:rsidR="007149FA" w:rsidRPr="0062406E" w:rsidRDefault="007149FA" w:rsidP="007C37BA">
      <w:pPr>
        <w:jc w:val="center"/>
        <w:rPr>
          <w:rFonts w:ascii="Traditional Arabic" w:hAnsi="Traditional Arabic" w:cs="Traditional Arabic"/>
          <w:sz w:val="32"/>
          <w:szCs w:val="32"/>
        </w:rPr>
      </w:pPr>
      <w:r w:rsidRPr="0062406E">
        <w:rPr>
          <w:rFonts w:ascii="Traditional Arabic" w:hAnsi="Traditional Arabic" w:cs="Traditional Arabic"/>
          <w:b/>
          <w:bCs/>
          <w:sz w:val="32"/>
          <w:szCs w:val="32"/>
        </w:rPr>
        <w:t>WORDS 1</w:t>
      </w:r>
    </w:p>
    <w:p w:rsidR="007149FA" w:rsidRPr="007C37BA" w:rsidRDefault="007149FA" w:rsidP="007149FA">
      <w:pPr>
        <w:rPr>
          <w:rFonts w:ascii="Traditional Arabic" w:hAnsi="Traditional Arabic" w:cs="Traditional Arabic"/>
          <w:b/>
          <w:bCs/>
          <w:color w:val="3333FF"/>
          <w:sz w:val="28"/>
          <w:szCs w:val="28"/>
        </w:rPr>
      </w:pPr>
      <w:r w:rsidRPr="007C37BA">
        <w:rPr>
          <w:rFonts w:ascii="Traditional Arabic" w:hAnsi="Traditional Arabic" w:cs="Traditional Arabic"/>
          <w:b/>
          <w:bCs/>
          <w:color w:val="3333FF"/>
          <w:sz w:val="28"/>
          <w:szCs w:val="28"/>
        </w:rPr>
        <w:t>An Important Fact</w:t>
      </w:r>
    </w:p>
    <w:p w:rsidR="007149FA" w:rsidRPr="007149FA" w:rsidRDefault="007149FA" w:rsidP="007C37BA">
      <w:pPr>
        <w:rPr>
          <w:rFonts w:ascii="Traditional Arabic" w:hAnsi="Traditional Arabic" w:cs="Traditional Arabic"/>
          <w:sz w:val="28"/>
          <w:szCs w:val="28"/>
        </w:rPr>
      </w:pPr>
      <w:r w:rsidRPr="007149FA">
        <w:rPr>
          <w:rFonts w:ascii="Traditional Arabic" w:hAnsi="Traditional Arabic" w:cs="Traditional Arabic"/>
          <w:sz w:val="28"/>
          <w:szCs w:val="28"/>
        </w:rPr>
        <w:tab/>
        <w:t xml:space="preserve">“Research in this field therefore requires that metal language-processing events be inferred from observable behavior” O’Grady </w:t>
      </w:r>
      <w:r w:rsidRPr="007149FA">
        <w:rPr>
          <w:rFonts w:ascii="Traditional Arabic" w:hAnsi="Traditional Arabic" w:cs="Traditional Arabic"/>
          <w:i/>
          <w:iCs/>
          <w:sz w:val="28"/>
          <w:szCs w:val="28"/>
        </w:rPr>
        <w:t>et al</w:t>
      </w:r>
      <w:r w:rsidRPr="007149FA">
        <w:rPr>
          <w:rFonts w:ascii="Traditional Arabic" w:hAnsi="Traditional Arabic" w:cs="Traditional Arabic"/>
          <w:sz w:val="28"/>
          <w:szCs w:val="28"/>
        </w:rPr>
        <w:t xml:space="preserve"> (2010).</w:t>
      </w:r>
    </w:p>
    <w:p w:rsidR="007149FA" w:rsidRPr="007149FA" w:rsidRDefault="007149FA" w:rsidP="007149FA">
      <w:pPr>
        <w:rPr>
          <w:rFonts w:ascii="Traditional Arabic" w:hAnsi="Traditional Arabic" w:cs="Traditional Arabic"/>
          <w:sz w:val="28"/>
          <w:szCs w:val="28"/>
        </w:rPr>
      </w:pPr>
      <w:r w:rsidRPr="007149FA">
        <w:rPr>
          <w:rFonts w:ascii="Traditional Arabic" w:hAnsi="Traditional Arabic" w:cs="Traditional Arabic"/>
          <w:sz w:val="28"/>
          <w:szCs w:val="28"/>
        </w:rPr>
        <w:t xml:space="preserve">One example of “observable behavior” is what some people call </w:t>
      </w:r>
      <w:r w:rsidRPr="007149FA">
        <w:rPr>
          <w:rFonts w:ascii="Traditional Arabic" w:hAnsi="Traditional Arabic" w:cs="Traditional Arabic"/>
          <w:i/>
          <w:iCs/>
          <w:sz w:val="28"/>
          <w:szCs w:val="28"/>
        </w:rPr>
        <w:t>slips of the tongue</w:t>
      </w:r>
      <w:r w:rsidRPr="007149FA">
        <w:rPr>
          <w:rFonts w:ascii="Traditional Arabic" w:hAnsi="Traditional Arabic" w:cs="Traditional Arabic"/>
          <w:sz w:val="28"/>
          <w:szCs w:val="28"/>
        </w:rPr>
        <w:t xml:space="preserve"> or </w:t>
      </w:r>
      <w:r w:rsidRPr="007149FA">
        <w:rPr>
          <w:rFonts w:ascii="Traditional Arabic" w:hAnsi="Traditional Arabic" w:cs="Traditional Arabic"/>
          <w:i/>
          <w:iCs/>
          <w:sz w:val="28"/>
          <w:szCs w:val="28"/>
        </w:rPr>
        <w:t>speech errors</w:t>
      </w:r>
      <w:r w:rsidRPr="007149FA">
        <w:rPr>
          <w:rFonts w:ascii="Traditional Arabic" w:hAnsi="Traditional Arabic" w:cs="Traditional Arabic"/>
          <w:sz w:val="28"/>
          <w:szCs w:val="28"/>
        </w:rPr>
        <w:t xml:space="preserve">. </w:t>
      </w:r>
    </w:p>
    <w:p w:rsidR="007149FA" w:rsidRPr="007C37BA" w:rsidRDefault="007149FA" w:rsidP="007149FA">
      <w:pPr>
        <w:rPr>
          <w:rFonts w:ascii="Traditional Arabic" w:hAnsi="Traditional Arabic" w:cs="Traditional Arabic"/>
          <w:color w:val="3333FF"/>
          <w:sz w:val="28"/>
          <w:szCs w:val="28"/>
        </w:rPr>
      </w:pPr>
      <w:r w:rsidRPr="007C37BA">
        <w:rPr>
          <w:rFonts w:ascii="Traditional Arabic" w:hAnsi="Traditional Arabic" w:cs="Traditional Arabic"/>
          <w:color w:val="3333FF"/>
          <w:sz w:val="28"/>
          <w:szCs w:val="28"/>
        </w:rPr>
        <w:t xml:space="preserve">Examples of </w:t>
      </w:r>
      <w:r w:rsidRPr="007C37BA">
        <w:rPr>
          <w:rFonts w:ascii="Traditional Arabic" w:hAnsi="Traditional Arabic" w:cs="Traditional Arabic"/>
          <w:b/>
          <w:bCs/>
          <w:i/>
          <w:iCs/>
          <w:color w:val="3333FF"/>
          <w:sz w:val="28"/>
          <w:szCs w:val="28"/>
        </w:rPr>
        <w:t>slips of the tongue</w:t>
      </w:r>
    </w:p>
    <w:p w:rsidR="007149FA" w:rsidRPr="007149FA" w:rsidRDefault="007149FA" w:rsidP="007149FA">
      <w:pPr>
        <w:rPr>
          <w:rFonts w:ascii="Traditional Arabic" w:hAnsi="Traditional Arabic" w:cs="Traditional Arabic"/>
          <w:sz w:val="28"/>
          <w:szCs w:val="28"/>
        </w:rPr>
      </w:pPr>
      <w:r w:rsidRPr="007149FA">
        <w:rPr>
          <w:rFonts w:ascii="Traditional Arabic" w:hAnsi="Traditional Arabic" w:cs="Traditional Arabic"/>
          <w:sz w:val="28"/>
          <w:szCs w:val="28"/>
        </w:rPr>
        <w:t>Intended:</w:t>
      </w:r>
      <w:r w:rsidRPr="007149FA">
        <w:rPr>
          <w:rFonts w:ascii="Traditional Arabic" w:hAnsi="Traditional Arabic" w:cs="Traditional Arabic"/>
          <w:sz w:val="28"/>
          <w:szCs w:val="28"/>
        </w:rPr>
        <w:tab/>
      </w:r>
      <w:r w:rsidRPr="007C37BA">
        <w:rPr>
          <w:rFonts w:ascii="Traditional Arabic" w:hAnsi="Traditional Arabic" w:cs="Traditional Arabic"/>
          <w:color w:val="00B050"/>
          <w:sz w:val="28"/>
          <w:szCs w:val="28"/>
        </w:rPr>
        <w:t>rule</w:t>
      </w:r>
      <w:r w:rsidRPr="007C37BA">
        <w:rPr>
          <w:rFonts w:ascii="Traditional Arabic" w:hAnsi="Traditional Arabic" w:cs="Traditional Arabic"/>
          <w:color w:val="3333FF"/>
          <w:sz w:val="28"/>
          <w:szCs w:val="28"/>
        </w:rPr>
        <w:t>s</w:t>
      </w:r>
      <w:r w:rsidRPr="007149FA">
        <w:rPr>
          <w:rFonts w:ascii="Traditional Arabic" w:hAnsi="Traditional Arabic" w:cs="Traditional Arabic"/>
          <w:sz w:val="28"/>
          <w:szCs w:val="28"/>
        </w:rPr>
        <w:t xml:space="preserve"> of </w:t>
      </w:r>
      <w:r w:rsidRPr="007C37BA">
        <w:rPr>
          <w:rFonts w:ascii="Traditional Arabic" w:hAnsi="Traditional Arabic" w:cs="Traditional Arabic"/>
          <w:color w:val="FF0000"/>
          <w:sz w:val="28"/>
          <w:szCs w:val="28"/>
        </w:rPr>
        <w:t>word</w:t>
      </w:r>
      <w:r w:rsidRPr="007149FA">
        <w:rPr>
          <w:rFonts w:ascii="Traditional Arabic" w:hAnsi="Traditional Arabic" w:cs="Traditional Arabic"/>
          <w:sz w:val="28"/>
          <w:szCs w:val="28"/>
        </w:rPr>
        <w:t xml:space="preserve"> formation</w:t>
      </w:r>
    </w:p>
    <w:p w:rsidR="007149FA" w:rsidRDefault="007149FA" w:rsidP="007149FA">
      <w:pPr>
        <w:rPr>
          <w:rFonts w:ascii="Traditional Arabic" w:hAnsi="Traditional Arabic" w:cs="Traditional Arabic"/>
          <w:sz w:val="28"/>
          <w:szCs w:val="28"/>
        </w:rPr>
      </w:pPr>
      <w:r w:rsidRPr="007149FA">
        <w:rPr>
          <w:rFonts w:ascii="Traditional Arabic" w:hAnsi="Traditional Arabic" w:cs="Traditional Arabic"/>
          <w:sz w:val="28"/>
          <w:szCs w:val="28"/>
        </w:rPr>
        <w:t>Produced:</w:t>
      </w:r>
      <w:r w:rsidRPr="007149FA">
        <w:rPr>
          <w:rFonts w:ascii="Traditional Arabic" w:hAnsi="Traditional Arabic" w:cs="Traditional Arabic"/>
          <w:sz w:val="28"/>
          <w:szCs w:val="28"/>
        </w:rPr>
        <w:tab/>
      </w:r>
      <w:r w:rsidRPr="007C37BA">
        <w:rPr>
          <w:rFonts w:ascii="Traditional Arabic" w:hAnsi="Traditional Arabic" w:cs="Traditional Arabic"/>
          <w:color w:val="FF0000"/>
          <w:sz w:val="28"/>
          <w:szCs w:val="28"/>
        </w:rPr>
        <w:t>word</w:t>
      </w:r>
      <w:r w:rsidRPr="007C37BA">
        <w:rPr>
          <w:rFonts w:ascii="Traditional Arabic" w:hAnsi="Traditional Arabic" w:cs="Traditional Arabic"/>
          <w:color w:val="3333FF"/>
          <w:sz w:val="28"/>
          <w:szCs w:val="28"/>
        </w:rPr>
        <w:t>s</w:t>
      </w:r>
      <w:r w:rsidRPr="007149FA">
        <w:rPr>
          <w:rFonts w:ascii="Traditional Arabic" w:hAnsi="Traditional Arabic" w:cs="Traditional Arabic"/>
          <w:sz w:val="28"/>
          <w:szCs w:val="28"/>
        </w:rPr>
        <w:t xml:space="preserve"> of </w:t>
      </w:r>
      <w:r w:rsidRPr="007C37BA">
        <w:rPr>
          <w:rFonts w:ascii="Traditional Arabic" w:hAnsi="Traditional Arabic" w:cs="Traditional Arabic"/>
          <w:color w:val="00B050"/>
          <w:sz w:val="28"/>
          <w:szCs w:val="28"/>
        </w:rPr>
        <w:t>rule</w:t>
      </w:r>
      <w:r w:rsidRPr="007149FA">
        <w:rPr>
          <w:rFonts w:ascii="Traditional Arabic" w:hAnsi="Traditional Arabic" w:cs="Traditional Arabic"/>
          <w:sz w:val="28"/>
          <w:szCs w:val="28"/>
        </w:rPr>
        <w:t xml:space="preserve"> formation</w:t>
      </w:r>
    </w:p>
    <w:p w:rsidR="007C37BA" w:rsidRPr="007149FA" w:rsidRDefault="007C37BA" w:rsidP="007149FA">
      <w:pPr>
        <w:rPr>
          <w:rFonts w:ascii="Traditional Arabic" w:hAnsi="Traditional Arabic" w:cs="Traditional Arabic"/>
          <w:sz w:val="28"/>
          <w:szCs w:val="28"/>
        </w:rPr>
      </w:pPr>
    </w:p>
    <w:p w:rsidR="007149FA" w:rsidRPr="007149FA" w:rsidRDefault="007149FA" w:rsidP="007149FA">
      <w:pPr>
        <w:rPr>
          <w:rFonts w:ascii="Traditional Arabic" w:hAnsi="Traditional Arabic" w:cs="Traditional Arabic"/>
          <w:sz w:val="28"/>
          <w:szCs w:val="28"/>
        </w:rPr>
      </w:pPr>
      <w:r w:rsidRPr="007149FA">
        <w:rPr>
          <w:rFonts w:ascii="Traditional Arabic" w:hAnsi="Traditional Arabic" w:cs="Traditional Arabic"/>
          <w:sz w:val="28"/>
          <w:szCs w:val="28"/>
        </w:rPr>
        <w:t>Intended:</w:t>
      </w:r>
      <w:r w:rsidRPr="007149FA">
        <w:rPr>
          <w:rFonts w:ascii="Traditional Arabic" w:hAnsi="Traditional Arabic" w:cs="Traditional Arabic"/>
          <w:sz w:val="28"/>
          <w:szCs w:val="28"/>
        </w:rPr>
        <w:tab/>
        <w:t>I’d forgo</w:t>
      </w:r>
      <w:r w:rsidRPr="007C37BA">
        <w:rPr>
          <w:rFonts w:ascii="Traditional Arabic" w:hAnsi="Traditional Arabic" w:cs="Traditional Arabic"/>
          <w:color w:val="FF0000"/>
          <w:sz w:val="28"/>
          <w:szCs w:val="28"/>
        </w:rPr>
        <w:t>tten</w:t>
      </w:r>
      <w:r w:rsidRPr="007149FA">
        <w:rPr>
          <w:rFonts w:ascii="Traditional Arabic" w:hAnsi="Traditional Arabic" w:cs="Traditional Arabic"/>
          <w:sz w:val="28"/>
          <w:szCs w:val="28"/>
        </w:rPr>
        <w:t xml:space="preserve"> about that</w:t>
      </w:r>
    </w:p>
    <w:p w:rsidR="007149FA" w:rsidRDefault="007149FA" w:rsidP="007149FA">
      <w:pPr>
        <w:rPr>
          <w:rFonts w:ascii="Traditional Arabic" w:hAnsi="Traditional Arabic" w:cs="Traditional Arabic"/>
          <w:sz w:val="28"/>
          <w:szCs w:val="28"/>
        </w:rPr>
      </w:pPr>
      <w:r w:rsidRPr="007149FA">
        <w:rPr>
          <w:rFonts w:ascii="Traditional Arabic" w:hAnsi="Traditional Arabic" w:cs="Traditional Arabic"/>
          <w:sz w:val="28"/>
          <w:szCs w:val="28"/>
        </w:rPr>
        <w:t>Produced:</w:t>
      </w:r>
      <w:r w:rsidRPr="007149FA">
        <w:rPr>
          <w:rFonts w:ascii="Traditional Arabic" w:hAnsi="Traditional Arabic" w:cs="Traditional Arabic"/>
          <w:sz w:val="28"/>
          <w:szCs w:val="28"/>
        </w:rPr>
        <w:tab/>
        <w:t>I’d forgot about</w:t>
      </w:r>
      <w:r w:rsidRPr="007C37BA">
        <w:rPr>
          <w:rFonts w:ascii="Traditional Arabic" w:hAnsi="Traditional Arabic" w:cs="Traditional Arabic"/>
          <w:color w:val="FF0000"/>
          <w:sz w:val="28"/>
          <w:szCs w:val="28"/>
        </w:rPr>
        <w:t>ten</w:t>
      </w:r>
      <w:r w:rsidRPr="007149FA">
        <w:rPr>
          <w:rFonts w:ascii="Traditional Arabic" w:hAnsi="Traditional Arabic" w:cs="Traditional Arabic"/>
          <w:sz w:val="28"/>
          <w:szCs w:val="28"/>
        </w:rPr>
        <w:t xml:space="preserve"> that</w:t>
      </w:r>
    </w:p>
    <w:p w:rsidR="007C37BA" w:rsidRPr="007149FA" w:rsidRDefault="007C37BA" w:rsidP="007149FA">
      <w:pPr>
        <w:rPr>
          <w:rFonts w:ascii="Traditional Arabic" w:hAnsi="Traditional Arabic" w:cs="Traditional Arabic"/>
          <w:sz w:val="28"/>
          <w:szCs w:val="28"/>
        </w:rPr>
      </w:pPr>
    </w:p>
    <w:p w:rsidR="007149FA" w:rsidRPr="007149FA" w:rsidRDefault="007149FA" w:rsidP="007149FA">
      <w:pPr>
        <w:rPr>
          <w:rFonts w:ascii="Traditional Arabic" w:hAnsi="Traditional Arabic" w:cs="Traditional Arabic"/>
          <w:sz w:val="28"/>
          <w:szCs w:val="28"/>
        </w:rPr>
      </w:pPr>
      <w:r w:rsidRPr="007149FA">
        <w:rPr>
          <w:rFonts w:ascii="Traditional Arabic" w:hAnsi="Traditional Arabic" w:cs="Traditional Arabic"/>
          <w:sz w:val="28"/>
          <w:szCs w:val="28"/>
        </w:rPr>
        <w:t>Intended:</w:t>
      </w:r>
      <w:r w:rsidRPr="007149FA">
        <w:rPr>
          <w:rFonts w:ascii="Traditional Arabic" w:hAnsi="Traditional Arabic" w:cs="Traditional Arabic"/>
          <w:sz w:val="28"/>
          <w:szCs w:val="28"/>
        </w:rPr>
        <w:tab/>
        <w:t>easi</w:t>
      </w:r>
      <w:r w:rsidRPr="007C37BA">
        <w:rPr>
          <w:rFonts w:ascii="Traditional Arabic" w:hAnsi="Traditional Arabic" w:cs="Traditional Arabic"/>
          <w:b/>
          <w:bCs/>
          <w:color w:val="FF0000"/>
          <w:sz w:val="28"/>
          <w:szCs w:val="28"/>
        </w:rPr>
        <w:t>ly</w:t>
      </w:r>
      <w:r w:rsidRPr="007149FA">
        <w:rPr>
          <w:rFonts w:ascii="Traditional Arabic" w:hAnsi="Traditional Arabic" w:cs="Traditional Arabic"/>
          <w:sz w:val="28"/>
          <w:szCs w:val="28"/>
        </w:rPr>
        <w:t xml:space="preserve"> enough</w:t>
      </w:r>
    </w:p>
    <w:p w:rsidR="007149FA" w:rsidRDefault="007149FA" w:rsidP="007149FA">
      <w:pPr>
        <w:rPr>
          <w:rFonts w:ascii="Traditional Arabic" w:hAnsi="Traditional Arabic" w:cs="Traditional Arabic"/>
          <w:b/>
          <w:bCs/>
          <w:color w:val="FF0000"/>
          <w:sz w:val="28"/>
          <w:szCs w:val="28"/>
        </w:rPr>
      </w:pPr>
      <w:r w:rsidRPr="007149FA">
        <w:rPr>
          <w:rFonts w:ascii="Traditional Arabic" w:hAnsi="Traditional Arabic" w:cs="Traditional Arabic"/>
          <w:sz w:val="28"/>
          <w:szCs w:val="28"/>
        </w:rPr>
        <w:t>Produced:</w:t>
      </w:r>
      <w:r w:rsidRPr="007149FA">
        <w:rPr>
          <w:rFonts w:ascii="Traditional Arabic" w:hAnsi="Traditional Arabic" w:cs="Traditional Arabic"/>
          <w:sz w:val="28"/>
          <w:szCs w:val="28"/>
        </w:rPr>
        <w:tab/>
        <w:t>easy enough</w:t>
      </w:r>
      <w:r w:rsidRPr="007C37BA">
        <w:rPr>
          <w:rFonts w:ascii="Traditional Arabic" w:hAnsi="Traditional Arabic" w:cs="Traditional Arabic"/>
          <w:b/>
          <w:bCs/>
          <w:color w:val="FF0000"/>
          <w:sz w:val="28"/>
          <w:szCs w:val="28"/>
        </w:rPr>
        <w:t>ly</w:t>
      </w:r>
    </w:p>
    <w:p w:rsidR="007C37BA" w:rsidRDefault="007C37BA" w:rsidP="007149FA">
      <w:pPr>
        <w:rPr>
          <w:rFonts w:ascii="Traditional Arabic" w:hAnsi="Traditional Arabic" w:cs="Traditional Arabic"/>
          <w:b/>
          <w:bCs/>
          <w:color w:val="FF0000"/>
          <w:sz w:val="28"/>
          <w:szCs w:val="28"/>
        </w:rPr>
      </w:pPr>
    </w:p>
    <w:p w:rsidR="007C37BA" w:rsidRPr="007149FA" w:rsidRDefault="007C37BA" w:rsidP="007149FA">
      <w:pPr>
        <w:rPr>
          <w:rFonts w:ascii="Traditional Arabic" w:hAnsi="Traditional Arabic" w:cs="Traditional Arabic"/>
          <w:sz w:val="28"/>
          <w:szCs w:val="28"/>
        </w:rPr>
      </w:pPr>
    </w:p>
    <w:p w:rsidR="005A6B24" w:rsidRDefault="00761D5C" w:rsidP="007149FA">
      <w:pPr>
        <w:numPr>
          <w:ilvl w:val="0"/>
          <w:numId w:val="5"/>
        </w:numPr>
        <w:rPr>
          <w:rFonts w:ascii="Traditional Arabic" w:hAnsi="Traditional Arabic" w:cs="Traditional Arabic"/>
          <w:sz w:val="28"/>
          <w:szCs w:val="28"/>
        </w:rPr>
      </w:pPr>
      <w:r w:rsidRPr="007149FA">
        <w:rPr>
          <w:rFonts w:ascii="Traditional Arabic" w:hAnsi="Traditional Arabic" w:cs="Traditional Arabic"/>
          <w:sz w:val="28"/>
          <w:szCs w:val="28"/>
        </w:rPr>
        <w:t>So what does this tell us about the brain and word processing?</w:t>
      </w:r>
    </w:p>
    <w:p w:rsidR="007C37BA" w:rsidRDefault="007C37BA" w:rsidP="007C37BA">
      <w:pPr>
        <w:ind w:left="720"/>
        <w:jc w:val="center"/>
        <w:rPr>
          <w:rFonts w:ascii="Traditional Arabic" w:hAnsi="Traditional Arabic" w:cs="Traditional Arabic"/>
          <w:sz w:val="28"/>
          <w:szCs w:val="28"/>
        </w:rPr>
      </w:pPr>
      <w:r w:rsidRPr="007C37BA">
        <w:rPr>
          <w:rFonts w:ascii="Traditional Arabic" w:hAnsi="Traditional Arabic" w:cs="Traditional Arabic"/>
          <w:noProof/>
          <w:sz w:val="28"/>
          <w:szCs w:val="28"/>
        </w:rPr>
        <w:drawing>
          <wp:inline distT="0" distB="0" distL="0" distR="0">
            <wp:extent cx="2590800" cy="3009900"/>
            <wp:effectExtent l="19050" t="0" r="0" b="0"/>
            <wp:docPr id="2" name="Picture 2" descr="brain.jpg"/>
            <wp:cNvGraphicFramePr/>
            <a:graphic xmlns:a="http://schemas.openxmlformats.org/drawingml/2006/main">
              <a:graphicData uri="http://schemas.openxmlformats.org/drawingml/2006/picture">
                <pic:pic xmlns:pic="http://schemas.openxmlformats.org/drawingml/2006/picture">
                  <pic:nvPicPr>
                    <pic:cNvPr id="17412" name="Picture 3" descr="brain.jpg"/>
                    <pic:cNvPicPr>
                      <a:picLocks noChangeAspect="1"/>
                    </pic:cNvPicPr>
                  </pic:nvPicPr>
                  <pic:blipFill>
                    <a:blip r:embed="rId10"/>
                    <a:srcRect/>
                    <a:stretch>
                      <a:fillRect/>
                    </a:stretch>
                  </pic:blipFill>
                  <pic:spPr bwMode="auto">
                    <a:xfrm>
                      <a:off x="0" y="0"/>
                      <a:ext cx="2590800" cy="3009900"/>
                    </a:xfrm>
                    <a:prstGeom prst="rect">
                      <a:avLst/>
                    </a:prstGeom>
                    <a:noFill/>
                    <a:ln w="9525">
                      <a:noFill/>
                      <a:miter lim="800000"/>
                      <a:headEnd/>
                      <a:tailEnd/>
                    </a:ln>
                  </pic:spPr>
                </pic:pic>
              </a:graphicData>
            </a:graphic>
          </wp:inline>
        </w:drawing>
      </w:r>
    </w:p>
    <w:p w:rsidR="007149FA" w:rsidRPr="007149FA" w:rsidRDefault="007149FA" w:rsidP="007C37BA">
      <w:pPr>
        <w:ind w:left="720"/>
        <w:jc w:val="center"/>
        <w:rPr>
          <w:rFonts w:ascii="Traditional Arabic" w:hAnsi="Traditional Arabic" w:cs="Traditional Arabic"/>
          <w:sz w:val="28"/>
          <w:szCs w:val="28"/>
        </w:rPr>
      </w:pPr>
      <w:r w:rsidRPr="007149FA">
        <w:rPr>
          <w:rFonts w:ascii="Traditional Arabic" w:hAnsi="Traditional Arabic" w:cs="Traditional Arabic"/>
          <w:sz w:val="28"/>
          <w:szCs w:val="28"/>
        </w:rPr>
        <w:t>It tells us that morphemes function independently from words during sentence planning.</w:t>
      </w:r>
    </w:p>
    <w:p w:rsidR="007149FA" w:rsidRDefault="007149F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7C37BA" w:rsidRDefault="007C37BA">
      <w:pPr>
        <w:rPr>
          <w:rFonts w:ascii="Traditional Arabic" w:hAnsi="Traditional Arabic" w:cs="Traditional Arabic"/>
          <w:sz w:val="28"/>
          <w:szCs w:val="28"/>
        </w:rPr>
      </w:pPr>
    </w:p>
    <w:p w:rsidR="00C35B1C" w:rsidRPr="00C35B1C" w:rsidRDefault="00C35B1C" w:rsidP="00C35B1C">
      <w:pPr>
        <w:rPr>
          <w:rFonts w:ascii="Traditional Arabic" w:hAnsi="Traditional Arabic" w:cs="Traditional Arabic"/>
          <w:sz w:val="28"/>
          <w:szCs w:val="28"/>
        </w:rPr>
      </w:pPr>
    </w:p>
    <w:p w:rsidR="00C35B1C" w:rsidRPr="0062406E" w:rsidRDefault="00C35B1C" w:rsidP="00C35B1C">
      <w:pPr>
        <w:jc w:val="center"/>
        <w:rPr>
          <w:rFonts w:ascii="Traditional Arabic" w:hAnsi="Traditional Arabic" w:cs="Traditional Arabic"/>
          <w:sz w:val="32"/>
          <w:szCs w:val="32"/>
        </w:rPr>
      </w:pPr>
      <w:r w:rsidRPr="0062406E">
        <w:rPr>
          <w:rFonts w:ascii="Traditional Arabic" w:hAnsi="Traditional Arabic" w:cs="Traditional Arabic"/>
          <w:sz w:val="32"/>
          <w:szCs w:val="32"/>
        </w:rPr>
        <w:t>Lecture 2</w:t>
      </w:r>
    </w:p>
    <w:p w:rsidR="00C35B1C" w:rsidRPr="0062406E" w:rsidRDefault="00C35B1C" w:rsidP="00C35B1C">
      <w:pPr>
        <w:jc w:val="center"/>
        <w:rPr>
          <w:rFonts w:ascii="Traditional Arabic" w:hAnsi="Traditional Arabic" w:cs="Traditional Arabic"/>
          <w:sz w:val="32"/>
          <w:szCs w:val="32"/>
        </w:rPr>
      </w:pPr>
      <w:r w:rsidRPr="0062406E">
        <w:rPr>
          <w:rFonts w:ascii="Traditional Arabic" w:hAnsi="Traditional Arabic" w:cs="Traditional Arabic"/>
          <w:b/>
          <w:bCs/>
          <w:sz w:val="32"/>
          <w:szCs w:val="32"/>
        </w:rPr>
        <w:t>Psycholinguistic Research Methods</w:t>
      </w:r>
    </w:p>
    <w:p w:rsidR="00C35B1C" w:rsidRPr="0062406E" w:rsidRDefault="00C35B1C" w:rsidP="0062406E">
      <w:pPr>
        <w:jc w:val="center"/>
        <w:rPr>
          <w:rFonts w:ascii="Traditional Arabic" w:hAnsi="Traditional Arabic" w:cs="Traditional Arabic"/>
          <w:b/>
          <w:bCs/>
          <w:sz w:val="32"/>
          <w:szCs w:val="32"/>
        </w:rPr>
      </w:pPr>
      <w:r w:rsidRPr="0062406E">
        <w:rPr>
          <w:rFonts w:ascii="Traditional Arabic" w:hAnsi="Traditional Arabic" w:cs="Traditional Arabic"/>
          <w:b/>
          <w:bCs/>
          <w:sz w:val="32"/>
          <w:szCs w:val="32"/>
        </w:rPr>
        <w:t>WORDS 2</w:t>
      </w:r>
    </w:p>
    <w:p w:rsidR="00C35B1C" w:rsidRPr="00C35B1C" w:rsidRDefault="00C35B1C" w:rsidP="00C35B1C">
      <w:pPr>
        <w:rPr>
          <w:rFonts w:ascii="Traditional Arabic" w:hAnsi="Traditional Arabic" w:cs="Traditional Arabic"/>
          <w:b/>
          <w:bCs/>
          <w:color w:val="3333FF"/>
          <w:sz w:val="28"/>
          <w:szCs w:val="28"/>
        </w:rPr>
      </w:pPr>
      <w:r w:rsidRPr="00C35B1C">
        <w:rPr>
          <w:rFonts w:ascii="Traditional Arabic" w:hAnsi="Traditional Arabic" w:cs="Traditional Arabic"/>
          <w:b/>
          <w:bCs/>
          <w:color w:val="3333FF"/>
          <w:sz w:val="28"/>
          <w:szCs w:val="28"/>
        </w:rPr>
        <w:t>A Basic Question</w:t>
      </w:r>
    </w:p>
    <w:p w:rsidR="00C35B1C" w:rsidRPr="0062406E" w:rsidRDefault="00C35B1C" w:rsidP="0062406E">
      <w:pPr>
        <w:rPr>
          <w:rFonts w:ascii="Traditional Arabic" w:hAnsi="Traditional Arabic" w:cs="Traditional Arabic"/>
          <w:b/>
          <w:bCs/>
          <w:sz w:val="28"/>
          <w:szCs w:val="28"/>
        </w:rPr>
      </w:pPr>
      <w:r w:rsidRPr="00C35B1C">
        <w:rPr>
          <w:rFonts w:ascii="Traditional Arabic" w:hAnsi="Traditional Arabic" w:cs="Traditional Arabic"/>
          <w:b/>
          <w:bCs/>
          <w:sz w:val="28"/>
          <w:szCs w:val="28"/>
        </w:rPr>
        <w:t>How are “words” organized in the mind?</w:t>
      </w:r>
    </w:p>
    <w:p w:rsidR="00C35B1C" w:rsidRPr="00C35B1C" w:rsidRDefault="00C35B1C" w:rsidP="00C35B1C">
      <w:pPr>
        <w:rPr>
          <w:rFonts w:ascii="Traditional Arabic" w:hAnsi="Traditional Arabic" w:cs="Traditional Arabic"/>
          <w:color w:val="3333FF"/>
          <w:sz w:val="28"/>
          <w:szCs w:val="28"/>
        </w:rPr>
      </w:pPr>
      <w:r w:rsidRPr="00C35B1C">
        <w:rPr>
          <w:rFonts w:ascii="Traditional Arabic" w:hAnsi="Traditional Arabic" w:cs="Traditional Arabic"/>
          <w:b/>
          <w:bCs/>
          <w:i/>
          <w:iCs/>
          <w:color w:val="3333FF"/>
          <w:sz w:val="28"/>
          <w:szCs w:val="28"/>
        </w:rPr>
        <w:t xml:space="preserve">Comparison </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A desktop dictionary is usually consulted when we:</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What a word means</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How a word is spelled</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How a word is pronounced</w:t>
      </w:r>
    </w:p>
    <w:p w:rsid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And the words are usually organized alphabetically !</w:t>
      </w:r>
    </w:p>
    <w:p w:rsidR="00C35B1C" w:rsidRPr="00C35B1C" w:rsidRDefault="00C35B1C" w:rsidP="00C35B1C">
      <w:pPr>
        <w:rPr>
          <w:rFonts w:ascii="Traditional Arabic" w:hAnsi="Traditional Arabic" w:cs="Traditional Arabic"/>
          <w:sz w:val="28"/>
          <w:szCs w:val="28"/>
        </w:rPr>
      </w:pP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 xml:space="preserve">Our </w:t>
      </w:r>
      <w:r w:rsidRPr="00C35B1C">
        <w:rPr>
          <w:rFonts w:ascii="Traditional Arabic" w:hAnsi="Traditional Arabic" w:cs="Traditional Arabic"/>
          <w:b/>
          <w:bCs/>
          <w:sz w:val="28"/>
          <w:szCs w:val="28"/>
        </w:rPr>
        <w:t xml:space="preserve">Mental Lexicon </w:t>
      </w:r>
      <w:r w:rsidRPr="00C35B1C">
        <w:rPr>
          <w:rFonts w:ascii="Traditional Arabic" w:hAnsi="Traditional Arabic" w:cs="Traditional Arabic"/>
          <w:sz w:val="28"/>
          <w:szCs w:val="28"/>
        </w:rPr>
        <w:t>is organized a little bit different it:</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It can accommodate new words</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It can be accessed very quickly</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One example of how quick we can access our mental lexicon is what is commonly referred as the:</w:t>
      </w:r>
    </w:p>
    <w:p w:rsidR="00C35B1C" w:rsidRDefault="00C35B1C" w:rsidP="00C35B1C">
      <w:pPr>
        <w:rPr>
          <w:rFonts w:ascii="Traditional Arabic" w:hAnsi="Traditional Arabic" w:cs="Traditional Arabic"/>
          <w:b/>
          <w:bCs/>
          <w:sz w:val="28"/>
          <w:szCs w:val="28"/>
        </w:rPr>
      </w:pPr>
      <w:r w:rsidRPr="00C35B1C">
        <w:rPr>
          <w:rFonts w:ascii="Traditional Arabic" w:hAnsi="Traditional Arabic" w:cs="Traditional Arabic"/>
          <w:b/>
          <w:bCs/>
          <w:sz w:val="28"/>
          <w:szCs w:val="28"/>
        </w:rPr>
        <w:t xml:space="preserve">“Tip-of-the-tongue phenomena”  </w:t>
      </w:r>
    </w:p>
    <w:p w:rsidR="00C35B1C" w:rsidRPr="00C35B1C" w:rsidRDefault="00C35B1C" w:rsidP="00C35B1C">
      <w:pPr>
        <w:rPr>
          <w:rFonts w:ascii="Traditional Arabic" w:hAnsi="Traditional Arabic" w:cs="Traditional Arabic"/>
          <w:sz w:val="28"/>
          <w:szCs w:val="28"/>
        </w:rPr>
      </w:pPr>
    </w:p>
    <w:p w:rsidR="00C35B1C" w:rsidRPr="00C35B1C" w:rsidRDefault="00C35B1C" w:rsidP="00C35B1C">
      <w:pPr>
        <w:rPr>
          <w:rFonts w:ascii="Traditional Arabic" w:hAnsi="Traditional Arabic" w:cs="Traditional Arabic"/>
          <w:color w:val="3333FF"/>
          <w:sz w:val="28"/>
          <w:szCs w:val="28"/>
        </w:rPr>
      </w:pPr>
      <w:r w:rsidRPr="00C35B1C">
        <w:rPr>
          <w:rFonts w:ascii="Traditional Arabic" w:hAnsi="Traditional Arabic" w:cs="Traditional Arabic"/>
          <w:b/>
          <w:bCs/>
          <w:color w:val="3333FF"/>
          <w:sz w:val="28"/>
          <w:szCs w:val="28"/>
        </w:rPr>
        <w:t>Tip-of-the-tongue phenomena</w:t>
      </w:r>
      <w:r w:rsidRPr="00C35B1C">
        <w:rPr>
          <w:rFonts w:ascii="Traditional Arabic" w:hAnsi="Traditional Arabic" w:cs="Traditional Arabic"/>
          <w:color w:val="3333FF"/>
          <w:sz w:val="28"/>
          <w:szCs w:val="28"/>
          <w:rtl/>
        </w:rPr>
        <w:t xml:space="preserve"> </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 xml:space="preserve">This is the situation where you are unable to </w:t>
      </w:r>
      <w:r w:rsidRPr="00C35B1C">
        <w:rPr>
          <w:rFonts w:ascii="Traditional Arabic" w:hAnsi="Traditional Arabic" w:cs="Traditional Arabic"/>
          <w:b/>
          <w:bCs/>
          <w:i/>
          <w:iCs/>
          <w:sz w:val="28"/>
          <w:szCs w:val="28"/>
        </w:rPr>
        <w:t>access</w:t>
      </w:r>
      <w:r w:rsidRPr="00C35B1C">
        <w:rPr>
          <w:rFonts w:ascii="Traditional Arabic" w:hAnsi="Traditional Arabic" w:cs="Traditional Arabic"/>
          <w:sz w:val="28"/>
          <w:szCs w:val="28"/>
        </w:rPr>
        <w:t xml:space="preserve"> a word (or remember a word)in your mental lexicon and all you needed was the:</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meaning of the word</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the sound of the word</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the first letter</w:t>
      </w:r>
    </w:p>
    <w:p w:rsid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 xml:space="preserve">or what the word rhymes with </w:t>
      </w:r>
    </w:p>
    <w:p w:rsidR="00C35B1C" w:rsidRPr="00C35B1C" w:rsidRDefault="00C35B1C" w:rsidP="00C35B1C">
      <w:pPr>
        <w:rPr>
          <w:rFonts w:ascii="Traditional Arabic" w:hAnsi="Traditional Arabic" w:cs="Traditional Arabic"/>
          <w:sz w:val="28"/>
          <w:szCs w:val="28"/>
        </w:rPr>
      </w:pPr>
    </w:p>
    <w:p w:rsidR="00C35B1C" w:rsidRPr="00C35B1C" w:rsidRDefault="00C35B1C" w:rsidP="00C35B1C">
      <w:pPr>
        <w:rPr>
          <w:rFonts w:ascii="Traditional Arabic" w:hAnsi="Traditional Arabic" w:cs="Traditional Arabic"/>
          <w:b/>
          <w:bCs/>
          <w:color w:val="3333FF"/>
          <w:sz w:val="28"/>
          <w:szCs w:val="28"/>
        </w:rPr>
      </w:pPr>
      <w:r w:rsidRPr="00C35B1C">
        <w:rPr>
          <w:rFonts w:ascii="Traditional Arabic" w:hAnsi="Traditional Arabic" w:cs="Traditional Arabic"/>
          <w:b/>
          <w:bCs/>
          <w:color w:val="3333FF"/>
          <w:sz w:val="28"/>
          <w:szCs w:val="28"/>
        </w:rPr>
        <w:t>A technical term</w:t>
      </w:r>
      <w:r w:rsidRPr="00C35B1C">
        <w:rPr>
          <w:rFonts w:ascii="Traditional Arabic" w:hAnsi="Traditional Arabic" w:cs="Traditional Arabic"/>
          <w:b/>
          <w:bCs/>
          <w:color w:val="3333FF"/>
          <w:sz w:val="28"/>
          <w:szCs w:val="28"/>
          <w:rtl/>
        </w:rPr>
        <w:t xml:space="preserve"> </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ab/>
        <w:t xml:space="preserve">At this pint we should stop calling them </w:t>
      </w:r>
      <w:r w:rsidRPr="00C35B1C">
        <w:rPr>
          <w:rFonts w:ascii="Traditional Arabic" w:hAnsi="Traditional Arabic" w:cs="Traditional Arabic"/>
          <w:b/>
          <w:bCs/>
          <w:i/>
          <w:iCs/>
          <w:sz w:val="28"/>
          <w:szCs w:val="28"/>
        </w:rPr>
        <w:t>words</w:t>
      </w:r>
      <w:r w:rsidRPr="00C35B1C">
        <w:rPr>
          <w:rFonts w:ascii="Traditional Arabic" w:hAnsi="Traditional Arabic" w:cs="Traditional Arabic"/>
          <w:sz w:val="28"/>
          <w:szCs w:val="28"/>
        </w:rPr>
        <w:t xml:space="preserve">. The technical term for the items in the lexicon is </w:t>
      </w:r>
      <w:r w:rsidRPr="00C35B1C">
        <w:rPr>
          <w:rFonts w:ascii="Traditional Arabic" w:hAnsi="Traditional Arabic" w:cs="Traditional Arabic"/>
          <w:b/>
          <w:bCs/>
          <w:i/>
          <w:iCs/>
          <w:sz w:val="28"/>
          <w:szCs w:val="28"/>
        </w:rPr>
        <w:t>entries</w:t>
      </w:r>
      <w:r w:rsidRPr="00C35B1C">
        <w:rPr>
          <w:rFonts w:ascii="Traditional Arabic" w:hAnsi="Traditional Arabic" w:cs="Traditional Arabic"/>
          <w:sz w:val="28"/>
          <w:szCs w:val="28"/>
        </w:rPr>
        <w:t>.  So we should re-phrase the question we posed at the beginning of this lecture and ask:</w:t>
      </w:r>
    </w:p>
    <w:p w:rsidR="00C35B1C" w:rsidRDefault="00C35B1C" w:rsidP="00C35B1C">
      <w:pPr>
        <w:rPr>
          <w:rFonts w:ascii="Traditional Arabic" w:hAnsi="Traditional Arabic" w:cs="Traditional Arabic"/>
          <w:b/>
          <w:bCs/>
          <w:sz w:val="28"/>
          <w:szCs w:val="28"/>
        </w:rPr>
      </w:pPr>
      <w:r w:rsidRPr="00C35B1C">
        <w:rPr>
          <w:rFonts w:ascii="Traditional Arabic" w:hAnsi="Traditional Arabic" w:cs="Traditional Arabic"/>
          <w:b/>
          <w:bCs/>
          <w:sz w:val="28"/>
          <w:szCs w:val="28"/>
        </w:rPr>
        <w:t xml:space="preserve">How are </w:t>
      </w:r>
      <w:r w:rsidRPr="00C35B1C">
        <w:rPr>
          <w:rFonts w:ascii="Traditional Arabic" w:hAnsi="Traditional Arabic" w:cs="Traditional Arabic"/>
          <w:b/>
          <w:bCs/>
          <w:i/>
          <w:iCs/>
          <w:sz w:val="28"/>
          <w:szCs w:val="28"/>
          <w:u w:val="single"/>
        </w:rPr>
        <w:t>entries</w:t>
      </w:r>
      <w:r w:rsidRPr="00C35B1C">
        <w:rPr>
          <w:rFonts w:ascii="Traditional Arabic" w:hAnsi="Traditional Arabic" w:cs="Traditional Arabic"/>
          <w:b/>
          <w:bCs/>
          <w:sz w:val="28"/>
          <w:szCs w:val="28"/>
        </w:rPr>
        <w:t xml:space="preserve"> organized in the mind?</w:t>
      </w:r>
    </w:p>
    <w:p w:rsidR="00C35B1C" w:rsidRDefault="00C35B1C" w:rsidP="00C35B1C">
      <w:pPr>
        <w:rPr>
          <w:rFonts w:ascii="Traditional Arabic" w:hAnsi="Traditional Arabic" w:cs="Traditional Arabic" w:hint="cs"/>
          <w:b/>
          <w:bCs/>
          <w:sz w:val="28"/>
          <w:szCs w:val="28"/>
          <w:rtl/>
        </w:rPr>
      </w:pPr>
    </w:p>
    <w:p w:rsidR="0062406E" w:rsidRDefault="0062406E" w:rsidP="00C35B1C">
      <w:pPr>
        <w:rPr>
          <w:rFonts w:ascii="Traditional Arabic" w:hAnsi="Traditional Arabic" w:cs="Traditional Arabic" w:hint="cs"/>
          <w:b/>
          <w:bCs/>
          <w:sz w:val="28"/>
          <w:szCs w:val="28"/>
          <w:rtl/>
        </w:rPr>
      </w:pPr>
    </w:p>
    <w:p w:rsidR="0062406E" w:rsidRDefault="0062406E" w:rsidP="00C35B1C">
      <w:pPr>
        <w:rPr>
          <w:rFonts w:ascii="Traditional Arabic" w:hAnsi="Traditional Arabic" w:cs="Traditional Arabic" w:hint="cs"/>
          <w:b/>
          <w:bCs/>
          <w:sz w:val="28"/>
          <w:szCs w:val="28"/>
          <w:rtl/>
        </w:rPr>
      </w:pPr>
    </w:p>
    <w:p w:rsidR="0062406E" w:rsidRDefault="0062406E" w:rsidP="00C35B1C">
      <w:pPr>
        <w:rPr>
          <w:rFonts w:ascii="Traditional Arabic" w:hAnsi="Traditional Arabic" w:cs="Traditional Arabic" w:hint="cs"/>
          <w:b/>
          <w:bCs/>
          <w:sz w:val="28"/>
          <w:szCs w:val="28"/>
          <w:rtl/>
        </w:rPr>
      </w:pPr>
    </w:p>
    <w:p w:rsidR="0062406E" w:rsidRDefault="0062406E" w:rsidP="00C35B1C">
      <w:pPr>
        <w:rPr>
          <w:rFonts w:ascii="Traditional Arabic" w:hAnsi="Traditional Arabic" w:cs="Traditional Arabic" w:hint="cs"/>
          <w:b/>
          <w:bCs/>
          <w:sz w:val="28"/>
          <w:szCs w:val="28"/>
          <w:rtl/>
        </w:rPr>
      </w:pPr>
    </w:p>
    <w:p w:rsidR="0062406E" w:rsidRPr="00C35B1C" w:rsidRDefault="0062406E" w:rsidP="00C35B1C">
      <w:pPr>
        <w:rPr>
          <w:rFonts w:ascii="Traditional Arabic" w:hAnsi="Traditional Arabic" w:cs="Traditional Arabic"/>
          <w:sz w:val="28"/>
          <w:szCs w:val="28"/>
        </w:rPr>
      </w:pPr>
    </w:p>
    <w:p w:rsid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 xml:space="preserve">What the mental lexicon could look like. </w:t>
      </w:r>
    </w:p>
    <w:p w:rsidR="00C35B1C" w:rsidRDefault="00C35B1C" w:rsidP="00C35B1C">
      <w:pPr>
        <w:rPr>
          <w:rFonts w:ascii="Traditional Arabic" w:hAnsi="Traditional Arabic" w:cs="Traditional Arabic"/>
          <w:sz w:val="28"/>
          <w:szCs w:val="28"/>
        </w:rPr>
      </w:pPr>
      <w:r w:rsidRPr="00C35B1C">
        <w:rPr>
          <w:rFonts w:ascii="Traditional Arabic" w:hAnsi="Traditional Arabic" w:cs="Traditional Arabic"/>
          <w:noProof/>
          <w:sz w:val="28"/>
          <w:szCs w:val="28"/>
        </w:rPr>
        <w:drawing>
          <wp:inline distT="0" distB="0" distL="0" distR="0">
            <wp:extent cx="5943600" cy="3342005"/>
            <wp:effectExtent l="19050" t="0" r="0" b="0"/>
            <wp:docPr id="3" name="Picture 3" descr="Hierarchical_Model_Mental_Lexicon.png"/>
            <wp:cNvGraphicFramePr/>
            <a:graphic xmlns:a="http://schemas.openxmlformats.org/drawingml/2006/main">
              <a:graphicData uri="http://schemas.openxmlformats.org/drawingml/2006/picture">
                <pic:pic xmlns:pic="http://schemas.openxmlformats.org/drawingml/2006/picture">
                  <pic:nvPicPr>
                    <pic:cNvPr id="21507" name="Content Placeholder 3" descr="Hierarchical_Model_Mental_Lexicon.png"/>
                    <pic:cNvPicPr>
                      <a:picLocks noGrp="1" noChangeAspect="1"/>
                    </pic:cNvPicPr>
                  </pic:nvPicPr>
                  <pic:blipFill>
                    <a:blip r:embed="rId11"/>
                    <a:srcRect/>
                    <a:stretch>
                      <a:fillRect/>
                    </a:stretch>
                  </pic:blipFill>
                  <pic:spPr bwMode="auto">
                    <a:xfrm>
                      <a:off x="0" y="0"/>
                      <a:ext cx="5943600" cy="3342005"/>
                    </a:xfrm>
                    <a:prstGeom prst="rect">
                      <a:avLst/>
                    </a:prstGeom>
                    <a:noFill/>
                    <a:ln w="9525">
                      <a:noFill/>
                      <a:miter lim="800000"/>
                      <a:headEnd/>
                      <a:tailEnd/>
                    </a:ln>
                  </pic:spPr>
                </pic:pic>
              </a:graphicData>
            </a:graphic>
          </wp:inline>
        </w:drawing>
      </w:r>
    </w:p>
    <w:p w:rsidR="00C35B1C" w:rsidRPr="00C35B1C" w:rsidRDefault="00C35B1C" w:rsidP="00C35B1C">
      <w:pPr>
        <w:jc w:val="center"/>
        <w:rPr>
          <w:rFonts w:ascii="Traditional Arabic" w:hAnsi="Traditional Arabic" w:cs="Traditional Arabic"/>
          <w:sz w:val="28"/>
          <w:szCs w:val="28"/>
        </w:rPr>
      </w:pPr>
      <w:r w:rsidRPr="00C35B1C">
        <w:rPr>
          <w:rFonts w:ascii="Traditional Arabic" w:hAnsi="Traditional Arabic" w:cs="Traditional Arabic"/>
          <w:sz w:val="28"/>
          <w:szCs w:val="28"/>
        </w:rPr>
        <w:t>(picture 1)</w:t>
      </w:r>
    </w:p>
    <w:p w:rsidR="00C35B1C" w:rsidRPr="00C35B1C" w:rsidRDefault="00C35B1C" w:rsidP="00C35B1C">
      <w:pPr>
        <w:rPr>
          <w:rFonts w:ascii="Traditional Arabic" w:hAnsi="Traditional Arabic" w:cs="Traditional Arabic"/>
          <w:b/>
          <w:bCs/>
          <w:color w:val="3333FF"/>
          <w:sz w:val="28"/>
          <w:szCs w:val="28"/>
        </w:rPr>
      </w:pPr>
      <w:r w:rsidRPr="00C35B1C">
        <w:rPr>
          <w:rFonts w:ascii="Traditional Arabic" w:hAnsi="Traditional Arabic" w:cs="Traditional Arabic"/>
          <w:b/>
          <w:bCs/>
          <w:color w:val="3333FF"/>
          <w:sz w:val="28"/>
          <w:szCs w:val="28"/>
        </w:rPr>
        <w:t>More questions</w:t>
      </w:r>
      <w:r w:rsidRPr="00C35B1C">
        <w:rPr>
          <w:rFonts w:ascii="Traditional Arabic" w:hAnsi="Traditional Arabic" w:cs="Traditional Arabic"/>
          <w:b/>
          <w:bCs/>
          <w:color w:val="3333FF"/>
          <w:sz w:val="28"/>
          <w:szCs w:val="28"/>
          <w:rtl/>
        </w:rPr>
        <w:t xml:space="preserve"> </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How are entries linked together?</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How are entries accessed?</w:t>
      </w:r>
    </w:p>
    <w:p w:rsidR="00C35B1C" w:rsidRDefault="00C35B1C" w:rsidP="0062406E">
      <w:pPr>
        <w:rPr>
          <w:rFonts w:ascii="Traditional Arabic" w:hAnsi="Traditional Arabic" w:cs="Traditional Arabic" w:hint="cs"/>
          <w:sz w:val="28"/>
          <w:szCs w:val="28"/>
          <w:rtl/>
        </w:rPr>
      </w:pPr>
      <w:r w:rsidRPr="00C35B1C">
        <w:rPr>
          <w:rFonts w:ascii="Traditional Arabic" w:hAnsi="Traditional Arabic" w:cs="Traditional Arabic"/>
          <w:sz w:val="28"/>
          <w:szCs w:val="28"/>
        </w:rPr>
        <w:t>What information is contained in an entry?</w:t>
      </w:r>
      <w:r w:rsidRPr="00C35B1C">
        <w:rPr>
          <w:rFonts w:ascii="Traditional Arabic" w:hAnsi="Traditional Arabic" w:cs="Traditional Arabic"/>
          <w:sz w:val="28"/>
          <w:szCs w:val="28"/>
          <w:rtl/>
        </w:rPr>
        <w:t xml:space="preserve"> </w:t>
      </w:r>
    </w:p>
    <w:p w:rsidR="0062406E" w:rsidRDefault="0062406E" w:rsidP="0062406E">
      <w:pPr>
        <w:rPr>
          <w:rFonts w:ascii="Traditional Arabic" w:hAnsi="Traditional Arabic" w:cs="Traditional Arabic" w:hint="cs"/>
          <w:sz w:val="28"/>
          <w:szCs w:val="28"/>
          <w:rtl/>
        </w:rPr>
      </w:pPr>
    </w:p>
    <w:p w:rsidR="0062406E" w:rsidRDefault="0062406E" w:rsidP="0062406E">
      <w:pPr>
        <w:rPr>
          <w:rFonts w:ascii="Traditional Arabic" w:hAnsi="Traditional Arabic" w:cs="Traditional Arabic" w:hint="cs"/>
          <w:sz w:val="28"/>
          <w:szCs w:val="28"/>
          <w:rtl/>
        </w:rPr>
      </w:pPr>
    </w:p>
    <w:p w:rsidR="0062406E" w:rsidRDefault="0062406E" w:rsidP="0062406E">
      <w:pPr>
        <w:rPr>
          <w:rFonts w:ascii="Traditional Arabic" w:hAnsi="Traditional Arabic" w:cs="Traditional Arabic" w:hint="cs"/>
          <w:sz w:val="28"/>
          <w:szCs w:val="28"/>
          <w:rtl/>
        </w:rPr>
      </w:pPr>
    </w:p>
    <w:p w:rsidR="0062406E" w:rsidRDefault="0062406E" w:rsidP="0062406E">
      <w:pPr>
        <w:rPr>
          <w:rFonts w:ascii="Traditional Arabic" w:hAnsi="Traditional Arabic" w:cs="Traditional Arabic" w:hint="cs"/>
          <w:sz w:val="28"/>
          <w:szCs w:val="28"/>
          <w:rtl/>
        </w:rPr>
      </w:pPr>
    </w:p>
    <w:p w:rsidR="0062406E" w:rsidRPr="00C35B1C" w:rsidRDefault="0062406E" w:rsidP="0062406E">
      <w:pPr>
        <w:rPr>
          <w:rFonts w:ascii="Traditional Arabic" w:hAnsi="Traditional Arabic" w:cs="Traditional Arabic"/>
          <w:sz w:val="28"/>
          <w:szCs w:val="28"/>
        </w:rPr>
      </w:pPr>
    </w:p>
    <w:p w:rsidR="00C35B1C" w:rsidRPr="00C35B1C" w:rsidRDefault="00C35B1C" w:rsidP="00C35B1C">
      <w:pPr>
        <w:rPr>
          <w:rFonts w:ascii="Traditional Arabic" w:hAnsi="Traditional Arabic" w:cs="Traditional Arabic"/>
          <w:b/>
          <w:bCs/>
          <w:color w:val="3333FF"/>
          <w:sz w:val="28"/>
          <w:szCs w:val="28"/>
        </w:rPr>
      </w:pPr>
      <w:r w:rsidRPr="00C35B1C">
        <w:rPr>
          <w:rFonts w:ascii="Traditional Arabic" w:hAnsi="Traditional Arabic" w:cs="Traditional Arabic"/>
          <w:b/>
          <w:bCs/>
          <w:color w:val="3333FF"/>
          <w:sz w:val="28"/>
          <w:szCs w:val="28"/>
        </w:rPr>
        <w:t>Big problem</w:t>
      </w:r>
      <w:r w:rsidRPr="00C35B1C">
        <w:rPr>
          <w:rFonts w:ascii="Traditional Arabic" w:hAnsi="Traditional Arabic" w:cs="Traditional Arabic"/>
          <w:b/>
          <w:bCs/>
          <w:color w:val="3333FF"/>
          <w:sz w:val="28"/>
          <w:szCs w:val="28"/>
          <w:rtl/>
        </w:rPr>
        <w:t xml:space="preserve"> </w:t>
      </w:r>
    </w:p>
    <w:p w:rsidR="00C35B1C" w:rsidRDefault="00C35B1C" w:rsidP="00C35B1C">
      <w:pPr>
        <w:rPr>
          <w:rFonts w:ascii="Traditional Arabic" w:hAnsi="Traditional Arabic" w:cs="Traditional Arabic"/>
          <w:b/>
          <w:bCs/>
          <w:sz w:val="28"/>
          <w:szCs w:val="28"/>
        </w:rPr>
      </w:pPr>
      <w:r w:rsidRPr="00C35B1C">
        <w:rPr>
          <w:rFonts w:ascii="Traditional Arabic" w:hAnsi="Traditional Arabic" w:cs="Traditional Arabic"/>
          <w:b/>
          <w:bCs/>
          <w:sz w:val="28"/>
          <w:szCs w:val="28"/>
        </w:rPr>
        <w:t>The mental lexicon cannot be observed !</w:t>
      </w:r>
    </w:p>
    <w:p w:rsidR="00C35B1C" w:rsidRPr="00C35B1C" w:rsidRDefault="00C35B1C" w:rsidP="00C35B1C">
      <w:pPr>
        <w:jc w:val="center"/>
        <w:rPr>
          <w:rFonts w:ascii="Traditional Arabic" w:hAnsi="Traditional Arabic" w:cs="Traditional Arabic"/>
          <w:sz w:val="28"/>
          <w:szCs w:val="28"/>
        </w:rPr>
      </w:pPr>
      <w:r w:rsidRPr="00C35B1C">
        <w:rPr>
          <w:rFonts w:ascii="Traditional Arabic" w:hAnsi="Traditional Arabic" w:cs="Traditional Arabic"/>
          <w:noProof/>
          <w:sz w:val="28"/>
          <w:szCs w:val="28"/>
        </w:rPr>
        <w:drawing>
          <wp:inline distT="0" distB="0" distL="0" distR="0">
            <wp:extent cx="4060580" cy="3285811"/>
            <wp:effectExtent l="19050" t="0" r="0" b="0"/>
            <wp:docPr id="4" name="Picture 4" descr="head.jpg"/>
            <wp:cNvGraphicFramePr/>
            <a:graphic xmlns:a="http://schemas.openxmlformats.org/drawingml/2006/main">
              <a:graphicData uri="http://schemas.openxmlformats.org/drawingml/2006/picture">
                <pic:pic xmlns:pic="http://schemas.openxmlformats.org/drawingml/2006/picture">
                  <pic:nvPicPr>
                    <pic:cNvPr id="23556" name="Picture 3" descr="head.jpg"/>
                    <pic:cNvPicPr>
                      <a:picLocks noChangeAspect="1"/>
                    </pic:cNvPicPr>
                  </pic:nvPicPr>
                  <pic:blipFill>
                    <a:blip r:embed="rId12"/>
                    <a:srcRect/>
                    <a:stretch>
                      <a:fillRect/>
                    </a:stretch>
                  </pic:blipFill>
                  <pic:spPr bwMode="auto">
                    <a:xfrm>
                      <a:off x="0" y="0"/>
                      <a:ext cx="4065782" cy="3290020"/>
                    </a:xfrm>
                    <a:prstGeom prst="rect">
                      <a:avLst/>
                    </a:prstGeom>
                    <a:noFill/>
                    <a:ln w="9525">
                      <a:noFill/>
                      <a:miter lim="800000"/>
                      <a:headEnd/>
                      <a:tailEnd/>
                    </a:ln>
                  </pic:spPr>
                </pic:pic>
              </a:graphicData>
            </a:graphic>
          </wp:inline>
        </w:drawing>
      </w:r>
    </w:p>
    <w:p w:rsidR="00C35B1C" w:rsidRPr="00C35B1C" w:rsidRDefault="00C35B1C" w:rsidP="00C35B1C">
      <w:pPr>
        <w:jc w:val="center"/>
        <w:rPr>
          <w:rFonts w:ascii="Traditional Arabic" w:hAnsi="Traditional Arabic" w:cs="Traditional Arabic"/>
          <w:sz w:val="28"/>
          <w:szCs w:val="28"/>
        </w:rPr>
      </w:pPr>
      <w:r w:rsidRPr="00C35B1C">
        <w:rPr>
          <w:rFonts w:ascii="Traditional Arabic" w:hAnsi="Traditional Arabic" w:cs="Traditional Arabic"/>
          <w:sz w:val="28"/>
          <w:szCs w:val="28"/>
        </w:rPr>
        <w:t>(Picture 2)</w:t>
      </w:r>
    </w:p>
    <w:p w:rsidR="00C35B1C" w:rsidRPr="00C35B1C" w:rsidRDefault="00C35B1C" w:rsidP="00C35B1C">
      <w:pPr>
        <w:rPr>
          <w:rFonts w:ascii="Traditional Arabic" w:hAnsi="Traditional Arabic" w:cs="Traditional Arabic"/>
          <w:b/>
          <w:bCs/>
          <w:color w:val="3333FF"/>
          <w:sz w:val="28"/>
          <w:szCs w:val="28"/>
        </w:rPr>
      </w:pPr>
      <w:r w:rsidRPr="00C35B1C">
        <w:rPr>
          <w:rFonts w:ascii="Traditional Arabic" w:hAnsi="Traditional Arabic" w:cs="Traditional Arabic"/>
          <w:b/>
          <w:bCs/>
          <w:color w:val="3333FF"/>
          <w:sz w:val="28"/>
          <w:szCs w:val="28"/>
        </w:rPr>
        <w:t>So how can we know?</w:t>
      </w:r>
      <w:r w:rsidRPr="00C35B1C">
        <w:rPr>
          <w:rFonts w:ascii="Traditional Arabic" w:hAnsi="Traditional Arabic" w:cs="Traditional Arabic"/>
          <w:b/>
          <w:bCs/>
          <w:color w:val="3333FF"/>
          <w:sz w:val="28"/>
          <w:szCs w:val="28"/>
          <w:rtl/>
        </w:rPr>
        <w:t xml:space="preserve"> </w:t>
      </w:r>
    </w:p>
    <w:p w:rsidR="00C35B1C" w:rsidRPr="00C35B1C" w:rsidRDefault="00C35B1C" w:rsidP="00C35B1C">
      <w:pPr>
        <w:rPr>
          <w:rFonts w:ascii="Traditional Arabic" w:hAnsi="Traditional Arabic" w:cs="Traditional Arabic"/>
          <w:sz w:val="28"/>
          <w:szCs w:val="28"/>
        </w:rPr>
      </w:pPr>
      <w:r w:rsidRPr="00C35B1C">
        <w:rPr>
          <w:rFonts w:ascii="Traditional Arabic" w:hAnsi="Traditional Arabic" w:cs="Traditional Arabic"/>
          <w:sz w:val="28"/>
          <w:szCs w:val="28"/>
        </w:rPr>
        <w:t>Through creative experiments such as:</w:t>
      </w:r>
    </w:p>
    <w:p w:rsidR="00C35B1C" w:rsidRDefault="00C35B1C" w:rsidP="00C35B1C">
      <w:pPr>
        <w:rPr>
          <w:rFonts w:ascii="Traditional Arabic" w:hAnsi="Traditional Arabic" w:cs="Traditional Arabic"/>
          <w:b/>
          <w:bCs/>
          <w:sz w:val="28"/>
          <w:szCs w:val="28"/>
        </w:rPr>
      </w:pPr>
      <w:r w:rsidRPr="00C35B1C">
        <w:rPr>
          <w:rFonts w:ascii="Traditional Arabic" w:hAnsi="Traditional Arabic" w:cs="Traditional Arabic"/>
          <w:b/>
          <w:bCs/>
          <w:sz w:val="28"/>
          <w:szCs w:val="28"/>
        </w:rPr>
        <w:t xml:space="preserve">Lexical decision </w:t>
      </w:r>
      <w:r w:rsidRPr="00C35B1C">
        <w:rPr>
          <w:rFonts w:ascii="Traditional Arabic" w:hAnsi="Traditional Arabic" w:cs="Traditional Arabic"/>
          <w:sz w:val="28"/>
          <w:szCs w:val="28"/>
        </w:rPr>
        <w:t xml:space="preserve">and </w:t>
      </w:r>
      <w:r w:rsidRPr="00C35B1C">
        <w:rPr>
          <w:rFonts w:ascii="Traditional Arabic" w:hAnsi="Traditional Arabic" w:cs="Traditional Arabic"/>
          <w:b/>
          <w:bCs/>
          <w:sz w:val="28"/>
          <w:szCs w:val="28"/>
        </w:rPr>
        <w:t>priming</w:t>
      </w:r>
      <w:r w:rsidRPr="00C35B1C">
        <w:rPr>
          <w:rFonts w:ascii="Traditional Arabic" w:hAnsi="Traditional Arabic" w:cs="Traditional Arabic"/>
          <w:b/>
          <w:bCs/>
          <w:sz w:val="28"/>
          <w:szCs w:val="28"/>
          <w:rtl/>
        </w:rPr>
        <w:t xml:space="preserve"> </w:t>
      </w:r>
    </w:p>
    <w:p w:rsidR="00C35B1C" w:rsidRDefault="00C35B1C" w:rsidP="00C35B1C">
      <w:pPr>
        <w:rPr>
          <w:rFonts w:ascii="Traditional Arabic" w:hAnsi="Traditional Arabic" w:cs="Traditional Arabic"/>
          <w:b/>
          <w:bCs/>
          <w:sz w:val="28"/>
          <w:szCs w:val="28"/>
        </w:rPr>
      </w:pPr>
    </w:p>
    <w:p w:rsidR="00C35B1C" w:rsidRDefault="00C35B1C" w:rsidP="00C35B1C">
      <w:pPr>
        <w:rPr>
          <w:rFonts w:ascii="Traditional Arabic" w:hAnsi="Traditional Arabic" w:cs="Traditional Arabic"/>
          <w:b/>
          <w:bCs/>
          <w:sz w:val="28"/>
          <w:szCs w:val="28"/>
        </w:rPr>
      </w:pPr>
    </w:p>
    <w:p w:rsidR="00C35B1C" w:rsidRDefault="00C35B1C" w:rsidP="00C35B1C">
      <w:pPr>
        <w:rPr>
          <w:rFonts w:ascii="Traditional Arabic" w:hAnsi="Traditional Arabic" w:cs="Traditional Arabic"/>
          <w:b/>
          <w:bCs/>
          <w:sz w:val="28"/>
          <w:szCs w:val="28"/>
        </w:rPr>
      </w:pPr>
    </w:p>
    <w:p w:rsidR="00C35B1C" w:rsidRDefault="00C35B1C" w:rsidP="00C35B1C">
      <w:pPr>
        <w:rPr>
          <w:rFonts w:ascii="Traditional Arabic" w:hAnsi="Traditional Arabic" w:cs="Traditional Arabic"/>
          <w:b/>
          <w:bCs/>
          <w:sz w:val="28"/>
          <w:szCs w:val="28"/>
        </w:rPr>
      </w:pPr>
    </w:p>
    <w:p w:rsidR="00C35B1C" w:rsidRPr="00C35B1C" w:rsidRDefault="00C35B1C" w:rsidP="00C35B1C">
      <w:pPr>
        <w:rPr>
          <w:rFonts w:ascii="Traditional Arabic" w:hAnsi="Traditional Arabic" w:cs="Traditional Arabic"/>
          <w:sz w:val="28"/>
          <w:szCs w:val="28"/>
        </w:rPr>
      </w:pPr>
    </w:p>
    <w:p w:rsidR="00C35B1C" w:rsidRPr="00C35B1C" w:rsidRDefault="00C35B1C" w:rsidP="00C35B1C">
      <w:pPr>
        <w:rPr>
          <w:rFonts w:ascii="Traditional Arabic" w:hAnsi="Traditional Arabic" w:cs="Traditional Arabic"/>
          <w:b/>
          <w:bCs/>
          <w:color w:val="3333FF"/>
          <w:sz w:val="28"/>
          <w:szCs w:val="28"/>
        </w:rPr>
      </w:pPr>
      <w:r w:rsidRPr="00C35B1C">
        <w:rPr>
          <w:rFonts w:ascii="Traditional Arabic" w:hAnsi="Traditional Arabic" w:cs="Traditional Arabic"/>
          <w:b/>
          <w:bCs/>
          <w:color w:val="3333FF"/>
          <w:sz w:val="28"/>
          <w:szCs w:val="28"/>
        </w:rPr>
        <w:t xml:space="preserve">References </w:t>
      </w:r>
    </w:p>
    <w:p w:rsidR="00C35B1C" w:rsidRDefault="00C35B1C" w:rsidP="00C35B1C">
      <w:pPr>
        <w:rPr>
          <w:rFonts w:ascii="Traditional Arabic" w:hAnsi="Traditional Arabic" w:cs="Traditional Arabic"/>
          <w:sz w:val="28"/>
          <w:szCs w:val="28"/>
        </w:rPr>
      </w:pPr>
      <w:r w:rsidRPr="00C35B1C">
        <w:rPr>
          <w:rFonts w:ascii="Traditional Arabic" w:hAnsi="Traditional Arabic" w:cs="Traditional Arabic"/>
          <w:color w:val="FF3399"/>
          <w:sz w:val="28"/>
          <w:szCs w:val="28"/>
        </w:rPr>
        <w:t xml:space="preserve">(picture 1): </w:t>
      </w:r>
      <w:hyperlink r:id="rId13" w:history="1">
        <w:r w:rsidRPr="00030D25">
          <w:rPr>
            <w:rStyle w:val="Hyperlink"/>
            <w:rFonts w:ascii="Traditional Arabic" w:hAnsi="Traditional Arabic" w:cs="Traditional Arabic"/>
            <w:sz w:val="28"/>
            <w:szCs w:val="28"/>
          </w:rPr>
          <w:t>http://www.google.com/imgres?imgurl=http://upload.wikimedia.org/wikipedia/commons/c/cb/Hierarchical_Model_Mental_Lexicon.png&amp;imgrefurl=http://en.wikiversity.org/wiki/Psycholinguistics/The_Mental_Lexicon&amp;usg=__ltYYztOiUvffThDMSOlnNBvW2Lo=&amp;h=357&amp;w=635&amp;sz=58&amp;hl=en&amp;start=13&amp;zoom=1&amp;tbnid=8-WL_YniQTCxyM:&amp;tbnh=77&amp;tbnw=137&amp;ei=otNtUP2JKOLX0QXByYDYCA&amp;prev=/search%3Fq%3Dthe%2Bmental%2Blexicon%26hl%3Den%26safe%3Dactive%26gbv%3D2%26tbm%3Disch&amp;itbs=1</w:t>
        </w:r>
      </w:hyperlink>
    </w:p>
    <w:p w:rsidR="00C35B1C" w:rsidRPr="00C35B1C" w:rsidRDefault="00C35B1C" w:rsidP="00C35B1C">
      <w:pPr>
        <w:rPr>
          <w:rFonts w:ascii="Traditional Arabic" w:hAnsi="Traditional Arabic" w:cs="Traditional Arabic"/>
          <w:sz w:val="28"/>
          <w:szCs w:val="28"/>
        </w:rPr>
      </w:pPr>
    </w:p>
    <w:p w:rsidR="00C35B1C" w:rsidRDefault="00C35B1C" w:rsidP="00C35B1C">
      <w:pPr>
        <w:rPr>
          <w:rFonts w:ascii="Traditional Arabic" w:hAnsi="Traditional Arabic" w:cs="Traditional Arabic"/>
          <w:sz w:val="28"/>
          <w:szCs w:val="28"/>
        </w:rPr>
      </w:pPr>
      <w:r w:rsidRPr="00C35B1C">
        <w:rPr>
          <w:rFonts w:ascii="Traditional Arabic" w:hAnsi="Traditional Arabic" w:cs="Traditional Arabic"/>
          <w:color w:val="FF3399"/>
          <w:sz w:val="28"/>
          <w:szCs w:val="28"/>
        </w:rPr>
        <w:t>(Picture 2):</w:t>
      </w:r>
      <w:r w:rsidRPr="00C35B1C">
        <w:rPr>
          <w:rFonts w:ascii="Traditional Arabic" w:hAnsi="Traditional Arabic" w:cs="Traditional Arabic"/>
          <w:sz w:val="28"/>
          <w:szCs w:val="28"/>
        </w:rPr>
        <w:t xml:space="preserve"> </w:t>
      </w:r>
      <w:hyperlink r:id="rId14" w:history="1">
        <w:r w:rsidRPr="00030D25">
          <w:rPr>
            <w:rStyle w:val="Hyperlink"/>
            <w:rFonts w:ascii="Traditional Arabic" w:hAnsi="Traditional Arabic" w:cs="Traditional Arabic"/>
            <w:sz w:val="28"/>
            <w:szCs w:val="28"/>
          </w:rPr>
          <w:t>http://www.google.com/imgres?imgurl=http://cled.asvetnik.info/images/head.jpg&amp;imgrefurl=http://cled.asvetnik.info/&amp;usg=__UdoyxxBXoNfHXmyQO-dn7DAgMAA=&amp;h=1100&amp;w=1000&amp;sz=107&amp;hl=en&amp;start=10&amp;zoom=1&amp;tbnid=KE6qfdBjHPZPpM:&amp;tbnh=150&amp;tbnw=136&amp;ei=LtdtUOnHPIqc0QXr94CgCg&amp;prev=/search%3Fq%3Dthe%2Bmental%2Blexicon%26hl%3Den%26safe%3Dactive%26sa%3DN%26gbv%3D2%26tbm%3Disch&amp;itbs=1</w:t>
        </w:r>
      </w:hyperlink>
    </w:p>
    <w:p w:rsidR="00C35B1C" w:rsidRDefault="00C35B1C" w:rsidP="00C35B1C">
      <w:pPr>
        <w:rPr>
          <w:rFonts w:ascii="Traditional Arabic" w:hAnsi="Traditional Arabic" w:cs="Traditional Arabic"/>
          <w:sz w:val="28"/>
          <w:szCs w:val="28"/>
        </w:rPr>
      </w:pPr>
    </w:p>
    <w:p w:rsidR="00020CD3" w:rsidRDefault="00020CD3" w:rsidP="00C35B1C">
      <w:pPr>
        <w:rPr>
          <w:rFonts w:ascii="Traditional Arabic" w:hAnsi="Traditional Arabic" w:cs="Traditional Arabic"/>
          <w:sz w:val="28"/>
          <w:szCs w:val="28"/>
        </w:rPr>
      </w:pPr>
    </w:p>
    <w:p w:rsidR="00020CD3" w:rsidRDefault="00020CD3" w:rsidP="00C35B1C">
      <w:pPr>
        <w:rPr>
          <w:rFonts w:ascii="Traditional Arabic" w:hAnsi="Traditional Arabic" w:cs="Traditional Arabic"/>
          <w:sz w:val="28"/>
          <w:szCs w:val="28"/>
        </w:rPr>
      </w:pPr>
    </w:p>
    <w:p w:rsidR="00020CD3" w:rsidRDefault="00020CD3" w:rsidP="00C35B1C">
      <w:pPr>
        <w:rPr>
          <w:rFonts w:ascii="Traditional Arabic" w:hAnsi="Traditional Arabic" w:cs="Traditional Arabic"/>
          <w:sz w:val="28"/>
          <w:szCs w:val="28"/>
        </w:rPr>
      </w:pPr>
    </w:p>
    <w:p w:rsidR="00020CD3" w:rsidRDefault="00020CD3" w:rsidP="00C35B1C">
      <w:pPr>
        <w:rPr>
          <w:rFonts w:ascii="Traditional Arabic" w:hAnsi="Traditional Arabic" w:cs="Traditional Arabic"/>
          <w:sz w:val="28"/>
          <w:szCs w:val="28"/>
        </w:rPr>
      </w:pPr>
    </w:p>
    <w:p w:rsidR="001F3DE8" w:rsidRPr="001F3DE8" w:rsidRDefault="001F3DE8" w:rsidP="001F3DE8">
      <w:pPr>
        <w:rPr>
          <w:rFonts w:ascii="Traditional Arabic" w:hAnsi="Traditional Arabic" w:cs="Traditional Arabic"/>
          <w:sz w:val="28"/>
          <w:szCs w:val="28"/>
        </w:rPr>
      </w:pPr>
    </w:p>
    <w:p w:rsidR="001F3DE8" w:rsidRPr="001F3DE8" w:rsidRDefault="001F3DE8" w:rsidP="001F3DE8">
      <w:pPr>
        <w:jc w:val="center"/>
        <w:rPr>
          <w:rFonts w:ascii="Traditional Arabic" w:hAnsi="Traditional Arabic" w:cs="Traditional Arabic"/>
          <w:sz w:val="32"/>
          <w:szCs w:val="32"/>
        </w:rPr>
      </w:pPr>
      <w:r w:rsidRPr="001F3DE8">
        <w:rPr>
          <w:rFonts w:ascii="Traditional Arabic" w:hAnsi="Traditional Arabic" w:cs="Traditional Arabic"/>
          <w:sz w:val="32"/>
          <w:szCs w:val="32"/>
        </w:rPr>
        <w:t>Lecture 3</w:t>
      </w:r>
    </w:p>
    <w:p w:rsidR="001F3DE8" w:rsidRPr="001F3DE8" w:rsidRDefault="001F3DE8" w:rsidP="001F3DE8">
      <w:pPr>
        <w:jc w:val="center"/>
        <w:rPr>
          <w:rFonts w:ascii="Traditional Arabic" w:hAnsi="Traditional Arabic" w:cs="Traditional Arabic"/>
          <w:b/>
          <w:bCs/>
          <w:sz w:val="32"/>
          <w:szCs w:val="32"/>
          <w:rtl/>
        </w:rPr>
      </w:pPr>
      <w:r w:rsidRPr="001F3DE8">
        <w:rPr>
          <w:rFonts w:ascii="Traditional Arabic" w:hAnsi="Traditional Arabic" w:cs="Traditional Arabic"/>
          <w:b/>
          <w:bCs/>
          <w:sz w:val="32"/>
          <w:szCs w:val="32"/>
        </w:rPr>
        <w:t>Lexical Decision</w:t>
      </w:r>
      <w:r w:rsidRPr="001F3DE8">
        <w:rPr>
          <w:rFonts w:ascii="Traditional Arabic" w:hAnsi="Traditional Arabic" w:cs="Traditional Arabic" w:hint="cs"/>
          <w:sz w:val="32"/>
          <w:szCs w:val="32"/>
          <w:rtl/>
        </w:rPr>
        <w:t xml:space="preserve"> </w:t>
      </w:r>
      <w:r w:rsidRPr="001F3DE8">
        <w:rPr>
          <w:rFonts w:ascii="Traditional Arabic" w:hAnsi="Traditional Arabic" w:cs="Traditional Arabic"/>
          <w:b/>
          <w:bCs/>
          <w:sz w:val="32"/>
          <w:szCs w:val="32"/>
        </w:rPr>
        <w:t>and</w:t>
      </w:r>
      <w:r w:rsidRPr="001F3DE8">
        <w:rPr>
          <w:rFonts w:ascii="Traditional Arabic" w:hAnsi="Traditional Arabic" w:cs="Traditional Arabic" w:hint="cs"/>
          <w:sz w:val="32"/>
          <w:szCs w:val="32"/>
          <w:rtl/>
        </w:rPr>
        <w:t xml:space="preserve"> </w:t>
      </w:r>
      <w:r w:rsidRPr="001F3DE8">
        <w:rPr>
          <w:rFonts w:ascii="Traditional Arabic" w:hAnsi="Traditional Arabic" w:cs="Traditional Arabic"/>
          <w:b/>
          <w:bCs/>
          <w:sz w:val="32"/>
          <w:szCs w:val="32"/>
        </w:rPr>
        <w:t>Priming</w:t>
      </w:r>
    </w:p>
    <w:p w:rsidR="001F3DE8" w:rsidRPr="001F3DE8" w:rsidRDefault="001F3DE8" w:rsidP="001F3DE8">
      <w:pPr>
        <w:jc w:val="center"/>
        <w:rPr>
          <w:rFonts w:ascii="Traditional Arabic" w:hAnsi="Traditional Arabic" w:cs="Traditional Arabic"/>
          <w:sz w:val="28"/>
          <w:szCs w:val="28"/>
        </w:rPr>
      </w:pPr>
    </w:p>
    <w:p w:rsidR="001F3DE8" w:rsidRPr="001F3DE8" w:rsidRDefault="001F3DE8" w:rsidP="001F3DE8">
      <w:pPr>
        <w:rPr>
          <w:rFonts w:ascii="Traditional Arabic" w:hAnsi="Traditional Arabic" w:cs="Traditional Arabic"/>
          <w:b/>
          <w:bCs/>
          <w:color w:val="0000CC"/>
          <w:sz w:val="28"/>
          <w:szCs w:val="28"/>
        </w:rPr>
      </w:pPr>
      <w:r w:rsidRPr="001F3DE8">
        <w:rPr>
          <w:rFonts w:ascii="Traditional Arabic" w:hAnsi="Traditional Arabic" w:cs="Traditional Arabic"/>
          <w:b/>
          <w:bCs/>
          <w:color w:val="0000CC"/>
          <w:sz w:val="28"/>
          <w:szCs w:val="28"/>
        </w:rPr>
        <w:t>Lexical Decision</w:t>
      </w:r>
      <w:r w:rsidRPr="001F3DE8">
        <w:rPr>
          <w:rFonts w:ascii="Traditional Arabic" w:hAnsi="Traditional Arabic" w:cs="Traditional Arabic"/>
          <w:b/>
          <w:bCs/>
          <w:color w:val="0000CC"/>
          <w:sz w:val="28"/>
          <w:szCs w:val="28"/>
          <w:rtl/>
        </w:rPr>
        <w:t xml:space="preserve"> </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A lexical decision experiment is conducted by asking a native speaker to sit in front of a computer screen where he/she is asked to judge as quickly as possible if the word that appears on the screen is a real word. If the word is real the participant clicks “yes”; if not, the participant clicks “no”.</w:t>
      </w:r>
      <w:r w:rsidRPr="001F3DE8">
        <w:rPr>
          <w:rFonts w:ascii="Traditional Arabic" w:hAnsi="Traditional Arabic" w:cs="Traditional Arabic"/>
          <w:sz w:val="28"/>
          <w:szCs w:val="28"/>
          <w:rtl/>
        </w:rPr>
        <w:t xml:space="preserve"> </w:t>
      </w:r>
    </w:p>
    <w:p w:rsidR="001F3DE8" w:rsidRDefault="001F3DE8" w:rsidP="001F3DE8">
      <w:pPr>
        <w:jc w:val="center"/>
        <w:rPr>
          <w:rFonts w:ascii="Traditional Arabic" w:hAnsi="Traditional Arabic" w:cs="Traditional Arabic"/>
          <w:sz w:val="28"/>
          <w:szCs w:val="28"/>
          <w:rtl/>
        </w:rPr>
      </w:pPr>
      <w:r w:rsidRPr="001F3DE8">
        <w:rPr>
          <w:rFonts w:ascii="Traditional Arabic" w:hAnsi="Traditional Arabic" w:cs="Traditional Arabic"/>
          <w:noProof/>
          <w:sz w:val="28"/>
          <w:szCs w:val="28"/>
        </w:rPr>
        <w:drawing>
          <wp:inline distT="0" distB="0" distL="0" distR="0">
            <wp:extent cx="1924203" cy="1908520"/>
            <wp:effectExtent l="19050" t="0" r="0" b="0"/>
            <wp:docPr id="5" name="Picture 1" descr="lexical desision.gif"/>
            <wp:cNvGraphicFramePr/>
            <a:graphic xmlns:a="http://schemas.openxmlformats.org/drawingml/2006/main">
              <a:graphicData uri="http://schemas.openxmlformats.org/drawingml/2006/picture">
                <pic:pic xmlns:pic="http://schemas.openxmlformats.org/drawingml/2006/picture">
                  <pic:nvPicPr>
                    <pic:cNvPr id="16387" name="Content Placeholder 3" descr="lexical desision.gif"/>
                    <pic:cNvPicPr>
                      <a:picLocks noGrp="1" noChangeAspect="1"/>
                    </pic:cNvPicPr>
                  </pic:nvPicPr>
                  <pic:blipFill>
                    <a:blip r:embed="rId15"/>
                    <a:srcRect/>
                    <a:stretch>
                      <a:fillRect/>
                    </a:stretch>
                  </pic:blipFill>
                  <pic:spPr bwMode="auto">
                    <a:xfrm>
                      <a:off x="0" y="0"/>
                      <a:ext cx="1925723" cy="1910027"/>
                    </a:xfrm>
                    <a:prstGeom prst="rect">
                      <a:avLst/>
                    </a:prstGeom>
                    <a:noFill/>
                    <a:ln w="9525">
                      <a:noFill/>
                      <a:miter lim="800000"/>
                      <a:headEnd/>
                      <a:tailEnd/>
                    </a:ln>
                  </pic:spPr>
                </pic:pic>
              </a:graphicData>
            </a:graphic>
          </wp:inline>
        </w:drawing>
      </w:r>
    </w:p>
    <w:p w:rsidR="001F3DE8" w:rsidRPr="001F3DE8" w:rsidRDefault="001F3DE8" w:rsidP="001F3DE8">
      <w:pPr>
        <w:rPr>
          <w:rFonts w:ascii="Traditional Arabic" w:hAnsi="Traditional Arabic" w:cs="Traditional Arabic"/>
          <w:b/>
          <w:bCs/>
          <w:color w:val="0000CC"/>
          <w:sz w:val="28"/>
          <w:szCs w:val="28"/>
        </w:rPr>
      </w:pPr>
      <w:r w:rsidRPr="001F3DE8">
        <w:rPr>
          <w:rFonts w:ascii="Traditional Arabic" w:hAnsi="Traditional Arabic" w:cs="Traditional Arabic"/>
          <w:b/>
          <w:bCs/>
          <w:color w:val="0000CC"/>
          <w:sz w:val="28"/>
          <w:szCs w:val="28"/>
        </w:rPr>
        <w:t>What are we looking for?</w:t>
      </w:r>
      <w:r w:rsidRPr="001F3DE8">
        <w:rPr>
          <w:rFonts w:ascii="Traditional Arabic" w:hAnsi="Traditional Arabic" w:cs="Traditional Arabic"/>
          <w:b/>
          <w:bCs/>
          <w:color w:val="0000CC"/>
          <w:sz w:val="28"/>
          <w:szCs w:val="28"/>
          <w:rtl/>
        </w:rPr>
        <w:t xml:space="preserve">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Usually what we are looking for in this task is:</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b/>
          <w:bCs/>
          <w:sz w:val="28"/>
          <w:szCs w:val="28"/>
        </w:rPr>
        <w:tab/>
        <w:t>Response latency</w:t>
      </w:r>
      <w:r w:rsidRPr="001F3DE8">
        <w:rPr>
          <w:rFonts w:ascii="Traditional Arabic" w:hAnsi="Traditional Arabic" w:cs="Traditional Arabic"/>
          <w:sz w:val="28"/>
          <w:szCs w:val="28"/>
        </w:rPr>
        <w:t xml:space="preserve">: and that is the </w:t>
      </w:r>
      <w:r w:rsidRPr="001F3DE8">
        <w:rPr>
          <w:rFonts w:ascii="Traditional Arabic" w:hAnsi="Traditional Arabic" w:cs="Traditional Arabic"/>
          <w:b/>
          <w:bCs/>
          <w:i/>
          <w:iCs/>
          <w:sz w:val="28"/>
          <w:szCs w:val="28"/>
        </w:rPr>
        <w:t>time</w:t>
      </w:r>
      <w:r w:rsidRPr="001F3DE8">
        <w:rPr>
          <w:rFonts w:ascii="Traditional Arabic" w:hAnsi="Traditional Arabic" w:cs="Traditional Arabic"/>
          <w:sz w:val="28"/>
          <w:szCs w:val="28"/>
        </w:rPr>
        <w:t xml:space="preserve"> it takes for the a participant to respond “yes/no”.</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b/>
          <w:bCs/>
          <w:sz w:val="28"/>
          <w:szCs w:val="28"/>
        </w:rPr>
        <w:tab/>
        <w:t>Response accuracy</w:t>
      </w:r>
      <w:r w:rsidRPr="001F3DE8">
        <w:rPr>
          <w:rFonts w:ascii="Traditional Arabic" w:hAnsi="Traditional Arabic" w:cs="Traditional Arabic"/>
          <w:sz w:val="28"/>
          <w:szCs w:val="28"/>
        </w:rPr>
        <w:t xml:space="preserve">: and that is whether or not the participant responded </w:t>
      </w:r>
      <w:r w:rsidRPr="001F3DE8">
        <w:rPr>
          <w:rFonts w:ascii="Traditional Arabic" w:hAnsi="Traditional Arabic" w:cs="Traditional Arabic"/>
          <w:b/>
          <w:bCs/>
          <w:i/>
          <w:iCs/>
          <w:sz w:val="28"/>
          <w:szCs w:val="28"/>
        </w:rPr>
        <w:t>accurately</w:t>
      </w:r>
      <w:r w:rsidRPr="001F3DE8">
        <w:rPr>
          <w:rFonts w:ascii="Traditional Arabic" w:hAnsi="Traditional Arabic" w:cs="Traditional Arabic"/>
          <w:sz w:val="28"/>
          <w:szCs w:val="28"/>
        </w:rPr>
        <w:t>.</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lastRenderedPageBreak/>
        <w:t xml:space="preserve">  </w:t>
      </w:r>
    </w:p>
    <w:p w:rsidR="001F3DE8" w:rsidRPr="001F3DE8" w:rsidRDefault="001F3DE8" w:rsidP="001F3DE8">
      <w:pPr>
        <w:rPr>
          <w:rFonts w:ascii="Traditional Arabic" w:hAnsi="Traditional Arabic" w:cs="Traditional Arabic"/>
          <w:b/>
          <w:bCs/>
          <w:color w:val="0000CC"/>
          <w:sz w:val="28"/>
          <w:szCs w:val="28"/>
        </w:rPr>
      </w:pPr>
      <w:r w:rsidRPr="001F3DE8">
        <w:rPr>
          <w:rFonts w:ascii="Traditional Arabic" w:hAnsi="Traditional Arabic" w:cs="Traditional Arabic"/>
          <w:b/>
          <w:bCs/>
          <w:color w:val="0000CC"/>
          <w:sz w:val="28"/>
          <w:szCs w:val="28"/>
        </w:rPr>
        <w:t>Details</w:t>
      </w:r>
      <w:r w:rsidRPr="001F3DE8">
        <w:rPr>
          <w:rFonts w:ascii="Traditional Arabic" w:hAnsi="Traditional Arabic" w:cs="Traditional Arabic"/>
          <w:b/>
          <w:bCs/>
          <w:color w:val="0000CC"/>
          <w:sz w:val="28"/>
          <w:szCs w:val="28"/>
          <w:rtl/>
        </w:rPr>
        <w:t xml:space="preserve">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When designing this task the participants are usually tested on one set of stimuli against another set of stimuli.  For example:</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“Nouns” compared to “Verbs”. “concrete words” compared to “abstract words”</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This test </w:t>
      </w:r>
      <w:r w:rsidRPr="001F3DE8">
        <w:rPr>
          <w:rFonts w:ascii="Traditional Arabic" w:hAnsi="Traditional Arabic" w:cs="Traditional Arabic"/>
          <w:b/>
          <w:bCs/>
          <w:i/>
          <w:iCs/>
          <w:sz w:val="28"/>
          <w:szCs w:val="28"/>
        </w:rPr>
        <w:t>measures the speed and accuracy</w:t>
      </w:r>
      <w:r w:rsidRPr="001F3DE8">
        <w:rPr>
          <w:rFonts w:ascii="Traditional Arabic" w:hAnsi="Traditional Arabic" w:cs="Traditional Arabic"/>
          <w:sz w:val="28"/>
          <w:szCs w:val="28"/>
        </w:rPr>
        <w:t xml:space="preserve"> in which the mental lexicon is accessed.</w:t>
      </w:r>
    </w:p>
    <w:p w:rsidR="001F3DE8" w:rsidRPr="001F3DE8" w:rsidRDefault="001F3DE8" w:rsidP="001F3DE8">
      <w:pPr>
        <w:rPr>
          <w:rFonts w:ascii="Traditional Arabic" w:hAnsi="Traditional Arabic" w:cs="Traditional Arabic"/>
          <w:sz w:val="28"/>
          <w:szCs w:val="28"/>
        </w:rPr>
      </w:pPr>
    </w:p>
    <w:p w:rsidR="001F3DE8" w:rsidRPr="001F3DE8" w:rsidRDefault="001F3DE8" w:rsidP="001F3DE8">
      <w:pPr>
        <w:rPr>
          <w:rFonts w:ascii="Traditional Arabic" w:hAnsi="Traditional Arabic" w:cs="Traditional Arabic"/>
          <w:b/>
          <w:bCs/>
          <w:color w:val="0000CC"/>
          <w:sz w:val="28"/>
          <w:szCs w:val="28"/>
        </w:rPr>
      </w:pPr>
      <w:r w:rsidRPr="001F3DE8">
        <w:rPr>
          <w:rFonts w:ascii="Traditional Arabic" w:hAnsi="Traditional Arabic" w:cs="Traditional Arabic"/>
          <w:b/>
          <w:bCs/>
          <w:color w:val="0000CC"/>
          <w:sz w:val="28"/>
          <w:szCs w:val="28"/>
        </w:rPr>
        <w:t>Interesting findings</w:t>
      </w:r>
      <w:r w:rsidRPr="001F3DE8">
        <w:rPr>
          <w:rFonts w:ascii="Traditional Arabic" w:hAnsi="Traditional Arabic" w:cs="Traditional Arabic"/>
          <w:b/>
          <w:bCs/>
          <w:color w:val="0000CC"/>
          <w:sz w:val="28"/>
          <w:szCs w:val="28"/>
          <w:rtl/>
        </w:rPr>
        <w:t xml:space="preserve">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 xml:space="preserve">It has been found that it usually takes participants about a half a second to press “yes” for word they know or frequently used words. However, it takes three-quarters of a second to press “yes” for less common words. This is commonly known as the </w:t>
      </w:r>
      <w:r w:rsidRPr="001F3DE8">
        <w:rPr>
          <w:rFonts w:ascii="Traditional Arabic" w:hAnsi="Traditional Arabic" w:cs="Traditional Arabic"/>
          <w:b/>
          <w:bCs/>
          <w:sz w:val="28"/>
          <w:szCs w:val="28"/>
        </w:rPr>
        <w:t>frequency effect</w:t>
      </w:r>
      <w:r w:rsidRPr="001F3DE8">
        <w:rPr>
          <w:rFonts w:ascii="Traditional Arabic" w:hAnsi="Traditional Arabic" w:cs="Traditional Arabic"/>
          <w:sz w:val="28"/>
          <w:szCs w:val="28"/>
        </w:rPr>
        <w:t xml:space="preserve">. </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What we can infer from this is that our mental lexicons are probably organized in a way that words we use often are more </w:t>
      </w:r>
      <w:r w:rsidRPr="001F3DE8">
        <w:rPr>
          <w:rFonts w:ascii="Traditional Arabic" w:hAnsi="Traditional Arabic" w:cs="Traditional Arabic"/>
          <w:b/>
          <w:bCs/>
          <w:i/>
          <w:iCs/>
          <w:sz w:val="28"/>
          <w:szCs w:val="28"/>
        </w:rPr>
        <w:t>easy to access</w:t>
      </w:r>
      <w:r w:rsidRPr="001F3DE8">
        <w:rPr>
          <w:rFonts w:ascii="Traditional Arabic" w:hAnsi="Traditional Arabic" w:cs="Traditional Arabic"/>
          <w:sz w:val="28"/>
          <w:szCs w:val="28"/>
        </w:rPr>
        <w:t xml:space="preserve">.  </w:t>
      </w:r>
    </w:p>
    <w:p w:rsidR="001F3DE8" w:rsidRPr="001F3DE8" w:rsidRDefault="001F3DE8" w:rsidP="001F3DE8">
      <w:pPr>
        <w:rPr>
          <w:rFonts w:ascii="Traditional Arabic" w:hAnsi="Traditional Arabic" w:cs="Traditional Arabic"/>
          <w:sz w:val="28"/>
          <w:szCs w:val="28"/>
        </w:rPr>
      </w:pPr>
    </w:p>
    <w:p w:rsidR="001F3DE8" w:rsidRPr="001F3DE8" w:rsidRDefault="001F3DE8" w:rsidP="001F3DE8">
      <w:pPr>
        <w:rPr>
          <w:rFonts w:ascii="Traditional Arabic" w:hAnsi="Traditional Arabic" w:cs="Traditional Arabic"/>
          <w:b/>
          <w:bCs/>
          <w:color w:val="0000CC"/>
          <w:sz w:val="28"/>
          <w:szCs w:val="28"/>
        </w:rPr>
      </w:pPr>
      <w:r w:rsidRPr="001F3DE8">
        <w:rPr>
          <w:rFonts w:ascii="Traditional Arabic" w:hAnsi="Traditional Arabic" w:cs="Traditional Arabic"/>
          <w:b/>
          <w:bCs/>
          <w:color w:val="0000CC"/>
          <w:sz w:val="28"/>
          <w:szCs w:val="28"/>
        </w:rPr>
        <w:t>Priming</w:t>
      </w:r>
      <w:r w:rsidRPr="001F3DE8">
        <w:rPr>
          <w:rFonts w:ascii="Traditional Arabic" w:hAnsi="Traditional Arabic" w:cs="Traditional Arabic"/>
          <w:b/>
          <w:bCs/>
          <w:color w:val="0000CC"/>
          <w:sz w:val="28"/>
          <w:szCs w:val="28"/>
          <w:rtl/>
        </w:rPr>
        <w:t xml:space="preserve">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 xml:space="preserve">Priming can be considered as an extension of lexical decision task. However, in this task before the participant is asked to choose “yes” or “no” the target word is preceded by another stimulus (called the </w:t>
      </w:r>
      <w:r w:rsidRPr="001F3DE8">
        <w:rPr>
          <w:rFonts w:ascii="Traditional Arabic" w:hAnsi="Traditional Arabic" w:cs="Traditional Arabic"/>
          <w:b/>
          <w:bCs/>
          <w:sz w:val="28"/>
          <w:szCs w:val="28"/>
        </w:rPr>
        <w:t>prime</w:t>
      </w:r>
      <w:r w:rsidRPr="001F3DE8">
        <w:rPr>
          <w:rFonts w:ascii="Traditional Arabic" w:hAnsi="Traditional Arabic" w:cs="Traditional Arabic"/>
          <w:sz w:val="28"/>
          <w:szCs w:val="28"/>
        </w:rPr>
        <w:t xml:space="preserve">). What is measured is the extent the prime influences the participant’s lexical decision on the </w:t>
      </w:r>
      <w:r w:rsidRPr="001F3DE8">
        <w:rPr>
          <w:rFonts w:ascii="Traditional Arabic" w:hAnsi="Traditional Arabic" w:cs="Traditional Arabic"/>
          <w:b/>
          <w:bCs/>
          <w:i/>
          <w:iCs/>
          <w:sz w:val="28"/>
          <w:szCs w:val="28"/>
        </w:rPr>
        <w:t>target stimuli</w:t>
      </w:r>
      <w:r w:rsidRPr="001F3DE8">
        <w:rPr>
          <w:rFonts w:ascii="Traditional Arabic" w:hAnsi="Traditional Arabic" w:cs="Traditional Arabic"/>
          <w:sz w:val="28"/>
          <w:szCs w:val="28"/>
        </w:rPr>
        <w:t>.</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lastRenderedPageBreak/>
        <w:t xml:space="preserve">When the target is preceded by a related word the response is usually </w:t>
      </w:r>
      <w:r w:rsidRPr="001F3DE8">
        <w:rPr>
          <w:rFonts w:ascii="Traditional Arabic" w:hAnsi="Traditional Arabic" w:cs="Traditional Arabic"/>
          <w:i/>
          <w:iCs/>
          <w:sz w:val="28"/>
          <w:szCs w:val="28"/>
        </w:rPr>
        <w:t>quicker</w:t>
      </w:r>
      <w:r w:rsidRPr="001F3DE8">
        <w:rPr>
          <w:rFonts w:ascii="Traditional Arabic" w:hAnsi="Traditional Arabic" w:cs="Traditional Arabic"/>
          <w:sz w:val="28"/>
          <w:szCs w:val="28"/>
        </w:rPr>
        <w:t xml:space="preserve">.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noProof/>
          <w:sz w:val="28"/>
          <w:szCs w:val="28"/>
        </w:rPr>
        <w:drawing>
          <wp:inline distT="0" distB="0" distL="0" distR="0">
            <wp:extent cx="5943600" cy="2008505"/>
            <wp:effectExtent l="19050" t="0" r="0" b="0"/>
            <wp:docPr id="6" name="Picture 2" descr="Hierarchical_Model_Mental_Lexicon.png"/>
            <wp:cNvGraphicFramePr/>
            <a:graphic xmlns:a="http://schemas.openxmlformats.org/drawingml/2006/main">
              <a:graphicData uri="http://schemas.openxmlformats.org/drawingml/2006/picture">
                <pic:pic xmlns:pic="http://schemas.openxmlformats.org/drawingml/2006/picture">
                  <pic:nvPicPr>
                    <pic:cNvPr id="22532" name="Picture 3" descr="Hierarchical_Model_Mental_Lexicon.png"/>
                    <pic:cNvPicPr>
                      <a:picLocks noChangeAspect="1"/>
                    </pic:cNvPicPr>
                  </pic:nvPicPr>
                  <pic:blipFill>
                    <a:blip r:embed="rId11"/>
                    <a:srcRect/>
                    <a:stretch>
                      <a:fillRect/>
                    </a:stretch>
                  </pic:blipFill>
                  <pic:spPr bwMode="auto">
                    <a:xfrm>
                      <a:off x="0" y="0"/>
                      <a:ext cx="5943600" cy="2008505"/>
                    </a:xfrm>
                    <a:prstGeom prst="rect">
                      <a:avLst/>
                    </a:prstGeom>
                    <a:noFill/>
                    <a:ln w="9525">
                      <a:noFill/>
                      <a:miter lim="800000"/>
                      <a:headEnd/>
                      <a:tailEnd/>
                    </a:ln>
                  </pic:spPr>
                </pic:pic>
              </a:graphicData>
            </a:graphic>
          </wp:inline>
        </w:drawing>
      </w:r>
    </w:p>
    <w:p w:rsidR="001F3DE8" w:rsidRDefault="001F3DE8" w:rsidP="001F3DE8">
      <w:pPr>
        <w:jc w:val="center"/>
        <w:rPr>
          <w:rFonts w:ascii="Traditional Arabic" w:hAnsi="Traditional Arabic" w:cs="Traditional Arabic"/>
          <w:sz w:val="28"/>
          <w:szCs w:val="28"/>
          <w:rtl/>
        </w:rPr>
      </w:pPr>
      <w:r w:rsidRPr="001F3DE8">
        <w:rPr>
          <w:rFonts w:ascii="Traditional Arabic" w:hAnsi="Traditional Arabic" w:cs="Traditional Arabic"/>
          <w:sz w:val="28"/>
          <w:szCs w:val="28"/>
        </w:rPr>
        <w:t>(Picture 2)</w:t>
      </w:r>
    </w:p>
    <w:p w:rsidR="001F3DE8" w:rsidRPr="001F3DE8" w:rsidRDefault="001F3DE8" w:rsidP="001F3DE8">
      <w:pPr>
        <w:jc w:val="center"/>
        <w:rPr>
          <w:rFonts w:ascii="Traditional Arabic" w:hAnsi="Traditional Arabic" w:cs="Traditional Arabic"/>
          <w:sz w:val="28"/>
          <w:szCs w:val="28"/>
        </w:rPr>
      </w:pPr>
    </w:p>
    <w:p w:rsidR="001F3DE8" w:rsidRPr="001F3DE8" w:rsidRDefault="001F3DE8" w:rsidP="001F3DE8">
      <w:pPr>
        <w:rPr>
          <w:rFonts w:ascii="Traditional Arabic" w:hAnsi="Traditional Arabic" w:cs="Traditional Arabic"/>
          <w:b/>
          <w:bCs/>
          <w:color w:val="0000CC"/>
          <w:sz w:val="28"/>
          <w:szCs w:val="28"/>
        </w:rPr>
      </w:pPr>
      <w:r w:rsidRPr="001F3DE8">
        <w:rPr>
          <w:rFonts w:ascii="Traditional Arabic" w:hAnsi="Traditional Arabic" w:cs="Traditional Arabic"/>
          <w:b/>
          <w:bCs/>
          <w:color w:val="0000CC"/>
          <w:sz w:val="28"/>
          <w:szCs w:val="28"/>
        </w:rPr>
        <w:t>References</w:t>
      </w:r>
      <w:r w:rsidRPr="001F3DE8">
        <w:rPr>
          <w:rFonts w:ascii="Traditional Arabic" w:hAnsi="Traditional Arabic" w:cs="Traditional Arabic"/>
          <w:b/>
          <w:bCs/>
          <w:color w:val="0000CC"/>
          <w:sz w:val="28"/>
          <w:szCs w:val="28"/>
          <w:rtl/>
        </w:rPr>
        <w:t xml:space="preserve"> </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b/>
          <w:bCs/>
          <w:color w:val="FF0066"/>
          <w:sz w:val="28"/>
          <w:szCs w:val="28"/>
        </w:rPr>
        <w:t>(picture 1):</w:t>
      </w:r>
    </w:p>
    <w:p w:rsidR="001F3DE8" w:rsidRP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 </w:t>
      </w:r>
      <w:hyperlink r:id="rId16" w:history="1">
        <w:r w:rsidRPr="001F3DE8">
          <w:rPr>
            <w:rStyle w:val="Hyperlink"/>
            <w:rFonts w:ascii="Traditional Arabic" w:hAnsi="Traditional Arabic" w:cs="Traditional Arabic"/>
            <w:color w:val="auto"/>
            <w:sz w:val="28"/>
            <w:szCs w:val="28"/>
            <w:u w:val="none"/>
          </w:rPr>
          <w:t>http://tcho.hanyang.ac.kr/images/HPPL_Perception_booth.gif</w:t>
        </w:r>
      </w:hyperlink>
      <w:r w:rsidRPr="001F3DE8">
        <w:rPr>
          <w:rFonts w:ascii="Traditional Arabic" w:hAnsi="Traditional Arabic" w:cs="Traditional Arabic"/>
          <w:sz w:val="28"/>
          <w:szCs w:val="28"/>
        </w:rPr>
        <w:t xml:space="preserve"> </w:t>
      </w:r>
    </w:p>
    <w:p w:rsidR="001F3DE8" w:rsidRPr="001F3DE8" w:rsidRDefault="001F3DE8" w:rsidP="001F3DE8">
      <w:pPr>
        <w:rPr>
          <w:rFonts w:ascii="Traditional Arabic" w:hAnsi="Traditional Arabic" w:cs="Traditional Arabic"/>
          <w:sz w:val="28"/>
          <w:szCs w:val="28"/>
        </w:rPr>
      </w:pP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b/>
          <w:bCs/>
          <w:color w:val="FF0066"/>
          <w:sz w:val="28"/>
          <w:szCs w:val="28"/>
        </w:rPr>
        <w:t>(picture 2):</w:t>
      </w:r>
      <w:r w:rsidRPr="001F3DE8">
        <w:rPr>
          <w:rFonts w:ascii="Traditional Arabic" w:hAnsi="Traditional Arabic" w:cs="Traditional Arabic"/>
          <w:sz w:val="28"/>
          <w:szCs w:val="28"/>
        </w:rPr>
        <w:t xml:space="preserve"> http://upload.wikimedia.org/wikipedia/commons/c/cb/Hierarchical_Model_Mental_Lexicon.png</w:t>
      </w:r>
      <w:r w:rsidRPr="001F3DE8">
        <w:rPr>
          <w:rFonts w:ascii="Traditional Arabic" w:hAnsi="Traditional Arabic" w:cs="Traditional Arabic"/>
          <w:sz w:val="28"/>
          <w:szCs w:val="28"/>
          <w:rtl/>
        </w:rPr>
        <w:t xml:space="preserve"> </w:t>
      </w:r>
    </w:p>
    <w:p w:rsidR="007C37BA" w:rsidRDefault="007C37BA">
      <w:pPr>
        <w:rPr>
          <w:rFonts w:ascii="Traditional Arabic" w:hAnsi="Traditional Arabic" w:cs="Traditional Arabic"/>
          <w:sz w:val="28"/>
          <w:szCs w:val="28"/>
          <w:rtl/>
        </w:rPr>
      </w:pPr>
    </w:p>
    <w:p w:rsidR="001F3DE8" w:rsidRDefault="001F3DE8">
      <w:pPr>
        <w:rPr>
          <w:rFonts w:ascii="Traditional Arabic" w:hAnsi="Traditional Arabic" w:cs="Traditional Arabic"/>
          <w:sz w:val="28"/>
          <w:szCs w:val="28"/>
          <w:rtl/>
        </w:rPr>
      </w:pPr>
    </w:p>
    <w:p w:rsidR="001F3DE8" w:rsidRDefault="001F3DE8">
      <w:pPr>
        <w:rPr>
          <w:rFonts w:ascii="Traditional Arabic" w:hAnsi="Traditional Arabic" w:cs="Traditional Arabic"/>
          <w:sz w:val="28"/>
          <w:szCs w:val="28"/>
          <w:rtl/>
        </w:rPr>
      </w:pPr>
    </w:p>
    <w:p w:rsidR="001F3DE8" w:rsidRDefault="001F3DE8">
      <w:pPr>
        <w:rPr>
          <w:rFonts w:ascii="Traditional Arabic" w:hAnsi="Traditional Arabic" w:cs="Traditional Arabic"/>
          <w:sz w:val="28"/>
          <w:szCs w:val="28"/>
          <w:rtl/>
        </w:rPr>
      </w:pPr>
    </w:p>
    <w:p w:rsidR="001F3DE8" w:rsidRPr="001F3DE8" w:rsidRDefault="001F3DE8" w:rsidP="001F3DE8">
      <w:pPr>
        <w:rPr>
          <w:rFonts w:ascii="Traditional Arabic" w:hAnsi="Traditional Arabic" w:cs="Traditional Arabic"/>
          <w:sz w:val="28"/>
          <w:szCs w:val="28"/>
        </w:rPr>
      </w:pPr>
    </w:p>
    <w:p w:rsidR="001F3DE8" w:rsidRPr="001F3DE8" w:rsidRDefault="001F3DE8" w:rsidP="001F3DE8">
      <w:pPr>
        <w:jc w:val="center"/>
        <w:rPr>
          <w:rFonts w:ascii="Traditional Arabic" w:hAnsi="Traditional Arabic" w:cs="Traditional Arabic"/>
          <w:sz w:val="32"/>
          <w:szCs w:val="32"/>
        </w:rPr>
      </w:pPr>
      <w:r w:rsidRPr="001F3DE8">
        <w:rPr>
          <w:rFonts w:ascii="Traditional Arabic" w:hAnsi="Traditional Arabic" w:cs="Traditional Arabic"/>
          <w:sz w:val="32"/>
          <w:szCs w:val="32"/>
        </w:rPr>
        <w:t>Lecture 4</w:t>
      </w:r>
    </w:p>
    <w:p w:rsidR="001F3DE8" w:rsidRDefault="001F3DE8" w:rsidP="001F3DE8">
      <w:pPr>
        <w:jc w:val="center"/>
        <w:rPr>
          <w:rFonts w:ascii="Traditional Arabic" w:hAnsi="Traditional Arabic" w:cs="Traditional Arabic"/>
          <w:b/>
          <w:bCs/>
          <w:sz w:val="32"/>
          <w:szCs w:val="32"/>
          <w:rtl/>
        </w:rPr>
      </w:pPr>
      <w:r w:rsidRPr="001F3DE8">
        <w:rPr>
          <w:rFonts w:ascii="Traditional Arabic" w:hAnsi="Traditional Arabic" w:cs="Traditional Arabic"/>
          <w:b/>
          <w:bCs/>
          <w:sz w:val="32"/>
          <w:szCs w:val="32"/>
        </w:rPr>
        <w:t>Sentence Processing</w:t>
      </w:r>
    </w:p>
    <w:p w:rsidR="001F3DE8" w:rsidRPr="001F3DE8" w:rsidRDefault="001F3DE8" w:rsidP="001F3DE8">
      <w:pPr>
        <w:jc w:val="center"/>
        <w:rPr>
          <w:rFonts w:ascii="Traditional Arabic" w:hAnsi="Traditional Arabic" w:cs="Traditional Arabic"/>
          <w:sz w:val="32"/>
          <w:szCs w:val="32"/>
        </w:rPr>
      </w:pP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 xml:space="preserve">There is a difference between investigating the </w:t>
      </w:r>
      <w:r w:rsidRPr="001F3DE8">
        <w:rPr>
          <w:rFonts w:ascii="Traditional Arabic" w:hAnsi="Traditional Arabic" w:cs="Traditional Arabic"/>
          <w:i/>
          <w:iCs/>
          <w:sz w:val="28"/>
          <w:szCs w:val="28"/>
        </w:rPr>
        <w:t xml:space="preserve">mental lexicon </w:t>
      </w:r>
      <w:r w:rsidRPr="001F3DE8">
        <w:rPr>
          <w:rFonts w:ascii="Traditional Arabic" w:hAnsi="Traditional Arabic" w:cs="Traditional Arabic"/>
          <w:sz w:val="28"/>
          <w:szCs w:val="28"/>
        </w:rPr>
        <w:t xml:space="preserve">and investigating </w:t>
      </w:r>
      <w:r w:rsidRPr="001F3DE8">
        <w:rPr>
          <w:rFonts w:ascii="Traditional Arabic" w:hAnsi="Traditional Arabic" w:cs="Traditional Arabic"/>
          <w:i/>
          <w:iCs/>
          <w:sz w:val="28"/>
          <w:szCs w:val="28"/>
        </w:rPr>
        <w:t>sentence processing</w:t>
      </w:r>
      <w:r w:rsidRPr="001F3DE8">
        <w:rPr>
          <w:rFonts w:ascii="Traditional Arabic" w:hAnsi="Traditional Arabic" w:cs="Traditional Arabic"/>
          <w:sz w:val="28"/>
          <w:szCs w:val="28"/>
        </w:rPr>
        <w:t>.</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A sentence is understood(either in the case of reading or listening) through the meaning of its words and analysis of its syntactic structures.</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This unconscious ability as </w:t>
      </w:r>
      <w:r w:rsidRPr="001F3DE8">
        <w:rPr>
          <w:rFonts w:ascii="Traditional Arabic" w:hAnsi="Traditional Arabic" w:cs="Traditional Arabic"/>
          <w:b/>
          <w:bCs/>
          <w:i/>
          <w:iCs/>
          <w:sz w:val="28"/>
          <w:szCs w:val="28"/>
        </w:rPr>
        <w:t>parsing</w:t>
      </w:r>
      <w:r w:rsidRPr="001F3DE8">
        <w:rPr>
          <w:rFonts w:ascii="Traditional Arabic" w:hAnsi="Traditional Arabic" w:cs="Traditional Arabic"/>
          <w:sz w:val="28"/>
          <w:szCs w:val="28"/>
        </w:rPr>
        <w:t xml:space="preserve">.  </w:t>
      </w:r>
    </w:p>
    <w:p w:rsidR="001F3DE8" w:rsidRPr="001F3DE8" w:rsidRDefault="001F3DE8" w:rsidP="001F3DE8">
      <w:pPr>
        <w:rPr>
          <w:rFonts w:ascii="Traditional Arabic" w:hAnsi="Traditional Arabic" w:cs="Traditional Arabic"/>
          <w:sz w:val="28"/>
          <w:szCs w:val="28"/>
        </w:rPr>
      </w:pPr>
    </w:p>
    <w:p w:rsidR="001F3DE8" w:rsidRPr="0081230A" w:rsidRDefault="001F3DE8" w:rsidP="001F3DE8">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t>Parsing</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Much of the work in psycholinguistics regarding sentence processing is focused on:</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How parsing happens</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What are the steps that take place in parsing</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 xml:space="preserve">Parsing speed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The conditions when parsing doesn’t work</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 </w:t>
      </w:r>
    </w:p>
    <w:p w:rsidR="0081230A" w:rsidRDefault="0081230A" w:rsidP="001F3DE8">
      <w:pPr>
        <w:rPr>
          <w:rFonts w:ascii="Traditional Arabic" w:hAnsi="Traditional Arabic" w:cs="Traditional Arabic"/>
          <w:sz w:val="28"/>
          <w:szCs w:val="28"/>
          <w:rtl/>
        </w:rPr>
      </w:pPr>
    </w:p>
    <w:p w:rsidR="0081230A" w:rsidRPr="001F3DE8" w:rsidRDefault="0081230A" w:rsidP="001F3DE8">
      <w:pPr>
        <w:rPr>
          <w:rFonts w:ascii="Traditional Arabic" w:hAnsi="Traditional Arabic" w:cs="Traditional Arabic"/>
          <w:sz w:val="28"/>
          <w:szCs w:val="28"/>
        </w:rPr>
      </w:pPr>
    </w:p>
    <w:p w:rsidR="001F3DE8" w:rsidRPr="0081230A" w:rsidRDefault="001F3DE8" w:rsidP="001F3DE8">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lastRenderedPageBreak/>
        <w:t>Timed-Reading Experiments</w:t>
      </w:r>
      <w:r w:rsidRPr="0081230A">
        <w:rPr>
          <w:rFonts w:ascii="Traditional Arabic" w:hAnsi="Traditional Arabic" w:cs="Traditional Arabic"/>
          <w:b/>
          <w:bCs/>
          <w:color w:val="0000CC"/>
          <w:sz w:val="28"/>
          <w:szCs w:val="28"/>
          <w:rtl/>
        </w:rPr>
        <w:t xml:space="preserve"> </w:t>
      </w:r>
    </w:p>
    <w:p w:rsidR="0081230A" w:rsidRPr="001F3DE8" w:rsidRDefault="001F3DE8" w:rsidP="0081230A">
      <w:pPr>
        <w:rPr>
          <w:rFonts w:ascii="Traditional Arabic" w:hAnsi="Traditional Arabic" w:cs="Traditional Arabic"/>
          <w:sz w:val="28"/>
          <w:szCs w:val="28"/>
        </w:rPr>
      </w:pPr>
      <w:r w:rsidRPr="001F3DE8">
        <w:rPr>
          <w:rFonts w:ascii="Traditional Arabic" w:hAnsi="Traditional Arabic" w:cs="Traditional Arabic"/>
          <w:sz w:val="28"/>
          <w:szCs w:val="28"/>
        </w:rPr>
        <w:t xml:space="preserve">Among the most common timed-reading experiments is the </w:t>
      </w:r>
      <w:r w:rsidRPr="001F3DE8">
        <w:rPr>
          <w:rFonts w:ascii="Traditional Arabic" w:hAnsi="Traditional Arabic" w:cs="Traditional Arabic"/>
          <w:b/>
          <w:bCs/>
          <w:i/>
          <w:iCs/>
          <w:sz w:val="28"/>
          <w:szCs w:val="28"/>
          <w:u w:val="single"/>
        </w:rPr>
        <w:t>bar-pressing</w:t>
      </w:r>
      <w:r w:rsidRPr="001F3DE8">
        <w:rPr>
          <w:rFonts w:ascii="Traditional Arabic" w:hAnsi="Traditional Arabic" w:cs="Traditional Arabic"/>
          <w:b/>
          <w:bCs/>
          <w:sz w:val="28"/>
          <w:szCs w:val="28"/>
        </w:rPr>
        <w:t xml:space="preserve"> test</w:t>
      </w:r>
      <w:r w:rsidRPr="001F3DE8">
        <w:rPr>
          <w:rFonts w:ascii="Traditional Arabic" w:hAnsi="Traditional Arabic" w:cs="Traditional Arabic"/>
          <w:sz w:val="28"/>
          <w:szCs w:val="28"/>
        </w:rPr>
        <w:t>.</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In this test the participant is asked to sits in front of a computer screen and read a sentence one word at a time. The participant presses a bar on the keyboard to read the next word till he/she reaches the end of the sentence.</w:t>
      </w:r>
      <w:r w:rsidRPr="001F3DE8">
        <w:rPr>
          <w:rFonts w:ascii="Traditional Arabic" w:hAnsi="Traditional Arabic" w:cs="Traditional Arabic"/>
          <w:sz w:val="28"/>
          <w:szCs w:val="28"/>
          <w:rtl/>
        </w:rPr>
        <w:t xml:space="preserve"> </w:t>
      </w:r>
    </w:p>
    <w:p w:rsidR="0081230A" w:rsidRPr="001F3DE8" w:rsidRDefault="0081230A" w:rsidP="001F3DE8">
      <w:pPr>
        <w:rPr>
          <w:rFonts w:ascii="Traditional Arabic" w:hAnsi="Traditional Arabic" w:cs="Traditional Arabic"/>
          <w:sz w:val="28"/>
          <w:szCs w:val="28"/>
        </w:rPr>
      </w:pPr>
    </w:p>
    <w:p w:rsidR="001F3DE8" w:rsidRPr="0081230A" w:rsidRDefault="001F3DE8" w:rsidP="001F3DE8">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t>What we can learn from this experiment</w:t>
      </w:r>
      <w:r w:rsidRPr="0081230A">
        <w:rPr>
          <w:rFonts w:ascii="Traditional Arabic" w:hAnsi="Traditional Arabic" w:cs="Traditional Arabic"/>
          <w:b/>
          <w:bCs/>
          <w:color w:val="0000CC"/>
          <w:sz w:val="28"/>
          <w:szCs w:val="28"/>
          <w:rtl/>
        </w:rPr>
        <w:t xml:space="preserve"> </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We can learn about the amount of time required to process certain words (content words/function words)</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How long participants pause at the end of clause boundaries</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Results usually show interesting time patterns.</w:t>
      </w:r>
    </w:p>
    <w:p w:rsidR="0081230A" w:rsidRPr="001F3DE8" w:rsidRDefault="0081230A" w:rsidP="001F3DE8">
      <w:pPr>
        <w:rPr>
          <w:rFonts w:ascii="Traditional Arabic" w:hAnsi="Traditional Arabic" w:cs="Traditional Arabic"/>
          <w:sz w:val="28"/>
          <w:szCs w:val="28"/>
        </w:rPr>
      </w:pPr>
    </w:p>
    <w:p w:rsidR="001F3DE8" w:rsidRPr="0081230A" w:rsidRDefault="001F3DE8" w:rsidP="001F3DE8">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t>Eye Movement</w:t>
      </w:r>
      <w:r w:rsidRPr="0081230A">
        <w:rPr>
          <w:rFonts w:ascii="Traditional Arabic" w:hAnsi="Traditional Arabic" w:cs="Traditional Arabic"/>
          <w:b/>
          <w:bCs/>
          <w:color w:val="0000CC"/>
          <w:sz w:val="28"/>
          <w:szCs w:val="28"/>
          <w:rtl/>
        </w:rPr>
        <w:t xml:space="preserve"> </w:t>
      </w: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Tracking eye movement on words during reading revealed that eye fixation time is usually longer for less frequent words and that the points of fixation are usually content words rather than function words. </w:t>
      </w:r>
    </w:p>
    <w:p w:rsidR="0081230A" w:rsidRPr="001F3DE8" w:rsidRDefault="0081230A" w:rsidP="001F3DE8">
      <w:pPr>
        <w:rPr>
          <w:rFonts w:ascii="Traditional Arabic" w:hAnsi="Traditional Arabic" w:cs="Traditional Arabic"/>
          <w:sz w:val="28"/>
          <w:szCs w:val="28"/>
        </w:rPr>
      </w:pPr>
    </w:p>
    <w:p w:rsidR="001F3DE8" w:rsidRDefault="001F3DE8" w:rsidP="001F3DE8">
      <w:pPr>
        <w:rPr>
          <w:rFonts w:ascii="Traditional Arabic" w:hAnsi="Traditional Arabic" w:cs="Traditional Arabic"/>
          <w:sz w:val="28"/>
          <w:szCs w:val="28"/>
          <w:rtl/>
        </w:rPr>
      </w:pPr>
      <w:r w:rsidRPr="001F3DE8">
        <w:rPr>
          <w:rFonts w:ascii="Traditional Arabic" w:hAnsi="Traditional Arabic" w:cs="Traditional Arabic"/>
          <w:sz w:val="28"/>
          <w:szCs w:val="28"/>
        </w:rPr>
        <w:t xml:space="preserve">Research has shown that the more difficult the sentence is in structure the more </w:t>
      </w:r>
      <w:r w:rsidRPr="001F3DE8">
        <w:rPr>
          <w:rFonts w:ascii="Traditional Arabic" w:hAnsi="Traditional Arabic" w:cs="Traditional Arabic"/>
          <w:b/>
          <w:bCs/>
          <w:i/>
          <w:iCs/>
          <w:sz w:val="28"/>
          <w:szCs w:val="28"/>
        </w:rPr>
        <w:t xml:space="preserve">regressive saccades </w:t>
      </w:r>
      <w:r w:rsidRPr="001F3DE8">
        <w:rPr>
          <w:rFonts w:ascii="Traditional Arabic" w:hAnsi="Traditional Arabic" w:cs="Traditional Arabic"/>
          <w:sz w:val="28"/>
          <w:szCs w:val="28"/>
        </w:rPr>
        <w:t xml:space="preserve">there are in addition to longer </w:t>
      </w:r>
      <w:r w:rsidRPr="001F3DE8">
        <w:rPr>
          <w:rFonts w:ascii="Traditional Arabic" w:hAnsi="Traditional Arabic" w:cs="Traditional Arabic"/>
          <w:b/>
          <w:bCs/>
          <w:i/>
          <w:iCs/>
          <w:sz w:val="28"/>
          <w:szCs w:val="28"/>
        </w:rPr>
        <w:t>fixation times</w:t>
      </w:r>
      <w:r w:rsidRPr="001F3DE8">
        <w:rPr>
          <w:rFonts w:ascii="Traditional Arabic" w:hAnsi="Traditional Arabic" w:cs="Traditional Arabic"/>
          <w:sz w:val="28"/>
          <w:szCs w:val="28"/>
        </w:rPr>
        <w:t>.</w:t>
      </w:r>
      <w:r w:rsidRPr="001F3DE8">
        <w:rPr>
          <w:rFonts w:ascii="Traditional Arabic" w:hAnsi="Traditional Arabic" w:cs="Traditional Arabic"/>
          <w:sz w:val="28"/>
          <w:szCs w:val="28"/>
          <w:rtl/>
        </w:rPr>
        <w:t xml:space="preserve"> </w:t>
      </w:r>
    </w:p>
    <w:p w:rsidR="0081230A" w:rsidRPr="001F3DE8" w:rsidRDefault="0081230A" w:rsidP="001F3DE8">
      <w:pPr>
        <w:rPr>
          <w:rFonts w:ascii="Traditional Arabic" w:hAnsi="Traditional Arabic" w:cs="Traditional Arabic"/>
          <w:sz w:val="28"/>
          <w:szCs w:val="28"/>
        </w:rPr>
      </w:pPr>
    </w:p>
    <w:p w:rsidR="001F3DE8" w:rsidRDefault="001F3DE8" w:rsidP="001F3DE8">
      <w:pPr>
        <w:rPr>
          <w:rFonts w:ascii="Traditional Arabic" w:hAnsi="Traditional Arabic" w:cs="Traditional Arabic"/>
          <w:b/>
          <w:bCs/>
          <w:color w:val="0000CC"/>
          <w:sz w:val="28"/>
          <w:szCs w:val="28"/>
          <w:rtl/>
        </w:rPr>
      </w:pPr>
      <w:r w:rsidRPr="0081230A">
        <w:rPr>
          <w:rFonts w:ascii="Traditional Arabic" w:hAnsi="Traditional Arabic" w:cs="Traditional Arabic"/>
          <w:b/>
          <w:bCs/>
          <w:color w:val="0000CC"/>
          <w:sz w:val="28"/>
          <w:szCs w:val="28"/>
        </w:rPr>
        <w:lastRenderedPageBreak/>
        <w:t>What happens in the Lab</w:t>
      </w:r>
      <w:r w:rsidRPr="0081230A">
        <w:rPr>
          <w:rFonts w:ascii="Traditional Arabic" w:hAnsi="Traditional Arabic" w:cs="Traditional Arabic"/>
          <w:b/>
          <w:bCs/>
          <w:color w:val="0000CC"/>
          <w:sz w:val="28"/>
          <w:szCs w:val="28"/>
          <w:rtl/>
        </w:rPr>
        <w:t xml:space="preserve"> </w:t>
      </w:r>
    </w:p>
    <w:p w:rsidR="0081230A" w:rsidRPr="0081230A" w:rsidRDefault="0081230A" w:rsidP="0081230A">
      <w:pPr>
        <w:jc w:val="center"/>
        <w:rPr>
          <w:rFonts w:ascii="Traditional Arabic" w:hAnsi="Traditional Arabic" w:cs="Traditional Arabic"/>
          <w:b/>
          <w:bCs/>
          <w:color w:val="0000CC"/>
          <w:sz w:val="28"/>
          <w:szCs w:val="28"/>
        </w:rPr>
      </w:pPr>
      <w:r w:rsidRPr="0081230A">
        <w:rPr>
          <w:rFonts w:ascii="Traditional Arabic" w:hAnsi="Traditional Arabic" w:cs="Traditional Arabic"/>
          <w:b/>
          <w:bCs/>
          <w:noProof/>
          <w:color w:val="0000CC"/>
          <w:sz w:val="28"/>
          <w:szCs w:val="28"/>
        </w:rPr>
        <w:drawing>
          <wp:inline distT="0" distB="0" distL="0" distR="0">
            <wp:extent cx="1868994" cy="1225899"/>
            <wp:effectExtent l="19050" t="0" r="0" b="0"/>
            <wp:docPr id="7" name="Picture 3" descr="eye tracking.jpg"/>
            <wp:cNvGraphicFramePr/>
            <a:graphic xmlns:a="http://schemas.openxmlformats.org/drawingml/2006/main">
              <a:graphicData uri="http://schemas.openxmlformats.org/drawingml/2006/picture">
                <pic:pic xmlns:pic="http://schemas.openxmlformats.org/drawingml/2006/picture">
                  <pic:nvPicPr>
                    <pic:cNvPr id="20484" name="Picture 4" descr="eye tracking.jpg"/>
                    <pic:cNvPicPr>
                      <a:picLocks noChangeAspect="1"/>
                    </pic:cNvPicPr>
                  </pic:nvPicPr>
                  <pic:blipFill>
                    <a:blip r:embed="rId17" cstate="print"/>
                    <a:srcRect/>
                    <a:stretch>
                      <a:fillRect/>
                    </a:stretch>
                  </pic:blipFill>
                  <pic:spPr bwMode="auto">
                    <a:xfrm>
                      <a:off x="0" y="0"/>
                      <a:ext cx="1869300" cy="1226100"/>
                    </a:xfrm>
                    <a:prstGeom prst="rect">
                      <a:avLst/>
                    </a:prstGeom>
                    <a:noFill/>
                    <a:ln w="9525">
                      <a:noFill/>
                      <a:miter lim="800000"/>
                      <a:headEnd/>
                      <a:tailEnd/>
                    </a:ln>
                  </pic:spPr>
                </pic:pic>
              </a:graphicData>
            </a:graphic>
          </wp:inline>
        </w:drawing>
      </w:r>
    </w:p>
    <w:p w:rsidR="001F3DE8" w:rsidRPr="001F3DE8" w:rsidRDefault="001F3DE8" w:rsidP="0081230A">
      <w:pPr>
        <w:jc w:val="center"/>
        <w:rPr>
          <w:rFonts w:ascii="Traditional Arabic" w:hAnsi="Traditional Arabic" w:cs="Traditional Arabic"/>
          <w:sz w:val="28"/>
          <w:szCs w:val="28"/>
        </w:rPr>
      </w:pPr>
      <w:r w:rsidRPr="001F3DE8">
        <w:rPr>
          <w:rFonts w:ascii="Traditional Arabic" w:hAnsi="Traditional Arabic" w:cs="Traditional Arabic"/>
          <w:sz w:val="28"/>
          <w:szCs w:val="28"/>
        </w:rPr>
        <w:t>(Picture 1)</w:t>
      </w:r>
    </w:p>
    <w:p w:rsidR="001F3DE8" w:rsidRPr="0081230A" w:rsidRDefault="001F3DE8" w:rsidP="001F3DE8">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t>References</w:t>
      </w:r>
      <w:r w:rsidRPr="0081230A">
        <w:rPr>
          <w:rFonts w:ascii="Traditional Arabic" w:hAnsi="Traditional Arabic" w:cs="Traditional Arabic"/>
          <w:b/>
          <w:bCs/>
          <w:color w:val="0000CC"/>
          <w:sz w:val="28"/>
          <w:szCs w:val="28"/>
          <w:rtl/>
        </w:rPr>
        <w:t xml:space="preserve"> </w:t>
      </w:r>
    </w:p>
    <w:p w:rsidR="0081230A" w:rsidRPr="0081230A" w:rsidRDefault="001F3DE8" w:rsidP="001F3DE8">
      <w:pPr>
        <w:rPr>
          <w:rFonts w:ascii="Traditional Arabic" w:hAnsi="Traditional Arabic" w:cs="Traditional Arabic"/>
          <w:b/>
          <w:bCs/>
          <w:color w:val="FF0066"/>
          <w:sz w:val="28"/>
          <w:szCs w:val="28"/>
          <w:rtl/>
        </w:rPr>
      </w:pPr>
      <w:r w:rsidRPr="0081230A">
        <w:rPr>
          <w:rFonts w:ascii="Traditional Arabic" w:hAnsi="Traditional Arabic" w:cs="Traditional Arabic"/>
          <w:b/>
          <w:bCs/>
          <w:color w:val="FF0066"/>
          <w:sz w:val="28"/>
          <w:szCs w:val="28"/>
        </w:rPr>
        <w:t>(Picture 1):</w:t>
      </w:r>
    </w:p>
    <w:p w:rsidR="001F3DE8" w:rsidRPr="001F3DE8" w:rsidRDefault="001F3DE8" w:rsidP="001F3DE8">
      <w:pPr>
        <w:rPr>
          <w:rFonts w:ascii="Traditional Arabic" w:hAnsi="Traditional Arabic" w:cs="Traditional Arabic"/>
          <w:sz w:val="28"/>
          <w:szCs w:val="28"/>
        </w:rPr>
      </w:pPr>
      <w:r w:rsidRPr="001F3DE8">
        <w:rPr>
          <w:rFonts w:ascii="Traditional Arabic" w:hAnsi="Traditional Arabic" w:cs="Traditional Arabic"/>
          <w:sz w:val="28"/>
          <w:szCs w:val="28"/>
        </w:rPr>
        <w:t xml:space="preserve"> http://www.kent.ac.uk/psychology/research/facilities/EL2_1.JPG</w:t>
      </w:r>
    </w:p>
    <w:p w:rsidR="001F3DE8" w:rsidRDefault="001F3DE8">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Default="0081230A">
      <w:pPr>
        <w:rPr>
          <w:rFonts w:ascii="Traditional Arabic" w:hAnsi="Traditional Arabic" w:cs="Traditional Arabic"/>
          <w:sz w:val="28"/>
          <w:szCs w:val="28"/>
          <w:rtl/>
        </w:rPr>
      </w:pPr>
    </w:p>
    <w:p w:rsidR="0081230A" w:rsidRPr="0081230A" w:rsidRDefault="0081230A" w:rsidP="0081230A">
      <w:pPr>
        <w:rPr>
          <w:rFonts w:ascii="Traditional Arabic" w:hAnsi="Traditional Arabic" w:cs="Traditional Arabic"/>
          <w:sz w:val="28"/>
          <w:szCs w:val="28"/>
        </w:rPr>
      </w:pPr>
    </w:p>
    <w:p w:rsidR="0081230A" w:rsidRPr="0081230A" w:rsidRDefault="0081230A" w:rsidP="0081230A">
      <w:pPr>
        <w:jc w:val="center"/>
        <w:rPr>
          <w:rFonts w:ascii="Traditional Arabic" w:hAnsi="Traditional Arabic" w:cs="Traditional Arabic"/>
          <w:sz w:val="32"/>
          <w:szCs w:val="32"/>
        </w:rPr>
      </w:pPr>
      <w:r w:rsidRPr="0081230A">
        <w:rPr>
          <w:rFonts w:ascii="Traditional Arabic" w:hAnsi="Traditional Arabic" w:cs="Traditional Arabic"/>
          <w:sz w:val="32"/>
          <w:szCs w:val="32"/>
        </w:rPr>
        <w:t>Lecture 5</w:t>
      </w:r>
    </w:p>
    <w:p w:rsidR="0081230A" w:rsidRPr="0081230A" w:rsidRDefault="0081230A" w:rsidP="0081230A">
      <w:pPr>
        <w:jc w:val="center"/>
        <w:rPr>
          <w:rFonts w:ascii="Traditional Arabic" w:hAnsi="Traditional Arabic" w:cs="Traditional Arabic"/>
          <w:b/>
          <w:bCs/>
          <w:sz w:val="32"/>
          <w:szCs w:val="32"/>
        </w:rPr>
      </w:pPr>
      <w:r w:rsidRPr="0081230A">
        <w:rPr>
          <w:rFonts w:ascii="Traditional Arabic" w:hAnsi="Traditional Arabic" w:cs="Traditional Arabic"/>
          <w:b/>
          <w:bCs/>
          <w:sz w:val="32"/>
          <w:szCs w:val="32"/>
        </w:rPr>
        <w:t>Sentence Processing</w:t>
      </w:r>
    </w:p>
    <w:p w:rsidR="0081230A" w:rsidRPr="0081230A" w:rsidRDefault="0081230A" w:rsidP="0081230A">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t>Event-Related Potentials (ERPs)</w:t>
      </w:r>
      <w:r w:rsidRPr="0081230A">
        <w:rPr>
          <w:rFonts w:ascii="Traditional Arabic" w:hAnsi="Traditional Arabic" w:cs="Traditional Arabic"/>
          <w:b/>
          <w:bCs/>
          <w:color w:val="0000CC"/>
          <w:sz w:val="28"/>
          <w:szCs w:val="28"/>
          <w:rtl/>
        </w:rPr>
        <w:t xml:space="preserve"> </w:t>
      </w:r>
    </w:p>
    <w:p w:rsidR="0081230A" w:rsidRPr="0081230A" w:rsidRDefault="0081230A" w:rsidP="0081230A">
      <w:pPr>
        <w:jc w:val="center"/>
        <w:rPr>
          <w:rFonts w:ascii="Traditional Arabic" w:hAnsi="Traditional Arabic" w:cs="Traditional Arabic"/>
          <w:sz w:val="28"/>
          <w:szCs w:val="28"/>
        </w:rPr>
      </w:pPr>
      <w:r w:rsidRPr="0081230A">
        <w:rPr>
          <w:rFonts w:ascii="Traditional Arabic" w:hAnsi="Traditional Arabic" w:cs="Traditional Arabic"/>
          <w:noProof/>
          <w:sz w:val="28"/>
          <w:szCs w:val="28"/>
        </w:rPr>
        <w:drawing>
          <wp:inline distT="0" distB="0" distL="0" distR="0">
            <wp:extent cx="1910233" cy="1969476"/>
            <wp:effectExtent l="19050" t="0" r="0" b="0"/>
            <wp:docPr id="8" name="Picture 4" descr="ERP-Pic2.jpg"/>
            <wp:cNvGraphicFramePr/>
            <a:graphic xmlns:a="http://schemas.openxmlformats.org/drawingml/2006/main">
              <a:graphicData uri="http://schemas.openxmlformats.org/drawingml/2006/picture">
                <pic:pic xmlns:pic="http://schemas.openxmlformats.org/drawingml/2006/picture">
                  <pic:nvPicPr>
                    <pic:cNvPr id="15364" name="Picture 3" descr="ERP-Pic2.jpg"/>
                    <pic:cNvPicPr>
                      <a:picLocks noChangeAspect="1"/>
                    </pic:cNvPicPr>
                  </pic:nvPicPr>
                  <pic:blipFill>
                    <a:blip r:embed="rId18" cstate="print"/>
                    <a:srcRect/>
                    <a:stretch>
                      <a:fillRect/>
                    </a:stretch>
                  </pic:blipFill>
                  <pic:spPr bwMode="auto">
                    <a:xfrm>
                      <a:off x="0" y="0"/>
                      <a:ext cx="1909524" cy="1968745"/>
                    </a:xfrm>
                    <a:prstGeom prst="rect">
                      <a:avLst/>
                    </a:prstGeom>
                    <a:noFill/>
                    <a:ln w="9525">
                      <a:noFill/>
                      <a:miter lim="800000"/>
                      <a:headEnd/>
                      <a:tailEnd/>
                    </a:ln>
                  </pic:spPr>
                </pic:pic>
              </a:graphicData>
            </a:graphic>
          </wp:inline>
        </w:drawing>
      </w:r>
    </w:p>
    <w:p w:rsidR="0081230A" w:rsidRPr="0081230A" w:rsidRDefault="0081230A" w:rsidP="0081230A">
      <w:pPr>
        <w:rPr>
          <w:rFonts w:ascii="Traditional Arabic" w:hAnsi="Traditional Arabic" w:cs="Traditional Arabic"/>
          <w:sz w:val="28"/>
          <w:szCs w:val="28"/>
        </w:rPr>
      </w:pPr>
      <w:r w:rsidRPr="0081230A">
        <w:rPr>
          <w:rFonts w:ascii="Traditional Arabic" w:hAnsi="Traditional Arabic" w:cs="Traditional Arabic"/>
          <w:sz w:val="28"/>
          <w:szCs w:val="28"/>
        </w:rPr>
        <w:t>ERP experiments measure electrical activity in the brain. That is voltage fluctuations resulting from the brain’s electrical activity.</w:t>
      </w:r>
    </w:p>
    <w:p w:rsidR="0081230A" w:rsidRPr="0081230A" w:rsidRDefault="0081230A" w:rsidP="0081230A">
      <w:pPr>
        <w:rPr>
          <w:rFonts w:ascii="Traditional Arabic" w:hAnsi="Traditional Arabic" w:cs="Traditional Arabic"/>
          <w:sz w:val="28"/>
          <w:szCs w:val="28"/>
        </w:rPr>
      </w:pPr>
      <w:r w:rsidRPr="0081230A">
        <w:rPr>
          <w:rFonts w:ascii="Traditional Arabic" w:hAnsi="Traditional Arabic" w:cs="Traditional Arabic"/>
          <w:sz w:val="28"/>
          <w:szCs w:val="28"/>
        </w:rPr>
        <w:t>(Those things they puton a person’s head are called  “</w:t>
      </w:r>
      <w:r w:rsidRPr="0081230A">
        <w:rPr>
          <w:rFonts w:ascii="Traditional Arabic" w:hAnsi="Traditional Arabic" w:cs="Traditional Arabic"/>
          <w:b/>
          <w:bCs/>
          <w:i/>
          <w:iCs/>
          <w:sz w:val="28"/>
          <w:szCs w:val="28"/>
        </w:rPr>
        <w:t>electrods</w:t>
      </w:r>
      <w:r w:rsidRPr="0081230A">
        <w:rPr>
          <w:rFonts w:ascii="Traditional Arabic" w:hAnsi="Traditional Arabic" w:cs="Traditional Arabic"/>
          <w:sz w:val="28"/>
          <w:szCs w:val="28"/>
        </w:rPr>
        <w:t>”)</w:t>
      </w:r>
    </w:p>
    <w:p w:rsidR="0081230A" w:rsidRPr="0081230A" w:rsidRDefault="0081230A" w:rsidP="0081230A">
      <w:pPr>
        <w:rPr>
          <w:rFonts w:ascii="Traditional Arabic" w:hAnsi="Traditional Arabic" w:cs="Traditional Arabic"/>
          <w:b/>
          <w:bCs/>
          <w:color w:val="0000CC"/>
          <w:sz w:val="28"/>
          <w:szCs w:val="28"/>
        </w:rPr>
      </w:pPr>
      <w:r w:rsidRPr="0081230A">
        <w:rPr>
          <w:rFonts w:ascii="Traditional Arabic" w:hAnsi="Traditional Arabic" w:cs="Traditional Arabic"/>
          <w:b/>
          <w:bCs/>
          <w:color w:val="0000CC"/>
          <w:sz w:val="28"/>
          <w:szCs w:val="28"/>
        </w:rPr>
        <w:t>What happens in the lab?</w:t>
      </w:r>
      <w:r w:rsidRPr="0081230A">
        <w:rPr>
          <w:rFonts w:ascii="Traditional Arabic" w:hAnsi="Traditional Arabic" w:cs="Traditional Arabic"/>
          <w:b/>
          <w:bCs/>
          <w:color w:val="0000CC"/>
          <w:sz w:val="28"/>
          <w:szCs w:val="28"/>
          <w:rtl/>
        </w:rPr>
        <w:t xml:space="preserve"> </w:t>
      </w:r>
    </w:p>
    <w:p w:rsidR="0081230A" w:rsidRPr="0081230A" w:rsidRDefault="0081230A" w:rsidP="0081230A">
      <w:pPr>
        <w:rPr>
          <w:rFonts w:ascii="Traditional Arabic" w:hAnsi="Traditional Arabic" w:cs="Traditional Arabic"/>
          <w:sz w:val="28"/>
          <w:szCs w:val="28"/>
        </w:rPr>
      </w:pPr>
      <w:r w:rsidRPr="0081230A">
        <w:rPr>
          <w:rFonts w:ascii="Traditional Arabic" w:hAnsi="Traditional Arabic" w:cs="Traditional Arabic"/>
          <w:sz w:val="28"/>
          <w:szCs w:val="28"/>
        </w:rPr>
        <w:t>The participant sits in front a computer screen.</w:t>
      </w:r>
    </w:p>
    <w:p w:rsidR="0081230A" w:rsidRPr="0081230A" w:rsidRDefault="0081230A" w:rsidP="0081230A">
      <w:pPr>
        <w:rPr>
          <w:rFonts w:ascii="Traditional Arabic" w:hAnsi="Traditional Arabic" w:cs="Traditional Arabic"/>
          <w:sz w:val="28"/>
          <w:szCs w:val="28"/>
        </w:rPr>
      </w:pPr>
      <w:r w:rsidRPr="0081230A">
        <w:rPr>
          <w:rFonts w:ascii="Traditional Arabic" w:hAnsi="Traditional Arabic" w:cs="Traditional Arabic"/>
          <w:sz w:val="28"/>
          <w:szCs w:val="28"/>
        </w:rPr>
        <w:t xml:space="preserve">The participants reads words or sentences. </w:t>
      </w:r>
    </w:p>
    <w:p w:rsidR="0081230A" w:rsidRPr="0081230A" w:rsidRDefault="0081230A" w:rsidP="0081230A">
      <w:pPr>
        <w:rPr>
          <w:rFonts w:ascii="Traditional Arabic" w:hAnsi="Traditional Arabic" w:cs="Traditional Arabic"/>
          <w:sz w:val="28"/>
          <w:szCs w:val="28"/>
        </w:rPr>
      </w:pPr>
      <w:r w:rsidRPr="0081230A">
        <w:rPr>
          <w:rFonts w:ascii="Traditional Arabic" w:hAnsi="Traditional Arabic" w:cs="Traditional Arabic"/>
          <w:sz w:val="28"/>
          <w:szCs w:val="28"/>
        </w:rPr>
        <w:t>The computer records the instant at which a stimulus is presented.</w:t>
      </w:r>
    </w:p>
    <w:p w:rsidR="0081230A" w:rsidRDefault="0081230A" w:rsidP="0081230A">
      <w:pPr>
        <w:rPr>
          <w:rFonts w:ascii="Traditional Arabic" w:hAnsi="Traditional Arabic" w:cs="Traditional Arabic" w:hint="cs"/>
          <w:sz w:val="28"/>
          <w:szCs w:val="28"/>
          <w:rtl/>
        </w:rPr>
      </w:pPr>
      <w:r w:rsidRPr="0081230A">
        <w:rPr>
          <w:rFonts w:ascii="Traditional Arabic" w:hAnsi="Traditional Arabic" w:cs="Traditional Arabic"/>
          <w:sz w:val="28"/>
          <w:szCs w:val="28"/>
        </w:rPr>
        <w:t>Then the computer compares the voltage fluctuation to on going activity in the brain.</w:t>
      </w:r>
    </w:p>
    <w:p w:rsidR="0062406E" w:rsidRDefault="0062406E" w:rsidP="0081230A">
      <w:pPr>
        <w:rPr>
          <w:rFonts w:ascii="Traditional Arabic" w:hAnsi="Traditional Arabic" w:cs="Traditional Arabic" w:hint="cs"/>
          <w:sz w:val="28"/>
          <w:szCs w:val="28"/>
          <w:rtl/>
        </w:rPr>
      </w:pPr>
    </w:p>
    <w:p w:rsidR="0062406E" w:rsidRPr="0081230A" w:rsidRDefault="0062406E" w:rsidP="0081230A">
      <w:pPr>
        <w:rPr>
          <w:rFonts w:ascii="Traditional Arabic" w:hAnsi="Traditional Arabic" w:cs="Traditional Arabic"/>
          <w:sz w:val="28"/>
          <w:szCs w:val="28"/>
        </w:rPr>
      </w:pPr>
    </w:p>
    <w:p w:rsidR="00DD0515" w:rsidRPr="00DD0515" w:rsidRDefault="00DD0515" w:rsidP="00DD0515">
      <w:pPr>
        <w:jc w:val="center"/>
        <w:rPr>
          <w:rFonts w:ascii="Traditional Arabic" w:hAnsi="Traditional Arabic" w:cs="Traditional Arabic"/>
          <w:sz w:val="32"/>
          <w:szCs w:val="32"/>
        </w:rPr>
      </w:pPr>
      <w:r w:rsidRPr="00DD0515">
        <w:rPr>
          <w:rFonts w:ascii="Traditional Arabic" w:hAnsi="Traditional Arabic" w:cs="Traditional Arabic"/>
          <w:sz w:val="32"/>
          <w:szCs w:val="32"/>
        </w:rPr>
        <w:t>Lecture 6</w:t>
      </w:r>
    </w:p>
    <w:p w:rsidR="00DD0515" w:rsidRDefault="00DD0515" w:rsidP="00DD0515">
      <w:pPr>
        <w:jc w:val="center"/>
        <w:rPr>
          <w:rFonts w:ascii="Traditional Arabic" w:hAnsi="Traditional Arabic" w:cs="Traditional Arabic"/>
          <w:b/>
          <w:bCs/>
          <w:sz w:val="32"/>
          <w:szCs w:val="32"/>
          <w:rtl/>
        </w:rPr>
      </w:pPr>
      <w:r w:rsidRPr="00DD0515">
        <w:rPr>
          <w:rFonts w:ascii="Traditional Arabic" w:hAnsi="Traditional Arabic" w:cs="Traditional Arabic"/>
          <w:b/>
          <w:bCs/>
          <w:sz w:val="32"/>
          <w:szCs w:val="32"/>
        </w:rPr>
        <w:t>Processing</w:t>
      </w:r>
      <w:r w:rsidRPr="00DD0515">
        <w:rPr>
          <w:rFonts w:ascii="Traditional Arabic" w:hAnsi="Traditional Arabic" w:cs="Traditional Arabic" w:hint="cs"/>
          <w:sz w:val="32"/>
          <w:szCs w:val="32"/>
          <w:rtl/>
        </w:rPr>
        <w:t xml:space="preserve"> </w:t>
      </w:r>
      <w:r w:rsidRPr="00DD0515">
        <w:rPr>
          <w:rFonts w:ascii="Traditional Arabic" w:hAnsi="Traditional Arabic" w:cs="Traditional Arabic"/>
          <w:b/>
          <w:bCs/>
          <w:sz w:val="32"/>
          <w:szCs w:val="32"/>
        </w:rPr>
        <w:t>Phonetics Phonology</w:t>
      </w:r>
    </w:p>
    <w:p w:rsidR="00DD0515" w:rsidRPr="00DD0515" w:rsidRDefault="00DD0515" w:rsidP="00DD0515">
      <w:pPr>
        <w:jc w:val="center"/>
        <w:rPr>
          <w:rFonts w:ascii="Traditional Arabic" w:hAnsi="Traditional Arabic" w:cs="Traditional Arabic"/>
          <w:sz w:val="32"/>
          <w:szCs w:val="32"/>
        </w:rPr>
      </w:pPr>
    </w:p>
    <w:p w:rsidR="00DD0515" w:rsidRPr="00DD0515" w:rsidRDefault="00DD0515" w:rsidP="00DD0515">
      <w:pPr>
        <w:rPr>
          <w:rFonts w:ascii="Traditional Arabic" w:hAnsi="Traditional Arabic" w:cs="Traditional Arabic"/>
          <w:b/>
          <w:bCs/>
          <w:color w:val="0000CC"/>
          <w:sz w:val="28"/>
          <w:szCs w:val="28"/>
        </w:rPr>
      </w:pPr>
      <w:r w:rsidRPr="00DD0515">
        <w:rPr>
          <w:rFonts w:ascii="Traditional Arabic" w:hAnsi="Traditional Arabic" w:cs="Traditional Arabic"/>
          <w:b/>
          <w:bCs/>
          <w:color w:val="0000CC"/>
          <w:sz w:val="28"/>
          <w:szCs w:val="28"/>
        </w:rPr>
        <w:t>What happens when we hear a sentence?</w:t>
      </w:r>
      <w:r w:rsidRPr="00DD0515">
        <w:rPr>
          <w:rFonts w:ascii="Traditional Arabic" w:hAnsi="Traditional Arabic" w:cs="Traditional Arabic"/>
          <w:b/>
          <w:bCs/>
          <w:color w:val="0000CC"/>
          <w:sz w:val="28"/>
          <w:szCs w:val="28"/>
          <w:rtl/>
        </w:rPr>
        <w:t xml:space="preserve">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 xml:space="preserve"> If you hear someone say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“The dog bit the cat”</w:t>
      </w:r>
    </w:p>
    <w:p w:rsidR="00CE4DE0" w:rsidRPr="00DD0515" w:rsidRDefault="00FF60F3" w:rsidP="00DD0515">
      <w:pPr>
        <w:numPr>
          <w:ilvl w:val="0"/>
          <w:numId w:val="6"/>
        </w:numPr>
        <w:tabs>
          <w:tab w:val="clear" w:pos="360"/>
          <w:tab w:val="num" w:pos="720"/>
        </w:tabs>
        <w:rPr>
          <w:rFonts w:ascii="Traditional Arabic" w:hAnsi="Traditional Arabic" w:cs="Traditional Arabic"/>
          <w:sz w:val="28"/>
          <w:szCs w:val="28"/>
        </w:rPr>
      </w:pPr>
      <w:r w:rsidRPr="00DD0515">
        <w:rPr>
          <w:rFonts w:ascii="Traditional Arabic" w:hAnsi="Traditional Arabic" w:cs="Traditional Arabic"/>
          <w:sz w:val="28"/>
          <w:szCs w:val="28"/>
        </w:rPr>
        <w:tab/>
        <w:t xml:space="preserve">You will probably hear the segment /ð/ </w:t>
      </w:r>
    </w:p>
    <w:p w:rsidR="00CE4DE0" w:rsidRPr="00DD0515" w:rsidRDefault="00FF60F3" w:rsidP="00DD0515">
      <w:pPr>
        <w:numPr>
          <w:ilvl w:val="0"/>
          <w:numId w:val="6"/>
        </w:numPr>
        <w:tabs>
          <w:tab w:val="clear" w:pos="360"/>
          <w:tab w:val="num" w:pos="720"/>
        </w:tabs>
        <w:rPr>
          <w:rFonts w:ascii="Traditional Arabic" w:hAnsi="Traditional Arabic" w:cs="Traditional Arabic"/>
          <w:sz w:val="28"/>
          <w:szCs w:val="28"/>
        </w:rPr>
      </w:pPr>
      <w:r w:rsidRPr="00DD0515">
        <w:rPr>
          <w:rFonts w:ascii="Traditional Arabic" w:hAnsi="Traditional Arabic" w:cs="Traditional Arabic"/>
          <w:sz w:val="28"/>
          <w:szCs w:val="28"/>
        </w:rPr>
        <w:tab/>
        <w:t>Then  the segment /</w:t>
      </w:r>
      <w:r w:rsidRPr="00DD0515">
        <w:rPr>
          <w:rFonts w:ascii="Times New Roman" w:hAnsi="Times New Roman" w:cs="Times New Roman"/>
          <w:sz w:val="28"/>
          <w:szCs w:val="28"/>
        </w:rPr>
        <w:t>ə</w:t>
      </w:r>
      <w:r w:rsidRPr="00DD0515">
        <w:rPr>
          <w:rFonts w:ascii="Traditional Arabic" w:hAnsi="Traditional Arabic" w:cs="Traditional Arabic"/>
          <w:sz w:val="28"/>
          <w:szCs w:val="28"/>
        </w:rPr>
        <w:t xml:space="preserve">/ </w:t>
      </w:r>
    </w:p>
    <w:p w:rsidR="00CE4DE0" w:rsidRPr="00DD0515" w:rsidRDefault="00FF60F3" w:rsidP="00DD0515">
      <w:pPr>
        <w:numPr>
          <w:ilvl w:val="0"/>
          <w:numId w:val="6"/>
        </w:numPr>
        <w:tabs>
          <w:tab w:val="clear" w:pos="360"/>
          <w:tab w:val="num" w:pos="720"/>
        </w:tabs>
        <w:rPr>
          <w:rFonts w:ascii="Traditional Arabic" w:hAnsi="Traditional Arabic" w:cs="Traditional Arabic"/>
          <w:sz w:val="28"/>
          <w:szCs w:val="28"/>
        </w:rPr>
      </w:pPr>
      <w:r w:rsidRPr="00DD0515">
        <w:rPr>
          <w:rFonts w:ascii="Traditional Arabic" w:hAnsi="Traditional Arabic" w:cs="Traditional Arabic"/>
          <w:sz w:val="28"/>
          <w:szCs w:val="28"/>
        </w:rPr>
        <w:tab/>
        <w:t xml:space="preserve">Then at enormous speed you’re able to access the representation of the </w:t>
      </w:r>
      <w:r w:rsidRPr="00DD0515">
        <w:rPr>
          <w:rFonts w:ascii="Traditional Arabic" w:hAnsi="Traditional Arabic" w:cs="Traditional Arabic"/>
          <w:sz w:val="28"/>
          <w:szCs w:val="28"/>
        </w:rPr>
        <w:tab/>
        <w:t xml:space="preserve">word </w:t>
      </w:r>
      <w:r w:rsidRPr="00DD0515">
        <w:rPr>
          <w:rFonts w:ascii="Traditional Arabic" w:hAnsi="Traditional Arabic" w:cs="Traditional Arabic"/>
          <w:b/>
          <w:bCs/>
          <w:i/>
          <w:iCs/>
          <w:sz w:val="28"/>
          <w:szCs w:val="28"/>
        </w:rPr>
        <w:t xml:space="preserve">the </w:t>
      </w:r>
      <w:r w:rsidRPr="00DD0515">
        <w:rPr>
          <w:rFonts w:ascii="Traditional Arabic" w:hAnsi="Traditional Arabic" w:cs="Traditional Arabic"/>
          <w:sz w:val="28"/>
          <w:szCs w:val="28"/>
        </w:rPr>
        <w:t xml:space="preserve">in your mental lexicon. </w:t>
      </w:r>
    </w:p>
    <w:p w:rsidR="00CE4DE0" w:rsidRPr="00DD0515" w:rsidRDefault="00FF60F3" w:rsidP="00DD0515">
      <w:pPr>
        <w:numPr>
          <w:ilvl w:val="0"/>
          <w:numId w:val="6"/>
        </w:numPr>
        <w:tabs>
          <w:tab w:val="clear" w:pos="360"/>
          <w:tab w:val="num" w:pos="720"/>
        </w:tabs>
        <w:rPr>
          <w:rFonts w:ascii="Traditional Arabic" w:hAnsi="Traditional Arabic" w:cs="Traditional Arabic"/>
          <w:sz w:val="28"/>
          <w:szCs w:val="28"/>
        </w:rPr>
      </w:pPr>
      <w:r w:rsidRPr="00DD0515">
        <w:rPr>
          <w:rFonts w:ascii="Traditional Arabic" w:hAnsi="Traditional Arabic" w:cs="Traditional Arabic"/>
          <w:sz w:val="28"/>
          <w:szCs w:val="28"/>
        </w:rPr>
        <w:tab/>
        <w:t xml:space="preserve">By that time you have realized that the next word is going to be a </w:t>
      </w:r>
      <w:r w:rsidRPr="00DD0515">
        <w:rPr>
          <w:rFonts w:ascii="Traditional Arabic" w:hAnsi="Traditional Arabic" w:cs="Traditional Arabic"/>
          <w:b/>
          <w:bCs/>
          <w:sz w:val="28"/>
          <w:szCs w:val="28"/>
        </w:rPr>
        <w:t>noun</w:t>
      </w:r>
      <w:r w:rsidRPr="00DD0515">
        <w:rPr>
          <w:rFonts w:ascii="Traditional Arabic" w:hAnsi="Traditional Arabic" w:cs="Traditional Arabic"/>
          <w:sz w:val="28"/>
          <w:szCs w:val="28"/>
        </w:rPr>
        <w:t>.</w:t>
      </w:r>
    </w:p>
    <w:p w:rsidR="00CE4DE0" w:rsidRPr="00DD0515" w:rsidRDefault="00FF60F3" w:rsidP="00DD0515">
      <w:pPr>
        <w:numPr>
          <w:ilvl w:val="0"/>
          <w:numId w:val="6"/>
        </w:numPr>
        <w:tabs>
          <w:tab w:val="clear" w:pos="360"/>
          <w:tab w:val="num" w:pos="720"/>
        </w:tabs>
        <w:rPr>
          <w:rFonts w:ascii="Traditional Arabic" w:hAnsi="Traditional Arabic" w:cs="Traditional Arabic"/>
          <w:sz w:val="28"/>
          <w:szCs w:val="28"/>
        </w:rPr>
      </w:pPr>
      <w:r w:rsidRPr="00DD0515">
        <w:rPr>
          <w:rFonts w:ascii="Traditional Arabic" w:hAnsi="Traditional Arabic" w:cs="Traditional Arabic"/>
          <w:sz w:val="28"/>
          <w:szCs w:val="28"/>
        </w:rPr>
        <w:tab/>
        <w:t xml:space="preserve">Then the segment </w:t>
      </w:r>
      <w:r w:rsidRPr="00DD0515">
        <w:rPr>
          <w:rFonts w:ascii="Traditional Arabic" w:hAnsi="Traditional Arabic" w:cs="Traditional Arabic"/>
          <w:i/>
          <w:iCs/>
          <w:sz w:val="28"/>
          <w:szCs w:val="28"/>
        </w:rPr>
        <w:t>d-o-g</w:t>
      </w:r>
      <w:r w:rsidRPr="00DD0515">
        <w:rPr>
          <w:rFonts w:ascii="Traditional Arabic" w:hAnsi="Traditional Arabic" w:cs="Traditional Arabic"/>
          <w:sz w:val="28"/>
          <w:szCs w:val="28"/>
        </w:rPr>
        <w:t xml:space="preserve"> are analyzed</w:t>
      </w:r>
    </w:p>
    <w:p w:rsidR="00CE4DE0" w:rsidRDefault="00FF60F3" w:rsidP="00DD0515">
      <w:pPr>
        <w:numPr>
          <w:ilvl w:val="0"/>
          <w:numId w:val="6"/>
        </w:numPr>
        <w:tabs>
          <w:tab w:val="clear" w:pos="360"/>
          <w:tab w:val="num" w:pos="720"/>
        </w:tabs>
        <w:rPr>
          <w:rFonts w:ascii="Traditional Arabic" w:hAnsi="Traditional Arabic" w:cs="Traditional Arabic"/>
          <w:sz w:val="28"/>
          <w:szCs w:val="28"/>
        </w:rPr>
      </w:pPr>
      <w:r w:rsidRPr="00DD0515">
        <w:rPr>
          <w:rFonts w:ascii="Traditional Arabic" w:hAnsi="Traditional Arabic" w:cs="Traditional Arabic"/>
          <w:sz w:val="28"/>
          <w:szCs w:val="28"/>
        </w:rPr>
        <w:tab/>
        <w:t xml:space="preserve">After that you hear the segments /bi/ and you biased to the possibility that </w:t>
      </w:r>
      <w:r w:rsidRPr="00DD0515">
        <w:rPr>
          <w:rFonts w:ascii="Traditional Arabic" w:hAnsi="Traditional Arabic" w:cs="Traditional Arabic"/>
          <w:sz w:val="28"/>
          <w:szCs w:val="28"/>
        </w:rPr>
        <w:tab/>
        <w:t xml:space="preserve">this word is going to be </w:t>
      </w:r>
      <w:r w:rsidRPr="00DD0515">
        <w:rPr>
          <w:rFonts w:ascii="Traditional Arabic" w:hAnsi="Traditional Arabic" w:cs="Traditional Arabic"/>
          <w:b/>
          <w:bCs/>
          <w:i/>
          <w:iCs/>
          <w:sz w:val="28"/>
          <w:szCs w:val="28"/>
        </w:rPr>
        <w:t>bit</w:t>
      </w:r>
      <w:r w:rsidRPr="00DD0515">
        <w:rPr>
          <w:rFonts w:ascii="Traditional Arabic" w:hAnsi="Traditional Arabic" w:cs="Traditional Arabic"/>
          <w:sz w:val="28"/>
          <w:szCs w:val="28"/>
        </w:rPr>
        <w:t xml:space="preserve"> because of the association with dog.</w:t>
      </w:r>
    </w:p>
    <w:p w:rsidR="00DD0515" w:rsidRPr="00DD0515" w:rsidRDefault="00DD0515" w:rsidP="00DD0515">
      <w:pPr>
        <w:ind w:left="360"/>
        <w:rPr>
          <w:rFonts w:ascii="Traditional Arabic" w:hAnsi="Traditional Arabic" w:cs="Traditional Arabic"/>
          <w:sz w:val="28"/>
          <w:szCs w:val="28"/>
        </w:rPr>
      </w:pP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 xml:space="preserve">This is what is called: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“bottom-up processing”</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lastRenderedPageBreak/>
        <w:t xml:space="preserve">Where a phonetic analysis is used to isolate phonemes and word boundaries and relate these items in the mental lexicon.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 xml:space="preserve">You do not rely on phonetic analysis alone in trying to understand the sentence: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ab/>
        <w:t>“the dog bit the cat”</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You also used the information you know about cats and dogs and what to expect from one another. This process is called:</w:t>
      </w:r>
    </w:p>
    <w:p w:rsidR="00DD0515" w:rsidRDefault="00DD0515" w:rsidP="00DD0515">
      <w:pPr>
        <w:rPr>
          <w:rFonts w:ascii="Traditional Arabic" w:hAnsi="Traditional Arabic" w:cs="Traditional Arabic"/>
          <w:b/>
          <w:bCs/>
          <w:sz w:val="28"/>
          <w:szCs w:val="28"/>
          <w:rtl/>
        </w:rPr>
      </w:pPr>
      <w:r w:rsidRPr="00DD0515">
        <w:rPr>
          <w:rFonts w:ascii="Traditional Arabic" w:hAnsi="Traditional Arabic" w:cs="Traditional Arabic"/>
          <w:b/>
          <w:bCs/>
          <w:sz w:val="28"/>
          <w:szCs w:val="28"/>
        </w:rPr>
        <w:t>“top-down processing”</w:t>
      </w:r>
      <w:r w:rsidRPr="00DD0515">
        <w:rPr>
          <w:rFonts w:ascii="Traditional Arabic" w:hAnsi="Traditional Arabic" w:cs="Traditional Arabic"/>
          <w:b/>
          <w:bCs/>
          <w:sz w:val="28"/>
          <w:szCs w:val="28"/>
          <w:rtl/>
        </w:rPr>
        <w:t xml:space="preserve"> </w:t>
      </w:r>
    </w:p>
    <w:p w:rsidR="00DD0515" w:rsidRPr="00DD0515" w:rsidRDefault="00DD0515" w:rsidP="00DD0515">
      <w:pPr>
        <w:rPr>
          <w:rFonts w:ascii="Traditional Arabic" w:hAnsi="Traditional Arabic" w:cs="Traditional Arabic"/>
          <w:sz w:val="28"/>
          <w:szCs w:val="28"/>
        </w:rPr>
      </w:pPr>
    </w:p>
    <w:p w:rsidR="00DD0515" w:rsidRPr="00DD0515" w:rsidRDefault="00DD0515" w:rsidP="00DD0515">
      <w:pPr>
        <w:rPr>
          <w:rFonts w:ascii="Traditional Arabic" w:hAnsi="Traditional Arabic" w:cs="Traditional Arabic"/>
          <w:b/>
          <w:bCs/>
          <w:color w:val="0000CC"/>
          <w:sz w:val="28"/>
          <w:szCs w:val="28"/>
        </w:rPr>
      </w:pPr>
      <w:r w:rsidRPr="00DD0515">
        <w:rPr>
          <w:rFonts w:ascii="Traditional Arabic" w:hAnsi="Traditional Arabic" w:cs="Traditional Arabic"/>
          <w:b/>
          <w:bCs/>
          <w:color w:val="0000CC"/>
          <w:sz w:val="28"/>
          <w:szCs w:val="28"/>
        </w:rPr>
        <w:t>Features</w:t>
      </w:r>
      <w:r w:rsidRPr="00DD0515">
        <w:rPr>
          <w:rFonts w:ascii="Traditional Arabic" w:hAnsi="Traditional Arabic" w:cs="Traditional Arabic"/>
          <w:b/>
          <w:bCs/>
          <w:color w:val="0000CC"/>
          <w:sz w:val="28"/>
          <w:szCs w:val="28"/>
          <w:rtl/>
        </w:rPr>
        <w:t xml:space="preserve">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 xml:space="preserve">Consider the </w:t>
      </w:r>
      <w:r w:rsidRPr="00DD0515">
        <w:rPr>
          <w:rFonts w:ascii="Traditional Arabic" w:hAnsi="Traditional Arabic" w:cs="Traditional Arabic"/>
          <w:i/>
          <w:iCs/>
          <w:sz w:val="28"/>
          <w:szCs w:val="28"/>
        </w:rPr>
        <w:t>phonetic feature</w:t>
      </w:r>
      <w:r w:rsidRPr="00DD0515">
        <w:rPr>
          <w:rFonts w:ascii="Traditional Arabic" w:hAnsi="Traditional Arabic" w:cs="Traditional Arabic"/>
          <w:sz w:val="28"/>
          <w:szCs w:val="28"/>
        </w:rPr>
        <w:t xml:space="preserve"> [ </w:t>
      </w:r>
      <w:r w:rsidRPr="00DD0515">
        <w:rPr>
          <w:rFonts w:ascii="Traditional Arabic" w:hAnsi="Traditional Arabic" w:cs="Traditional Arabic"/>
          <w:sz w:val="28"/>
          <w:szCs w:val="28"/>
          <w:u w:val="single"/>
        </w:rPr>
        <w:t>+</w:t>
      </w:r>
      <w:r w:rsidRPr="00DD0515">
        <w:rPr>
          <w:rFonts w:ascii="Traditional Arabic" w:hAnsi="Traditional Arabic" w:cs="Traditional Arabic"/>
          <w:sz w:val="28"/>
          <w:szCs w:val="28"/>
        </w:rPr>
        <w:t xml:space="preserve"> voice] in the following speech error or </w:t>
      </w:r>
      <w:r w:rsidRPr="00DD0515">
        <w:rPr>
          <w:rFonts w:ascii="Traditional Arabic" w:hAnsi="Traditional Arabic" w:cs="Traditional Arabic"/>
          <w:i/>
          <w:iCs/>
          <w:sz w:val="28"/>
          <w:szCs w:val="28"/>
        </w:rPr>
        <w:t>slip of the tongue</w:t>
      </w:r>
      <w:r w:rsidRPr="00DD0515">
        <w:rPr>
          <w:rFonts w:ascii="Traditional Arabic" w:hAnsi="Traditional Arabic" w:cs="Traditional Arabic"/>
          <w:sz w:val="28"/>
          <w:szCs w:val="28"/>
        </w:rPr>
        <w:t>.</w:t>
      </w:r>
    </w:p>
    <w:p w:rsidR="00DD0515" w:rsidRPr="00DD0515" w:rsidRDefault="00DD0515" w:rsidP="00DD0515">
      <w:pPr>
        <w:jc w:val="center"/>
        <w:rPr>
          <w:rFonts w:ascii="Traditional Arabic" w:hAnsi="Traditional Arabic" w:cs="Traditional Arabic"/>
          <w:sz w:val="28"/>
          <w:szCs w:val="28"/>
        </w:rPr>
      </w:pPr>
      <w:r w:rsidRPr="00DD0515">
        <w:rPr>
          <w:rFonts w:ascii="Traditional Arabic" w:hAnsi="Traditional Arabic" w:cs="Traditional Arabic"/>
          <w:sz w:val="28"/>
          <w:szCs w:val="28"/>
          <w:u w:val="single"/>
        </w:rPr>
        <w:t>b</w:t>
      </w:r>
      <w:r w:rsidRPr="00DD0515">
        <w:rPr>
          <w:rFonts w:ascii="Traditional Arabic" w:hAnsi="Traditional Arabic" w:cs="Traditional Arabic"/>
          <w:sz w:val="28"/>
          <w:szCs w:val="28"/>
        </w:rPr>
        <w:t xml:space="preserve">ig and </w:t>
      </w:r>
      <w:r w:rsidRPr="00DD0515">
        <w:rPr>
          <w:rFonts w:ascii="Traditional Arabic" w:hAnsi="Traditional Arabic" w:cs="Traditional Arabic"/>
          <w:sz w:val="28"/>
          <w:szCs w:val="28"/>
          <w:u w:val="single"/>
        </w:rPr>
        <w:t>f</w:t>
      </w:r>
      <w:r w:rsidRPr="00DD0515">
        <w:rPr>
          <w:rFonts w:ascii="Traditional Arabic" w:hAnsi="Traditional Arabic" w:cs="Traditional Arabic"/>
          <w:sz w:val="28"/>
          <w:szCs w:val="28"/>
        </w:rPr>
        <w:t>at</w:t>
      </w:r>
    </w:p>
    <w:p w:rsidR="00DD0515" w:rsidRPr="00DD0515" w:rsidRDefault="00DD0515" w:rsidP="00DD0515">
      <w:pPr>
        <w:jc w:val="center"/>
        <w:rPr>
          <w:rFonts w:ascii="Traditional Arabic" w:hAnsi="Traditional Arabic" w:cs="Traditional Arabic"/>
          <w:sz w:val="28"/>
          <w:szCs w:val="28"/>
        </w:rPr>
      </w:pPr>
      <w:r w:rsidRPr="00DD0515">
        <w:rPr>
          <w:rFonts w:ascii="Traditional Arabic" w:hAnsi="Traditional Arabic" w:cs="Traditional Arabic"/>
          <w:sz w:val="28"/>
          <w:szCs w:val="28"/>
          <w:u w:val="single"/>
        </w:rPr>
        <w:t>p</w:t>
      </w:r>
      <w:r w:rsidRPr="00DD0515">
        <w:rPr>
          <w:rFonts w:ascii="Traditional Arabic" w:hAnsi="Traditional Arabic" w:cs="Traditional Arabic"/>
          <w:sz w:val="28"/>
          <w:szCs w:val="28"/>
        </w:rPr>
        <w:t xml:space="preserve">ig and </w:t>
      </w:r>
      <w:r w:rsidRPr="00DD0515">
        <w:rPr>
          <w:rFonts w:ascii="Traditional Arabic" w:hAnsi="Traditional Arabic" w:cs="Traditional Arabic"/>
          <w:sz w:val="28"/>
          <w:szCs w:val="28"/>
          <w:u w:val="single"/>
        </w:rPr>
        <w:t>v</w:t>
      </w:r>
      <w:r w:rsidRPr="00DD0515">
        <w:rPr>
          <w:rFonts w:ascii="Traditional Arabic" w:hAnsi="Traditional Arabic" w:cs="Traditional Arabic"/>
          <w:sz w:val="28"/>
          <w:szCs w:val="28"/>
        </w:rPr>
        <w:t>at</w:t>
      </w:r>
    </w:p>
    <w:p w:rsidR="00DD0515" w:rsidRDefault="00DD0515" w:rsidP="00DD0515">
      <w:pPr>
        <w:rPr>
          <w:rFonts w:ascii="Traditional Arabic" w:hAnsi="Traditional Arabic" w:cs="Traditional Arabic"/>
          <w:sz w:val="28"/>
          <w:szCs w:val="28"/>
          <w:rtl/>
        </w:rPr>
      </w:pPr>
      <w:r w:rsidRPr="00DD0515">
        <w:rPr>
          <w:rFonts w:ascii="Traditional Arabic" w:hAnsi="Traditional Arabic" w:cs="Traditional Arabic"/>
          <w:sz w:val="28"/>
          <w:szCs w:val="28"/>
        </w:rPr>
        <w:t xml:space="preserve">Notice that the sounds /b-p/ and /f-v/ only differ from each other in the feature [ </w:t>
      </w:r>
      <w:r w:rsidRPr="00DD0515">
        <w:rPr>
          <w:rFonts w:ascii="Traditional Arabic" w:hAnsi="Traditional Arabic" w:cs="Traditional Arabic"/>
          <w:sz w:val="28"/>
          <w:szCs w:val="28"/>
          <w:u w:val="single"/>
        </w:rPr>
        <w:t>+</w:t>
      </w:r>
      <w:r w:rsidRPr="00DD0515">
        <w:rPr>
          <w:rFonts w:ascii="Traditional Arabic" w:hAnsi="Traditional Arabic" w:cs="Traditional Arabic"/>
          <w:sz w:val="28"/>
          <w:szCs w:val="28"/>
        </w:rPr>
        <w:t xml:space="preserve"> voice] whereas the place of articulation is the same. </w:t>
      </w:r>
    </w:p>
    <w:p w:rsidR="00DD0515" w:rsidRPr="00DD0515" w:rsidRDefault="00DD0515" w:rsidP="00DD0515">
      <w:pPr>
        <w:rPr>
          <w:rFonts w:ascii="Traditional Arabic" w:hAnsi="Traditional Arabic" w:cs="Traditional Arabic"/>
          <w:sz w:val="28"/>
          <w:szCs w:val="28"/>
        </w:rPr>
      </w:pPr>
    </w:p>
    <w:p w:rsidR="00DD0515" w:rsidRDefault="00DD0515" w:rsidP="00DD0515">
      <w:pPr>
        <w:rPr>
          <w:rFonts w:ascii="Traditional Arabic" w:hAnsi="Traditional Arabic" w:cs="Traditional Arabic"/>
          <w:rtl/>
        </w:rPr>
      </w:pPr>
      <w:r w:rsidRPr="00DD0515">
        <w:rPr>
          <w:rFonts w:ascii="Traditional Arabic" w:hAnsi="Traditional Arabic" w:cs="Traditional Arabic"/>
          <w:sz w:val="28"/>
          <w:szCs w:val="28"/>
        </w:rPr>
        <w:t xml:space="preserve">Psycholinguists consider such speech errors as evidence that language production makes use of the individual feature components of phonemes and that the phonemes that we produce in speech may actually be put together out of bundles of such features </w:t>
      </w:r>
      <w:r w:rsidRPr="00DD0515">
        <w:rPr>
          <w:rFonts w:ascii="Traditional Arabic" w:hAnsi="Traditional Arabic" w:cs="Traditional Arabic"/>
          <w:i/>
          <w:iCs/>
        </w:rPr>
        <w:t>O’Grady et al (2010).</w:t>
      </w:r>
      <w:r w:rsidRPr="00DD0515">
        <w:rPr>
          <w:rFonts w:ascii="Traditional Arabic" w:hAnsi="Traditional Arabic" w:cs="Traditional Arabic"/>
          <w:rtl/>
        </w:rPr>
        <w:t xml:space="preserve"> </w:t>
      </w:r>
    </w:p>
    <w:p w:rsidR="00DD0515" w:rsidRDefault="00DD0515" w:rsidP="00DD0515">
      <w:pPr>
        <w:rPr>
          <w:rFonts w:ascii="Traditional Arabic" w:hAnsi="Traditional Arabic" w:cs="Traditional Arabic"/>
          <w:rtl/>
        </w:rPr>
      </w:pPr>
    </w:p>
    <w:p w:rsidR="00DD0515" w:rsidRPr="00DD0515" w:rsidRDefault="00DD0515" w:rsidP="00DD0515">
      <w:pPr>
        <w:rPr>
          <w:rFonts w:ascii="Traditional Arabic" w:hAnsi="Traditional Arabic" w:cs="Traditional Arabic"/>
          <w:sz w:val="28"/>
          <w:szCs w:val="28"/>
        </w:rPr>
      </w:pPr>
    </w:p>
    <w:p w:rsidR="00DD0515" w:rsidRPr="00DD0515" w:rsidRDefault="00DD0515" w:rsidP="00DD0515">
      <w:pPr>
        <w:rPr>
          <w:rFonts w:ascii="Traditional Arabic" w:hAnsi="Traditional Arabic" w:cs="Traditional Arabic"/>
          <w:b/>
          <w:bCs/>
          <w:color w:val="0000CC"/>
          <w:sz w:val="28"/>
          <w:szCs w:val="28"/>
        </w:rPr>
      </w:pPr>
      <w:r w:rsidRPr="00DD0515">
        <w:rPr>
          <w:rFonts w:ascii="Traditional Arabic" w:hAnsi="Traditional Arabic" w:cs="Traditional Arabic"/>
          <w:b/>
          <w:bCs/>
          <w:color w:val="0000CC"/>
          <w:sz w:val="28"/>
          <w:szCs w:val="28"/>
        </w:rPr>
        <w:t>Phonemes</w:t>
      </w:r>
      <w:r w:rsidRPr="00DD0515">
        <w:rPr>
          <w:rFonts w:ascii="Traditional Arabic" w:hAnsi="Traditional Arabic" w:cs="Traditional Arabic"/>
          <w:b/>
          <w:bCs/>
          <w:color w:val="0000CC"/>
          <w:sz w:val="28"/>
          <w:szCs w:val="28"/>
          <w:rtl/>
        </w:rPr>
        <w:t xml:space="preserve"> </w:t>
      </w:r>
    </w:p>
    <w:p w:rsidR="00DD0515" w:rsidRDefault="00DD0515" w:rsidP="00DD0515">
      <w:pPr>
        <w:rPr>
          <w:rFonts w:ascii="Traditional Arabic" w:hAnsi="Traditional Arabic" w:cs="Traditional Arabic"/>
          <w:sz w:val="28"/>
          <w:szCs w:val="28"/>
          <w:rtl/>
        </w:rPr>
      </w:pPr>
      <w:r w:rsidRPr="00DD0515">
        <w:rPr>
          <w:rFonts w:ascii="Traditional Arabic" w:hAnsi="Traditional Arabic" w:cs="Traditional Arabic"/>
          <w:sz w:val="28"/>
          <w:szCs w:val="28"/>
        </w:rPr>
        <w:tab/>
        <w:t xml:space="preserve">Marslen-Wilson in the 1980s proposed the </w:t>
      </w:r>
      <w:r w:rsidRPr="00DD0515">
        <w:rPr>
          <w:rFonts w:ascii="Traditional Arabic" w:hAnsi="Traditional Arabic" w:cs="Traditional Arabic"/>
          <w:sz w:val="28"/>
          <w:szCs w:val="28"/>
        </w:rPr>
        <w:tab/>
        <w:t>“</w:t>
      </w:r>
      <w:r w:rsidRPr="00DD0515">
        <w:rPr>
          <w:rFonts w:ascii="Traditional Arabic" w:hAnsi="Traditional Arabic" w:cs="Traditional Arabic"/>
          <w:b/>
          <w:bCs/>
          <w:sz w:val="28"/>
          <w:szCs w:val="28"/>
        </w:rPr>
        <w:t>cohort model</w:t>
      </w:r>
      <w:r w:rsidRPr="00DD0515">
        <w:rPr>
          <w:rFonts w:ascii="Traditional Arabic" w:hAnsi="Traditional Arabic" w:cs="Traditional Arabic"/>
          <w:sz w:val="28"/>
          <w:szCs w:val="28"/>
        </w:rPr>
        <w:t xml:space="preserve">” of lexical access. This model states that a word’s </w:t>
      </w:r>
      <w:r w:rsidRPr="00DD0515">
        <w:rPr>
          <w:rFonts w:ascii="Traditional Arabic" w:hAnsi="Traditional Arabic" w:cs="Traditional Arabic"/>
          <w:b/>
          <w:bCs/>
          <w:sz w:val="28"/>
          <w:szCs w:val="28"/>
        </w:rPr>
        <w:t>cohort</w:t>
      </w:r>
      <w:r w:rsidRPr="00DD0515">
        <w:rPr>
          <w:rFonts w:ascii="Traditional Arabic" w:hAnsi="Traditional Arabic" w:cs="Traditional Arabic"/>
          <w:sz w:val="28"/>
          <w:szCs w:val="28"/>
        </w:rPr>
        <w:t xml:space="preserve"> consists of all the lexical items that share an </w:t>
      </w:r>
      <w:r w:rsidRPr="00DD0515">
        <w:rPr>
          <w:rFonts w:ascii="Traditional Arabic" w:hAnsi="Traditional Arabic" w:cs="Traditional Arabic"/>
          <w:i/>
          <w:iCs/>
          <w:sz w:val="28"/>
          <w:szCs w:val="28"/>
        </w:rPr>
        <w:t>initial sequence of phonemes</w:t>
      </w:r>
      <w:r w:rsidRPr="00DD0515">
        <w:rPr>
          <w:rFonts w:ascii="Traditional Arabic" w:hAnsi="Traditional Arabic" w:cs="Traditional Arabic"/>
          <w:sz w:val="28"/>
          <w:szCs w:val="28"/>
        </w:rPr>
        <w:t>.</w:t>
      </w:r>
      <w:r w:rsidRPr="00DD0515">
        <w:rPr>
          <w:rFonts w:ascii="Traditional Arabic" w:hAnsi="Traditional Arabic" w:cs="Traditional Arabic"/>
          <w:sz w:val="28"/>
          <w:szCs w:val="28"/>
          <w:rtl/>
        </w:rPr>
        <w:t xml:space="preserve"> </w:t>
      </w:r>
    </w:p>
    <w:p w:rsidR="00DD0515" w:rsidRPr="00DD0515" w:rsidRDefault="00DD0515" w:rsidP="00DD0515">
      <w:pPr>
        <w:rPr>
          <w:rFonts w:ascii="Traditional Arabic" w:hAnsi="Traditional Arabic" w:cs="Traditional Arabic"/>
          <w:sz w:val="28"/>
          <w:szCs w:val="28"/>
        </w:rPr>
      </w:pPr>
    </w:p>
    <w:p w:rsidR="00DD0515" w:rsidRPr="00DD0515" w:rsidRDefault="00DD0515" w:rsidP="00DD0515">
      <w:pPr>
        <w:rPr>
          <w:rFonts w:ascii="Traditional Arabic" w:hAnsi="Traditional Arabic" w:cs="Traditional Arabic"/>
          <w:color w:val="FF0066"/>
          <w:sz w:val="28"/>
          <w:szCs w:val="28"/>
        </w:rPr>
      </w:pPr>
      <w:r w:rsidRPr="00DD0515">
        <w:rPr>
          <w:rFonts w:ascii="Traditional Arabic" w:hAnsi="Traditional Arabic" w:cs="Traditional Arabic"/>
          <w:color w:val="FF0066"/>
          <w:sz w:val="28"/>
          <w:szCs w:val="28"/>
        </w:rPr>
        <w:t xml:space="preserve">For example: </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 xml:space="preserve">When someone hears the word glass he/she initially considers all the words that begin with the sound [g]. When the sound [l] is recognized, the number of possible words (the </w:t>
      </w:r>
      <w:r w:rsidRPr="00DD0515">
        <w:rPr>
          <w:rFonts w:ascii="Traditional Arabic" w:hAnsi="Traditional Arabic" w:cs="Traditional Arabic"/>
          <w:b/>
          <w:bCs/>
          <w:sz w:val="28"/>
          <w:szCs w:val="28"/>
        </w:rPr>
        <w:t>cohort</w:t>
      </w:r>
      <w:r w:rsidRPr="00DD0515">
        <w:rPr>
          <w:rFonts w:ascii="Traditional Arabic" w:hAnsi="Traditional Arabic" w:cs="Traditional Arabic"/>
          <w:sz w:val="28"/>
          <w:szCs w:val="28"/>
        </w:rPr>
        <w:t>) is reduced to those words that begin with [gl]. This process continues until the cohort of possible words is reduced to one, which is the intended word.</w:t>
      </w:r>
    </w:p>
    <w:p w:rsidR="00DD0515" w:rsidRPr="00DD0515" w:rsidRDefault="00DD0515" w:rsidP="00DD0515">
      <w:pPr>
        <w:rPr>
          <w:rFonts w:ascii="Traditional Arabic" w:hAnsi="Traditional Arabic" w:cs="Traditional Arabic"/>
          <w:sz w:val="28"/>
          <w:szCs w:val="28"/>
        </w:rPr>
      </w:pPr>
      <w:r w:rsidRPr="00DD0515">
        <w:rPr>
          <w:rFonts w:ascii="Traditional Arabic" w:hAnsi="Traditional Arabic" w:cs="Traditional Arabic"/>
          <w:sz w:val="28"/>
          <w:szCs w:val="28"/>
        </w:rPr>
        <w:tab/>
      </w:r>
      <w:r w:rsidRPr="00DD0515">
        <w:rPr>
          <w:rFonts w:ascii="Traditional Arabic" w:hAnsi="Traditional Arabic" w:cs="Traditional Arabic"/>
          <w:b/>
          <w:bCs/>
          <w:sz w:val="28"/>
          <w:szCs w:val="28"/>
        </w:rPr>
        <w:t>This suggests that the phoneme is the fundamental unit of auditory word recognition.</w:t>
      </w:r>
      <w:r w:rsidRPr="00DD0515">
        <w:rPr>
          <w:rFonts w:ascii="Traditional Arabic" w:hAnsi="Traditional Arabic" w:cs="Traditional Arabic"/>
          <w:b/>
          <w:bCs/>
          <w:sz w:val="28"/>
          <w:szCs w:val="28"/>
          <w:rtl/>
        </w:rPr>
        <w:t xml:space="preserve"> </w:t>
      </w:r>
    </w:p>
    <w:p w:rsidR="0081230A" w:rsidRDefault="0081230A">
      <w:pPr>
        <w:rPr>
          <w:rFonts w:ascii="Traditional Arabic" w:hAnsi="Traditional Arabic" w:cs="Traditional Arabic"/>
          <w:sz w:val="28"/>
          <w:szCs w:val="28"/>
          <w:rtl/>
        </w:rPr>
      </w:pPr>
    </w:p>
    <w:p w:rsidR="00DD0515" w:rsidRDefault="00DD0515">
      <w:pPr>
        <w:rPr>
          <w:rFonts w:ascii="Traditional Arabic" w:hAnsi="Traditional Arabic" w:cs="Traditional Arabic"/>
          <w:sz w:val="28"/>
          <w:szCs w:val="28"/>
          <w:rtl/>
        </w:rPr>
      </w:pPr>
    </w:p>
    <w:p w:rsidR="00DD0515" w:rsidRDefault="00DD0515">
      <w:pPr>
        <w:rPr>
          <w:rFonts w:ascii="Traditional Arabic" w:hAnsi="Traditional Arabic" w:cs="Traditional Arabic"/>
          <w:sz w:val="28"/>
          <w:szCs w:val="28"/>
          <w:rtl/>
        </w:rPr>
      </w:pPr>
    </w:p>
    <w:p w:rsidR="00DD0515" w:rsidRDefault="00DD0515">
      <w:pPr>
        <w:rPr>
          <w:rFonts w:ascii="Traditional Arabic" w:hAnsi="Traditional Arabic" w:cs="Traditional Arabic"/>
          <w:sz w:val="28"/>
          <w:szCs w:val="28"/>
          <w:rtl/>
        </w:rPr>
      </w:pPr>
    </w:p>
    <w:p w:rsidR="00DD0515" w:rsidRDefault="00DD0515">
      <w:pPr>
        <w:rPr>
          <w:rFonts w:ascii="Traditional Arabic" w:hAnsi="Traditional Arabic" w:cs="Traditional Arabic"/>
          <w:sz w:val="28"/>
          <w:szCs w:val="28"/>
          <w:rtl/>
        </w:rPr>
      </w:pPr>
    </w:p>
    <w:p w:rsidR="00DD0515" w:rsidRDefault="00DD0515">
      <w:pPr>
        <w:rPr>
          <w:rFonts w:ascii="Traditional Arabic" w:hAnsi="Traditional Arabic" w:cs="Traditional Arabic"/>
          <w:sz w:val="28"/>
          <w:szCs w:val="28"/>
          <w:rtl/>
        </w:rPr>
      </w:pPr>
    </w:p>
    <w:p w:rsidR="00DD0515" w:rsidRDefault="00DD0515">
      <w:pPr>
        <w:rPr>
          <w:rFonts w:ascii="Traditional Arabic" w:hAnsi="Traditional Arabic" w:cs="Traditional Arabic"/>
          <w:sz w:val="28"/>
          <w:szCs w:val="28"/>
          <w:rtl/>
        </w:rPr>
      </w:pPr>
    </w:p>
    <w:p w:rsidR="002665B0" w:rsidRPr="002665B0" w:rsidRDefault="002665B0" w:rsidP="002665B0">
      <w:pPr>
        <w:jc w:val="center"/>
        <w:rPr>
          <w:rFonts w:ascii="Traditional Arabic" w:hAnsi="Traditional Arabic" w:cs="Traditional Arabic"/>
          <w:sz w:val="32"/>
          <w:szCs w:val="32"/>
        </w:rPr>
      </w:pPr>
    </w:p>
    <w:p w:rsidR="002665B0" w:rsidRPr="002665B0" w:rsidRDefault="002665B0" w:rsidP="002665B0">
      <w:pPr>
        <w:jc w:val="center"/>
        <w:rPr>
          <w:rFonts w:ascii="Traditional Arabic" w:hAnsi="Traditional Arabic" w:cs="Traditional Arabic"/>
          <w:sz w:val="32"/>
          <w:szCs w:val="32"/>
        </w:rPr>
      </w:pPr>
      <w:r w:rsidRPr="002665B0">
        <w:rPr>
          <w:rFonts w:ascii="Traditional Arabic" w:hAnsi="Traditional Arabic" w:cs="Traditional Arabic"/>
          <w:sz w:val="32"/>
          <w:szCs w:val="32"/>
        </w:rPr>
        <w:t>Lecture 7</w:t>
      </w:r>
    </w:p>
    <w:p w:rsidR="002665B0" w:rsidRDefault="002665B0" w:rsidP="002665B0">
      <w:pPr>
        <w:jc w:val="center"/>
        <w:rPr>
          <w:rFonts w:ascii="Traditional Arabic" w:hAnsi="Traditional Arabic" w:cs="Traditional Arabic"/>
          <w:b/>
          <w:bCs/>
          <w:sz w:val="32"/>
          <w:szCs w:val="32"/>
          <w:rtl/>
        </w:rPr>
      </w:pPr>
      <w:r w:rsidRPr="002665B0">
        <w:rPr>
          <w:rFonts w:ascii="Traditional Arabic" w:hAnsi="Traditional Arabic" w:cs="Traditional Arabic"/>
          <w:b/>
          <w:bCs/>
          <w:sz w:val="32"/>
          <w:szCs w:val="32"/>
        </w:rPr>
        <w:t>The Biological Basis of Language 1</w:t>
      </w:r>
    </w:p>
    <w:p w:rsidR="002665B0" w:rsidRPr="002665B0" w:rsidRDefault="002665B0" w:rsidP="002665B0">
      <w:pPr>
        <w:jc w:val="center"/>
        <w:rPr>
          <w:rFonts w:ascii="Traditional Arabic" w:hAnsi="Traditional Arabic" w:cs="Traditional Arabic"/>
          <w:sz w:val="32"/>
          <w:szCs w:val="32"/>
        </w:rPr>
      </w:pPr>
    </w:p>
    <w:p w:rsidR="002665B0" w:rsidRPr="0071561D" w:rsidRDefault="002665B0" w:rsidP="002665B0">
      <w:pPr>
        <w:rPr>
          <w:rFonts w:ascii="Traditional Arabic" w:hAnsi="Traditional Arabic" w:cs="Traditional Arabic"/>
          <w:b/>
          <w:bCs/>
          <w:color w:val="0000CC"/>
          <w:sz w:val="28"/>
          <w:szCs w:val="28"/>
        </w:rPr>
      </w:pPr>
      <w:r w:rsidRPr="0071561D">
        <w:rPr>
          <w:rFonts w:ascii="Traditional Arabic" w:hAnsi="Traditional Arabic" w:cs="Traditional Arabic"/>
          <w:b/>
          <w:bCs/>
          <w:color w:val="0000CC"/>
          <w:sz w:val="28"/>
          <w:szCs w:val="28"/>
        </w:rPr>
        <w:t xml:space="preserve">Language is Species Specific </w:t>
      </w:r>
    </w:p>
    <w:p w:rsidR="002665B0" w:rsidRPr="0071561D" w:rsidRDefault="002665B0" w:rsidP="002665B0">
      <w:pPr>
        <w:rPr>
          <w:rFonts w:ascii="Traditional Arabic" w:hAnsi="Traditional Arabic" w:cs="Traditional Arabic"/>
          <w:color w:val="FF0066"/>
          <w:sz w:val="28"/>
          <w:szCs w:val="28"/>
        </w:rPr>
      </w:pPr>
      <w:r w:rsidRPr="0071561D">
        <w:rPr>
          <w:rFonts w:ascii="Traditional Arabic" w:hAnsi="Traditional Arabic" w:cs="Traditional Arabic"/>
          <w:color w:val="FF0066"/>
          <w:sz w:val="28"/>
          <w:szCs w:val="28"/>
        </w:rPr>
        <w:tab/>
        <w:t>What that means is:</w:t>
      </w:r>
    </w:p>
    <w:p w:rsidR="002665B0" w:rsidRPr="002665B0" w:rsidRDefault="002665B0" w:rsidP="0071561D">
      <w:pPr>
        <w:rPr>
          <w:rFonts w:ascii="Traditional Arabic" w:hAnsi="Traditional Arabic" w:cs="Traditional Arabic"/>
          <w:sz w:val="28"/>
          <w:szCs w:val="28"/>
        </w:rPr>
      </w:pPr>
      <w:r w:rsidRPr="002665B0">
        <w:rPr>
          <w:rFonts w:ascii="Traditional Arabic" w:hAnsi="Traditional Arabic" w:cs="Traditional Arabic"/>
          <w:sz w:val="28"/>
          <w:szCs w:val="28"/>
        </w:rPr>
        <w:t xml:space="preserve"> language is likely to be part of the genetic makeup of members of the species</w:t>
      </w:r>
    </w:p>
    <w:p w:rsidR="002665B0" w:rsidRDefault="002665B0" w:rsidP="002665B0">
      <w:pPr>
        <w:rPr>
          <w:rFonts w:ascii="Traditional Arabic" w:hAnsi="Traditional Arabic" w:cs="Traditional Arabic"/>
          <w:sz w:val="28"/>
          <w:szCs w:val="28"/>
          <w:rtl/>
        </w:rPr>
      </w:pPr>
      <w:r w:rsidRPr="002665B0">
        <w:rPr>
          <w:rFonts w:ascii="Traditional Arabic" w:hAnsi="Traditional Arabic" w:cs="Traditional Arabic"/>
          <w:sz w:val="28"/>
          <w:szCs w:val="28"/>
        </w:rPr>
        <w:tab/>
        <w:t>So far scientist haven’t found similar tendencies in other species.</w:t>
      </w:r>
    </w:p>
    <w:p w:rsidR="0071561D" w:rsidRPr="002665B0" w:rsidRDefault="0071561D" w:rsidP="002665B0">
      <w:pPr>
        <w:rPr>
          <w:rFonts w:ascii="Traditional Arabic" w:hAnsi="Traditional Arabic" w:cs="Traditional Arabic"/>
          <w:sz w:val="28"/>
          <w:szCs w:val="28"/>
        </w:rPr>
      </w:pPr>
    </w:p>
    <w:p w:rsidR="002665B0" w:rsidRPr="0071561D" w:rsidRDefault="002665B0" w:rsidP="002665B0">
      <w:pPr>
        <w:rPr>
          <w:rFonts w:ascii="Traditional Arabic" w:hAnsi="Traditional Arabic" w:cs="Traditional Arabic"/>
          <w:b/>
          <w:bCs/>
          <w:color w:val="0000CC"/>
          <w:sz w:val="28"/>
          <w:szCs w:val="28"/>
        </w:rPr>
      </w:pPr>
      <w:r w:rsidRPr="0071561D">
        <w:rPr>
          <w:rFonts w:ascii="Traditional Arabic" w:hAnsi="Traditional Arabic" w:cs="Traditional Arabic"/>
          <w:b/>
          <w:bCs/>
          <w:color w:val="0000CC"/>
          <w:sz w:val="28"/>
          <w:szCs w:val="28"/>
        </w:rPr>
        <w:t>Universal Grammar</w:t>
      </w:r>
      <w:r w:rsidRPr="0071561D">
        <w:rPr>
          <w:rFonts w:ascii="Traditional Arabic" w:hAnsi="Traditional Arabic" w:cs="Traditional Arabic"/>
          <w:b/>
          <w:bCs/>
          <w:color w:val="0000CC"/>
          <w:sz w:val="28"/>
          <w:szCs w:val="28"/>
          <w:rtl/>
        </w:rPr>
        <w:t xml:space="preserve"> </w:t>
      </w:r>
    </w:p>
    <w:p w:rsidR="002665B0" w:rsidRPr="0071561D" w:rsidRDefault="002665B0" w:rsidP="002665B0">
      <w:pPr>
        <w:rPr>
          <w:rFonts w:ascii="Traditional Arabic" w:hAnsi="Traditional Arabic" w:cs="Traditional Arabic"/>
          <w:color w:val="FF0066"/>
          <w:sz w:val="28"/>
          <w:szCs w:val="28"/>
        </w:rPr>
      </w:pPr>
      <w:r w:rsidRPr="0071561D">
        <w:rPr>
          <w:rFonts w:ascii="Traditional Arabic" w:hAnsi="Traditional Arabic" w:cs="Traditional Arabic"/>
          <w:color w:val="FF0066"/>
          <w:sz w:val="28"/>
          <w:szCs w:val="28"/>
        </w:rPr>
        <w:t>What we mean by that is:</w:t>
      </w:r>
    </w:p>
    <w:p w:rsidR="002665B0" w:rsidRPr="002665B0" w:rsidRDefault="002665B0" w:rsidP="002665B0">
      <w:pPr>
        <w:rPr>
          <w:rFonts w:ascii="Traditional Arabic" w:hAnsi="Traditional Arabic" w:cs="Traditional Arabic"/>
          <w:sz w:val="28"/>
          <w:szCs w:val="28"/>
        </w:rPr>
      </w:pPr>
      <w:r w:rsidRPr="002665B0">
        <w:rPr>
          <w:rFonts w:ascii="Traditional Arabic" w:hAnsi="Traditional Arabic" w:cs="Traditional Arabic"/>
          <w:sz w:val="28"/>
          <w:szCs w:val="28"/>
        </w:rPr>
        <w:t>languages of the world are similar because all humans have the same language capacities.</w:t>
      </w:r>
    </w:p>
    <w:p w:rsidR="002665B0" w:rsidRDefault="002665B0" w:rsidP="002665B0">
      <w:pPr>
        <w:rPr>
          <w:rFonts w:ascii="Traditional Arabic" w:hAnsi="Traditional Arabic" w:cs="Traditional Arabic"/>
          <w:sz w:val="28"/>
          <w:szCs w:val="28"/>
          <w:rtl/>
        </w:rPr>
      </w:pPr>
      <w:r w:rsidRPr="002665B0">
        <w:rPr>
          <w:rFonts w:ascii="Traditional Arabic" w:hAnsi="Traditional Arabic" w:cs="Traditional Arabic"/>
          <w:sz w:val="28"/>
          <w:szCs w:val="28"/>
        </w:rPr>
        <w:t>However please note that the term Universal Grammar also has other implications.</w:t>
      </w:r>
    </w:p>
    <w:p w:rsidR="0071561D" w:rsidRPr="002665B0" w:rsidRDefault="0071561D" w:rsidP="002665B0">
      <w:pPr>
        <w:rPr>
          <w:rFonts w:ascii="Traditional Arabic" w:hAnsi="Traditional Arabic" w:cs="Traditional Arabic"/>
          <w:sz w:val="28"/>
          <w:szCs w:val="28"/>
        </w:rPr>
      </w:pPr>
    </w:p>
    <w:p w:rsidR="002665B0" w:rsidRPr="0071561D" w:rsidRDefault="002665B0" w:rsidP="002665B0">
      <w:pPr>
        <w:rPr>
          <w:rFonts w:ascii="Traditional Arabic" w:hAnsi="Traditional Arabic" w:cs="Traditional Arabic"/>
          <w:b/>
          <w:bCs/>
          <w:color w:val="0000CC"/>
          <w:sz w:val="28"/>
          <w:szCs w:val="28"/>
        </w:rPr>
      </w:pPr>
      <w:r w:rsidRPr="0071561D">
        <w:rPr>
          <w:rFonts w:ascii="Traditional Arabic" w:hAnsi="Traditional Arabic" w:cs="Traditional Arabic"/>
          <w:b/>
          <w:bCs/>
          <w:color w:val="0000CC"/>
          <w:sz w:val="28"/>
          <w:szCs w:val="28"/>
        </w:rPr>
        <w:t>The critical period</w:t>
      </w:r>
      <w:r w:rsidRPr="0071561D">
        <w:rPr>
          <w:rFonts w:ascii="Traditional Arabic" w:hAnsi="Traditional Arabic" w:cs="Traditional Arabic"/>
          <w:b/>
          <w:bCs/>
          <w:color w:val="0000CC"/>
          <w:sz w:val="28"/>
          <w:szCs w:val="28"/>
          <w:rtl/>
        </w:rPr>
        <w:t xml:space="preserve"> </w:t>
      </w:r>
    </w:p>
    <w:p w:rsidR="002665B0" w:rsidRPr="002665B0" w:rsidRDefault="002665B0" w:rsidP="002665B0">
      <w:pPr>
        <w:rPr>
          <w:rFonts w:ascii="Traditional Arabic" w:hAnsi="Traditional Arabic" w:cs="Traditional Arabic"/>
          <w:sz w:val="28"/>
          <w:szCs w:val="28"/>
        </w:rPr>
      </w:pPr>
      <w:r w:rsidRPr="002665B0">
        <w:rPr>
          <w:rFonts w:ascii="Traditional Arabic" w:hAnsi="Traditional Arabic" w:cs="Traditional Arabic"/>
          <w:sz w:val="28"/>
          <w:szCs w:val="28"/>
        </w:rPr>
        <w:tab/>
        <w:t>Is there an age restriction on acquiring a first language?</w:t>
      </w:r>
    </w:p>
    <w:p w:rsidR="002665B0" w:rsidRDefault="002665B0" w:rsidP="002665B0">
      <w:pPr>
        <w:rPr>
          <w:rFonts w:ascii="Traditional Arabic" w:hAnsi="Traditional Arabic" w:cs="Traditional Arabic"/>
          <w:sz w:val="28"/>
          <w:szCs w:val="28"/>
          <w:rtl/>
        </w:rPr>
      </w:pPr>
      <w:r w:rsidRPr="002665B0">
        <w:rPr>
          <w:rFonts w:ascii="Traditional Arabic" w:hAnsi="Traditional Arabic" w:cs="Traditional Arabic"/>
          <w:sz w:val="28"/>
          <w:szCs w:val="28"/>
        </w:rPr>
        <w:tab/>
        <w:t>There is a very strong view that there is an age restriction.</w:t>
      </w:r>
      <w:r w:rsidRPr="002665B0">
        <w:rPr>
          <w:rFonts w:ascii="Traditional Arabic" w:hAnsi="Traditional Arabic" w:cs="Traditional Arabic"/>
          <w:sz w:val="28"/>
          <w:szCs w:val="28"/>
          <w:rtl/>
        </w:rPr>
        <w:t xml:space="preserve"> </w:t>
      </w:r>
    </w:p>
    <w:p w:rsidR="0071561D" w:rsidRDefault="0071561D" w:rsidP="002665B0">
      <w:pPr>
        <w:rPr>
          <w:rFonts w:ascii="Traditional Arabic" w:hAnsi="Traditional Arabic" w:cs="Traditional Arabic"/>
          <w:sz w:val="28"/>
          <w:szCs w:val="28"/>
          <w:rtl/>
        </w:rPr>
      </w:pPr>
    </w:p>
    <w:p w:rsidR="0071561D" w:rsidRPr="002665B0" w:rsidRDefault="0071561D" w:rsidP="002665B0">
      <w:pPr>
        <w:rPr>
          <w:rFonts w:ascii="Traditional Arabic" w:hAnsi="Traditional Arabic" w:cs="Traditional Arabic"/>
          <w:sz w:val="28"/>
          <w:szCs w:val="28"/>
        </w:rPr>
      </w:pPr>
    </w:p>
    <w:p w:rsidR="002665B0" w:rsidRDefault="002665B0" w:rsidP="002665B0">
      <w:pPr>
        <w:rPr>
          <w:rFonts w:ascii="Traditional Arabic" w:hAnsi="Traditional Arabic" w:cs="Traditional Arabic"/>
          <w:b/>
          <w:bCs/>
          <w:color w:val="0000CC"/>
          <w:sz w:val="28"/>
          <w:szCs w:val="28"/>
          <w:rtl/>
        </w:rPr>
      </w:pPr>
      <w:r w:rsidRPr="0071561D">
        <w:rPr>
          <w:rFonts w:ascii="Traditional Arabic" w:hAnsi="Traditional Arabic" w:cs="Traditional Arabic"/>
          <w:b/>
          <w:bCs/>
          <w:color w:val="0000CC"/>
          <w:sz w:val="28"/>
          <w:szCs w:val="28"/>
        </w:rPr>
        <w:t>Neurolinguistics</w:t>
      </w:r>
      <w:r w:rsidRPr="0071561D">
        <w:rPr>
          <w:rFonts w:ascii="Traditional Arabic" w:hAnsi="Traditional Arabic" w:cs="Traditional Arabic"/>
          <w:b/>
          <w:bCs/>
          <w:color w:val="0000CC"/>
          <w:sz w:val="28"/>
          <w:szCs w:val="28"/>
          <w:rtl/>
        </w:rPr>
        <w:t xml:space="preserve"> </w:t>
      </w:r>
    </w:p>
    <w:p w:rsidR="0071561D" w:rsidRPr="0071561D" w:rsidRDefault="0071561D" w:rsidP="0071561D">
      <w:pPr>
        <w:jc w:val="center"/>
        <w:rPr>
          <w:rFonts w:ascii="Traditional Arabic" w:hAnsi="Traditional Arabic" w:cs="Traditional Arabic"/>
          <w:b/>
          <w:bCs/>
          <w:color w:val="0000CC"/>
          <w:sz w:val="28"/>
          <w:szCs w:val="28"/>
        </w:rPr>
      </w:pPr>
      <w:r w:rsidRPr="0071561D">
        <w:rPr>
          <w:rFonts w:ascii="Traditional Arabic" w:hAnsi="Traditional Arabic" w:cs="Traditional Arabic"/>
          <w:b/>
          <w:bCs/>
          <w:noProof/>
          <w:color w:val="0000CC"/>
          <w:sz w:val="28"/>
          <w:szCs w:val="28"/>
        </w:rPr>
        <w:drawing>
          <wp:inline distT="0" distB="0" distL="0" distR="0">
            <wp:extent cx="4994275" cy="3435350"/>
            <wp:effectExtent l="19050" t="0" r="0" b="0"/>
            <wp:docPr id="9" name="Picture 5"/>
            <wp:cNvGraphicFramePr/>
            <a:graphic xmlns:a="http://schemas.openxmlformats.org/drawingml/2006/main">
              <a:graphicData uri="http://schemas.openxmlformats.org/drawingml/2006/picture">
                <pic:pic xmlns:pic="http://schemas.openxmlformats.org/drawingml/2006/picture">
                  <pic:nvPicPr>
                    <pic:cNvPr id="18435" name="Picture 6"/>
                    <pic:cNvPicPr>
                      <a:picLocks noGrp="1" noChangeAspect="1" noChangeArrowheads="1"/>
                    </pic:cNvPicPr>
                  </pic:nvPicPr>
                  <pic:blipFill>
                    <a:blip r:embed="rId19"/>
                    <a:srcRect/>
                    <a:stretch>
                      <a:fillRect/>
                    </a:stretch>
                  </pic:blipFill>
                  <pic:spPr bwMode="auto">
                    <a:xfrm>
                      <a:off x="0" y="0"/>
                      <a:ext cx="4994275" cy="3435350"/>
                    </a:xfrm>
                    <a:prstGeom prst="rect">
                      <a:avLst/>
                    </a:prstGeom>
                    <a:noFill/>
                    <a:ln w="9525">
                      <a:noFill/>
                      <a:miter lim="800000"/>
                      <a:headEnd/>
                      <a:tailEnd/>
                    </a:ln>
                  </pic:spPr>
                </pic:pic>
              </a:graphicData>
            </a:graphic>
          </wp:inline>
        </w:drawing>
      </w:r>
    </w:p>
    <w:p w:rsidR="002665B0" w:rsidRPr="002665B0" w:rsidRDefault="002665B0" w:rsidP="002665B0">
      <w:pPr>
        <w:rPr>
          <w:rFonts w:ascii="Traditional Arabic" w:hAnsi="Traditional Arabic" w:cs="Traditional Arabic"/>
          <w:sz w:val="28"/>
          <w:szCs w:val="28"/>
        </w:rPr>
      </w:pPr>
      <w:r w:rsidRPr="002665B0">
        <w:rPr>
          <w:rFonts w:ascii="Traditional Arabic" w:hAnsi="Traditional Arabic" w:cs="Traditional Arabic"/>
          <w:sz w:val="28"/>
          <w:szCs w:val="28"/>
        </w:rPr>
        <w:tab/>
      </w:r>
    </w:p>
    <w:p w:rsidR="002665B0" w:rsidRDefault="002665B0" w:rsidP="002665B0">
      <w:pPr>
        <w:rPr>
          <w:rFonts w:ascii="Traditional Arabic" w:hAnsi="Traditional Arabic" w:cs="Traditional Arabic"/>
          <w:sz w:val="28"/>
          <w:szCs w:val="28"/>
          <w:rtl/>
        </w:rPr>
      </w:pPr>
      <w:r w:rsidRPr="002665B0">
        <w:rPr>
          <w:rFonts w:ascii="Traditional Arabic" w:hAnsi="Traditional Arabic" w:cs="Traditional Arabic"/>
          <w:sz w:val="28"/>
          <w:szCs w:val="28"/>
        </w:rPr>
        <w:t>Neurolinguistics is the study of the representation of the language in the brain.</w:t>
      </w:r>
      <w:r w:rsidRPr="002665B0">
        <w:rPr>
          <w:rFonts w:ascii="Traditional Arabic" w:hAnsi="Traditional Arabic" w:cs="Traditional Arabic"/>
          <w:sz w:val="28"/>
          <w:szCs w:val="28"/>
          <w:rtl/>
        </w:rPr>
        <w:t xml:space="preserve"> </w:t>
      </w:r>
    </w:p>
    <w:p w:rsidR="0071561D" w:rsidRPr="002665B0" w:rsidRDefault="0071561D" w:rsidP="002665B0">
      <w:pPr>
        <w:rPr>
          <w:rFonts w:ascii="Traditional Arabic" w:hAnsi="Traditional Arabic" w:cs="Traditional Arabic"/>
          <w:sz w:val="28"/>
          <w:szCs w:val="28"/>
        </w:rPr>
      </w:pPr>
    </w:p>
    <w:p w:rsidR="002665B0" w:rsidRPr="0071561D" w:rsidRDefault="002665B0" w:rsidP="002665B0">
      <w:pPr>
        <w:rPr>
          <w:rFonts w:ascii="Traditional Arabic" w:hAnsi="Traditional Arabic" w:cs="Traditional Arabic"/>
          <w:b/>
          <w:bCs/>
          <w:color w:val="0000CC"/>
          <w:sz w:val="28"/>
          <w:szCs w:val="28"/>
        </w:rPr>
      </w:pPr>
      <w:r w:rsidRPr="0071561D">
        <w:rPr>
          <w:rFonts w:ascii="Traditional Arabic" w:hAnsi="Traditional Arabic" w:cs="Traditional Arabic"/>
          <w:b/>
          <w:bCs/>
          <w:color w:val="0000CC"/>
          <w:sz w:val="28"/>
          <w:szCs w:val="28"/>
        </w:rPr>
        <w:t>Aphasia</w:t>
      </w:r>
      <w:r w:rsidRPr="0071561D">
        <w:rPr>
          <w:rFonts w:ascii="Traditional Arabic" w:hAnsi="Traditional Arabic" w:cs="Traditional Arabic"/>
          <w:b/>
          <w:bCs/>
          <w:color w:val="0000CC"/>
          <w:sz w:val="28"/>
          <w:szCs w:val="28"/>
          <w:rtl/>
        </w:rPr>
        <w:t xml:space="preserve"> </w:t>
      </w:r>
    </w:p>
    <w:p w:rsidR="002665B0" w:rsidRPr="002665B0" w:rsidRDefault="002665B0" w:rsidP="002665B0">
      <w:pPr>
        <w:rPr>
          <w:rFonts w:ascii="Traditional Arabic" w:hAnsi="Traditional Arabic" w:cs="Traditional Arabic"/>
          <w:sz w:val="28"/>
          <w:szCs w:val="28"/>
        </w:rPr>
      </w:pPr>
      <w:r w:rsidRPr="002665B0">
        <w:rPr>
          <w:rFonts w:ascii="Traditional Arabic" w:hAnsi="Traditional Arabic" w:cs="Traditional Arabic"/>
          <w:sz w:val="28"/>
          <w:szCs w:val="28"/>
        </w:rPr>
        <w:tab/>
        <w:t>Aphasia is a language impairment linked to brain injury.</w:t>
      </w:r>
    </w:p>
    <w:p w:rsidR="002665B0" w:rsidRPr="002665B0" w:rsidRDefault="002665B0" w:rsidP="002665B0">
      <w:pPr>
        <w:rPr>
          <w:rFonts w:ascii="Traditional Arabic" w:hAnsi="Traditional Arabic" w:cs="Traditional Arabic"/>
          <w:sz w:val="28"/>
          <w:szCs w:val="28"/>
        </w:rPr>
      </w:pPr>
      <w:r w:rsidRPr="0071561D">
        <w:rPr>
          <w:rFonts w:ascii="Traditional Arabic" w:hAnsi="Traditional Arabic" w:cs="Traditional Arabic"/>
          <w:b/>
          <w:bCs/>
          <w:color w:val="FF0066"/>
          <w:sz w:val="28"/>
          <w:szCs w:val="28"/>
        </w:rPr>
        <w:t>Broca's aphasia</w:t>
      </w:r>
      <w:r w:rsidRPr="002665B0">
        <w:rPr>
          <w:rFonts w:ascii="Traditional Arabic" w:hAnsi="Traditional Arabic" w:cs="Traditional Arabic"/>
          <w:sz w:val="28"/>
          <w:szCs w:val="28"/>
        </w:rPr>
        <w:t xml:space="preserve"> is also known as </w:t>
      </w:r>
      <w:r w:rsidRPr="002665B0">
        <w:rPr>
          <w:rFonts w:ascii="Traditional Arabic" w:hAnsi="Traditional Arabic" w:cs="Traditional Arabic"/>
          <w:sz w:val="28"/>
          <w:szCs w:val="28"/>
          <w:u w:val="single"/>
        </w:rPr>
        <w:t>non-fluent aphasia.</w:t>
      </w:r>
    </w:p>
    <w:p w:rsidR="002665B0" w:rsidRDefault="002665B0" w:rsidP="002665B0">
      <w:pPr>
        <w:rPr>
          <w:rFonts w:ascii="Traditional Arabic" w:hAnsi="Traditional Arabic" w:cs="Traditional Arabic"/>
          <w:sz w:val="28"/>
          <w:szCs w:val="28"/>
          <w:u w:val="single"/>
          <w:rtl/>
        </w:rPr>
      </w:pPr>
      <w:r w:rsidRPr="002665B0">
        <w:rPr>
          <w:rFonts w:ascii="Traditional Arabic" w:hAnsi="Traditional Arabic" w:cs="Traditional Arabic"/>
          <w:sz w:val="28"/>
          <w:szCs w:val="28"/>
        </w:rPr>
        <w:t xml:space="preserve">Is characterized by halting, effortful speech; it is associated with damage involving </w:t>
      </w:r>
      <w:r w:rsidRPr="002665B0">
        <w:rPr>
          <w:rFonts w:ascii="Traditional Arabic" w:hAnsi="Traditional Arabic" w:cs="Traditional Arabic"/>
          <w:i/>
          <w:iCs/>
          <w:sz w:val="28"/>
          <w:szCs w:val="28"/>
        </w:rPr>
        <w:t>Broca’s</w:t>
      </w:r>
      <w:r w:rsidRPr="002665B0">
        <w:rPr>
          <w:rFonts w:ascii="Traditional Arabic" w:hAnsi="Traditional Arabic" w:cs="Traditional Arabic"/>
          <w:sz w:val="28"/>
          <w:szCs w:val="28"/>
        </w:rPr>
        <w:t xml:space="preserve"> area in the frontal lobe of </w:t>
      </w:r>
      <w:r w:rsidRPr="002665B0">
        <w:rPr>
          <w:rFonts w:ascii="Traditional Arabic" w:hAnsi="Traditional Arabic" w:cs="Traditional Arabic"/>
          <w:sz w:val="28"/>
          <w:szCs w:val="28"/>
          <w:u w:val="single"/>
        </w:rPr>
        <w:t>the left hemisphere</w:t>
      </w:r>
      <w:r w:rsidRPr="002665B0">
        <w:rPr>
          <w:rFonts w:ascii="Traditional Arabic" w:hAnsi="Traditional Arabic" w:cs="Traditional Arabic"/>
          <w:sz w:val="28"/>
          <w:szCs w:val="28"/>
        </w:rPr>
        <w:t>.</w:t>
      </w:r>
      <w:r w:rsidRPr="002665B0">
        <w:rPr>
          <w:rFonts w:ascii="Traditional Arabic" w:hAnsi="Traditional Arabic" w:cs="Traditional Arabic"/>
          <w:sz w:val="28"/>
          <w:szCs w:val="28"/>
          <w:u w:val="single"/>
        </w:rPr>
        <w:t xml:space="preserve"> </w:t>
      </w:r>
    </w:p>
    <w:p w:rsidR="0071561D" w:rsidRPr="002665B0" w:rsidRDefault="0071561D" w:rsidP="002665B0">
      <w:pPr>
        <w:rPr>
          <w:rFonts w:ascii="Traditional Arabic" w:hAnsi="Traditional Arabic" w:cs="Traditional Arabic"/>
          <w:sz w:val="28"/>
          <w:szCs w:val="28"/>
        </w:rPr>
      </w:pPr>
    </w:p>
    <w:p w:rsidR="002665B0" w:rsidRPr="002665B0" w:rsidRDefault="002665B0" w:rsidP="002665B0">
      <w:pPr>
        <w:rPr>
          <w:rFonts w:ascii="Traditional Arabic" w:hAnsi="Traditional Arabic" w:cs="Traditional Arabic"/>
          <w:sz w:val="28"/>
          <w:szCs w:val="28"/>
        </w:rPr>
      </w:pPr>
      <w:r w:rsidRPr="0071561D">
        <w:rPr>
          <w:rFonts w:ascii="Traditional Arabic" w:hAnsi="Traditional Arabic" w:cs="Traditional Arabic"/>
          <w:b/>
          <w:bCs/>
          <w:color w:val="FF0066"/>
          <w:sz w:val="28"/>
          <w:szCs w:val="28"/>
        </w:rPr>
        <w:lastRenderedPageBreak/>
        <w:t>Wernicke's aphasia</w:t>
      </w:r>
      <w:r w:rsidRPr="002665B0">
        <w:rPr>
          <w:rFonts w:ascii="Traditional Arabic" w:hAnsi="Traditional Arabic" w:cs="Traditional Arabic"/>
          <w:sz w:val="28"/>
          <w:szCs w:val="28"/>
        </w:rPr>
        <w:t xml:space="preserve"> is also known as </w:t>
      </w:r>
      <w:r w:rsidRPr="002665B0">
        <w:rPr>
          <w:rFonts w:ascii="Traditional Arabic" w:hAnsi="Traditional Arabic" w:cs="Traditional Arabic"/>
          <w:sz w:val="28"/>
          <w:szCs w:val="28"/>
          <w:u w:val="single"/>
        </w:rPr>
        <w:t>fluent aphasia.</w:t>
      </w:r>
    </w:p>
    <w:p w:rsidR="002665B0" w:rsidRPr="002665B0" w:rsidRDefault="002665B0" w:rsidP="002665B0">
      <w:pPr>
        <w:rPr>
          <w:rFonts w:ascii="Traditional Arabic" w:hAnsi="Traditional Arabic" w:cs="Traditional Arabic"/>
          <w:sz w:val="28"/>
          <w:szCs w:val="28"/>
        </w:rPr>
      </w:pPr>
      <w:r w:rsidRPr="002665B0">
        <w:rPr>
          <w:rFonts w:ascii="Traditional Arabic" w:hAnsi="Traditional Arabic" w:cs="Traditional Arabic"/>
          <w:sz w:val="28"/>
          <w:szCs w:val="28"/>
        </w:rPr>
        <w:t xml:space="preserve"> Is characterized by fluent meaningless strings; it is caused by damage involving </w:t>
      </w:r>
      <w:r w:rsidRPr="002665B0">
        <w:rPr>
          <w:rFonts w:ascii="Traditional Arabic" w:hAnsi="Traditional Arabic" w:cs="Traditional Arabic"/>
          <w:i/>
          <w:iCs/>
          <w:sz w:val="28"/>
          <w:szCs w:val="28"/>
        </w:rPr>
        <w:t>Wernicke’s</w:t>
      </w:r>
      <w:r w:rsidRPr="002665B0">
        <w:rPr>
          <w:rFonts w:ascii="Traditional Arabic" w:hAnsi="Traditional Arabic" w:cs="Traditional Arabic"/>
          <w:sz w:val="28"/>
          <w:szCs w:val="28"/>
        </w:rPr>
        <w:t xml:space="preserve"> area in the temporal lobe of </w:t>
      </w:r>
      <w:r w:rsidRPr="002665B0">
        <w:rPr>
          <w:rFonts w:ascii="Traditional Arabic" w:hAnsi="Traditional Arabic" w:cs="Traditional Arabic"/>
          <w:sz w:val="28"/>
          <w:szCs w:val="28"/>
          <w:u w:val="single"/>
        </w:rPr>
        <w:t>the left hemisphere</w:t>
      </w:r>
      <w:r w:rsidRPr="002665B0">
        <w:rPr>
          <w:rFonts w:ascii="Traditional Arabic" w:hAnsi="Traditional Arabic" w:cs="Traditional Arabic"/>
          <w:sz w:val="28"/>
          <w:szCs w:val="28"/>
        </w:rPr>
        <w:t>.</w:t>
      </w:r>
    </w:p>
    <w:p w:rsidR="00DD0515" w:rsidRDefault="00DD0515">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1561D" w:rsidRDefault="0071561D">
      <w:pPr>
        <w:rPr>
          <w:rFonts w:ascii="Traditional Arabic" w:hAnsi="Traditional Arabic" w:cs="Traditional Arabic"/>
          <w:sz w:val="28"/>
          <w:szCs w:val="28"/>
          <w:rtl/>
        </w:rPr>
      </w:pPr>
    </w:p>
    <w:p w:rsidR="0072165F" w:rsidRPr="0072165F" w:rsidRDefault="0072165F" w:rsidP="0072165F">
      <w:pPr>
        <w:jc w:val="center"/>
        <w:rPr>
          <w:rFonts w:ascii="Traditional Arabic" w:hAnsi="Traditional Arabic" w:cs="Traditional Arabic"/>
          <w:sz w:val="28"/>
          <w:szCs w:val="28"/>
        </w:rPr>
      </w:pPr>
    </w:p>
    <w:p w:rsidR="0072165F" w:rsidRPr="0072165F" w:rsidRDefault="0072165F" w:rsidP="0072165F">
      <w:pPr>
        <w:jc w:val="center"/>
        <w:rPr>
          <w:rFonts w:ascii="Traditional Arabic" w:hAnsi="Traditional Arabic" w:cs="Traditional Arabic"/>
          <w:sz w:val="32"/>
          <w:szCs w:val="32"/>
        </w:rPr>
      </w:pPr>
      <w:r w:rsidRPr="0072165F">
        <w:rPr>
          <w:rFonts w:ascii="Traditional Arabic" w:hAnsi="Traditional Arabic" w:cs="Traditional Arabic"/>
          <w:sz w:val="32"/>
          <w:szCs w:val="32"/>
        </w:rPr>
        <w:t>Lecture 8</w:t>
      </w:r>
    </w:p>
    <w:p w:rsidR="0072165F" w:rsidRPr="0072165F" w:rsidRDefault="0072165F" w:rsidP="0072165F">
      <w:pPr>
        <w:jc w:val="center"/>
        <w:rPr>
          <w:rFonts w:ascii="Traditional Arabic" w:hAnsi="Traditional Arabic" w:cs="Traditional Arabic"/>
          <w:b/>
          <w:bCs/>
          <w:color w:val="7F7F7F" w:themeColor="text1" w:themeTint="80"/>
          <w:sz w:val="32"/>
          <w:szCs w:val="32"/>
          <w:rtl/>
        </w:rPr>
      </w:pPr>
      <w:r w:rsidRPr="0072165F">
        <w:rPr>
          <w:rFonts w:ascii="Traditional Arabic" w:hAnsi="Traditional Arabic" w:cs="Traditional Arabic"/>
          <w:b/>
          <w:bCs/>
          <w:color w:val="7F7F7F" w:themeColor="text1" w:themeTint="80"/>
          <w:sz w:val="32"/>
          <w:szCs w:val="32"/>
        </w:rPr>
        <w:t>The Biological Basis of Language 2</w:t>
      </w:r>
    </w:p>
    <w:p w:rsidR="0072165F" w:rsidRPr="0072165F" w:rsidRDefault="0072165F" w:rsidP="0072165F">
      <w:pPr>
        <w:jc w:val="center"/>
        <w:rPr>
          <w:rFonts w:ascii="Traditional Arabic" w:hAnsi="Traditional Arabic" w:cs="Traditional Arabic"/>
          <w:b/>
          <w:bCs/>
          <w:sz w:val="28"/>
          <w:szCs w:val="28"/>
        </w:rPr>
      </w:pPr>
    </w:p>
    <w:p w:rsidR="0072165F" w:rsidRDefault="0072165F" w:rsidP="0072165F">
      <w:pPr>
        <w:rPr>
          <w:rFonts w:ascii="Traditional Arabic" w:hAnsi="Traditional Arabic" w:cs="Traditional Arabic"/>
          <w:b/>
          <w:bCs/>
          <w:color w:val="0000CC"/>
          <w:sz w:val="28"/>
          <w:szCs w:val="28"/>
          <w:rtl/>
        </w:rPr>
      </w:pPr>
      <w:r w:rsidRPr="0072165F">
        <w:rPr>
          <w:rFonts w:ascii="Traditional Arabic" w:hAnsi="Traditional Arabic" w:cs="Traditional Arabic"/>
          <w:b/>
          <w:bCs/>
          <w:color w:val="0000CC"/>
          <w:sz w:val="28"/>
          <w:szCs w:val="28"/>
        </w:rPr>
        <w:t xml:space="preserve">Left and Right Hemispheres </w:t>
      </w:r>
    </w:p>
    <w:p w:rsidR="0072165F" w:rsidRPr="0072165F" w:rsidRDefault="0072165F" w:rsidP="0072165F">
      <w:pPr>
        <w:jc w:val="center"/>
        <w:rPr>
          <w:rFonts w:ascii="Traditional Arabic" w:hAnsi="Traditional Arabic" w:cs="Traditional Arabic"/>
          <w:b/>
          <w:bCs/>
          <w:color w:val="0000CC"/>
          <w:sz w:val="28"/>
          <w:szCs w:val="28"/>
        </w:rPr>
      </w:pPr>
      <w:r w:rsidRPr="0072165F">
        <w:rPr>
          <w:rFonts w:ascii="Traditional Arabic" w:hAnsi="Traditional Arabic" w:cs="Traditional Arabic"/>
          <w:b/>
          <w:bCs/>
          <w:noProof/>
          <w:color w:val="0000CC"/>
          <w:sz w:val="28"/>
          <w:szCs w:val="28"/>
        </w:rPr>
        <w:drawing>
          <wp:inline distT="0" distB="0" distL="0" distR="0">
            <wp:extent cx="2985409" cy="1889090"/>
            <wp:effectExtent l="19050" t="0" r="5441" b="0"/>
            <wp:docPr id="10" name="Picture 1"/>
            <wp:cNvGraphicFramePr/>
            <a:graphic xmlns:a="http://schemas.openxmlformats.org/drawingml/2006/main">
              <a:graphicData uri="http://schemas.openxmlformats.org/drawingml/2006/picture">
                <pic:pic xmlns:pic="http://schemas.openxmlformats.org/drawingml/2006/picture">
                  <pic:nvPicPr>
                    <pic:cNvPr id="15363" name="Picture 4"/>
                    <pic:cNvPicPr>
                      <a:picLocks noGrp="1" noChangeAspect="1" noChangeArrowheads="1"/>
                    </pic:cNvPicPr>
                  </pic:nvPicPr>
                  <pic:blipFill>
                    <a:blip r:embed="rId20"/>
                    <a:srcRect/>
                    <a:stretch>
                      <a:fillRect/>
                    </a:stretch>
                  </pic:blipFill>
                  <pic:spPr bwMode="auto">
                    <a:xfrm>
                      <a:off x="0" y="0"/>
                      <a:ext cx="2985258" cy="1888994"/>
                    </a:xfrm>
                    <a:prstGeom prst="rect">
                      <a:avLst/>
                    </a:prstGeom>
                    <a:noFill/>
                    <a:ln w="9525">
                      <a:noFill/>
                      <a:miter lim="800000"/>
                      <a:headEnd/>
                      <a:tailEnd/>
                    </a:ln>
                  </pic:spPr>
                </pic:pic>
              </a:graphicData>
            </a:graphic>
          </wp:inline>
        </w:drawing>
      </w:r>
    </w:p>
    <w:p w:rsidR="0072165F" w:rsidRPr="0072165F" w:rsidRDefault="0072165F" w:rsidP="0072165F">
      <w:pPr>
        <w:rPr>
          <w:rFonts w:ascii="Traditional Arabic" w:hAnsi="Traditional Arabic" w:cs="Traditional Arabic"/>
          <w:b/>
          <w:bCs/>
          <w:color w:val="0000CC"/>
          <w:sz w:val="28"/>
          <w:szCs w:val="28"/>
        </w:rPr>
      </w:pPr>
      <w:r w:rsidRPr="0072165F">
        <w:rPr>
          <w:rFonts w:ascii="Traditional Arabic" w:hAnsi="Traditional Arabic" w:cs="Traditional Arabic"/>
          <w:b/>
          <w:bCs/>
          <w:color w:val="0000CC"/>
          <w:sz w:val="28"/>
          <w:szCs w:val="28"/>
        </w:rPr>
        <w:t xml:space="preserve">language is </w:t>
      </w:r>
      <w:r w:rsidRPr="0072165F">
        <w:rPr>
          <w:rFonts w:ascii="Traditional Arabic" w:hAnsi="Traditional Arabic" w:cs="Traditional Arabic"/>
          <w:b/>
          <w:bCs/>
          <w:i/>
          <w:iCs/>
          <w:color w:val="0000CC"/>
          <w:sz w:val="28"/>
          <w:szCs w:val="28"/>
        </w:rPr>
        <w:t>lateralized</w:t>
      </w:r>
      <w:r w:rsidRPr="0072165F">
        <w:rPr>
          <w:rFonts w:ascii="Traditional Arabic" w:hAnsi="Traditional Arabic" w:cs="Traditional Arabic"/>
          <w:b/>
          <w:bCs/>
          <w:i/>
          <w:iCs/>
          <w:color w:val="0000CC"/>
          <w:sz w:val="28"/>
          <w:szCs w:val="28"/>
          <w:rtl/>
        </w:rPr>
        <w:t xml:space="preserve"> </w:t>
      </w:r>
    </w:p>
    <w:p w:rsidR="0072165F" w:rsidRPr="0072165F" w:rsidRDefault="0072165F" w:rsidP="0072165F">
      <w:pPr>
        <w:rPr>
          <w:rFonts w:ascii="Traditional Arabic" w:hAnsi="Traditional Arabic" w:cs="Traditional Arabic"/>
          <w:sz w:val="28"/>
          <w:szCs w:val="28"/>
        </w:rPr>
      </w:pPr>
      <w:r w:rsidRPr="0072165F">
        <w:rPr>
          <w:rFonts w:ascii="Traditional Arabic" w:hAnsi="Traditional Arabic" w:cs="Traditional Arabic"/>
          <w:sz w:val="28"/>
          <w:szCs w:val="28"/>
        </w:rPr>
        <w:t>That is: language function is located in one of the two hemispheres.</w:t>
      </w:r>
    </w:p>
    <w:p w:rsidR="0072165F" w:rsidRPr="0072165F" w:rsidRDefault="0072165F" w:rsidP="0072165F">
      <w:pPr>
        <w:rPr>
          <w:rFonts w:ascii="Traditional Arabic" w:hAnsi="Traditional Arabic" w:cs="Traditional Arabic"/>
          <w:sz w:val="28"/>
          <w:szCs w:val="28"/>
        </w:rPr>
      </w:pPr>
      <w:r w:rsidRPr="0072165F">
        <w:rPr>
          <w:rFonts w:ascii="Traditional Arabic" w:hAnsi="Traditional Arabic" w:cs="Traditional Arabic"/>
          <w:sz w:val="28"/>
          <w:szCs w:val="28"/>
        </w:rPr>
        <w:t>Not all people are the same. Some have it on the in right, some in the left and some in both hemispheres.</w:t>
      </w:r>
    </w:p>
    <w:p w:rsidR="0072165F" w:rsidRDefault="0072165F" w:rsidP="0072165F">
      <w:pPr>
        <w:rPr>
          <w:rFonts w:ascii="Traditional Arabic" w:hAnsi="Traditional Arabic" w:cs="Traditional Arabic"/>
          <w:sz w:val="28"/>
          <w:szCs w:val="28"/>
          <w:rtl/>
        </w:rPr>
      </w:pPr>
      <w:r w:rsidRPr="0072165F">
        <w:rPr>
          <w:rFonts w:ascii="Traditional Arabic" w:hAnsi="Traditional Arabic" w:cs="Traditional Arabic"/>
          <w:sz w:val="28"/>
          <w:szCs w:val="28"/>
        </w:rPr>
        <w:t>But most people have it in the left.</w:t>
      </w:r>
    </w:p>
    <w:p w:rsidR="0072165F" w:rsidRPr="0072165F" w:rsidRDefault="0072165F" w:rsidP="0072165F">
      <w:pPr>
        <w:rPr>
          <w:rFonts w:ascii="Traditional Arabic" w:hAnsi="Traditional Arabic" w:cs="Traditional Arabic"/>
          <w:sz w:val="28"/>
          <w:szCs w:val="28"/>
        </w:rPr>
      </w:pPr>
    </w:p>
    <w:p w:rsidR="0072165F" w:rsidRPr="0072165F" w:rsidRDefault="0072165F" w:rsidP="0072165F">
      <w:pPr>
        <w:rPr>
          <w:rFonts w:ascii="Traditional Arabic" w:hAnsi="Traditional Arabic" w:cs="Traditional Arabic"/>
          <w:color w:val="0000CC"/>
          <w:sz w:val="28"/>
          <w:szCs w:val="28"/>
        </w:rPr>
      </w:pPr>
      <w:r w:rsidRPr="0072165F">
        <w:rPr>
          <w:rFonts w:ascii="Traditional Arabic" w:hAnsi="Traditional Arabic" w:cs="Traditional Arabic"/>
          <w:color w:val="0000CC"/>
          <w:sz w:val="28"/>
          <w:szCs w:val="28"/>
        </w:rPr>
        <w:t xml:space="preserve">Control of the body is </w:t>
      </w:r>
      <w:r w:rsidRPr="0072165F">
        <w:rPr>
          <w:rFonts w:ascii="Traditional Arabic" w:hAnsi="Traditional Arabic" w:cs="Traditional Arabic"/>
          <w:b/>
          <w:bCs/>
          <w:color w:val="0000CC"/>
          <w:sz w:val="28"/>
          <w:szCs w:val="28"/>
        </w:rPr>
        <w:t>contralateral</w:t>
      </w:r>
      <w:r w:rsidRPr="0072165F">
        <w:rPr>
          <w:rFonts w:ascii="Traditional Arabic" w:hAnsi="Traditional Arabic" w:cs="Traditional Arabic"/>
          <w:color w:val="0000CC"/>
          <w:sz w:val="28"/>
          <w:szCs w:val="28"/>
          <w:rtl/>
        </w:rPr>
        <w:t xml:space="preserve"> </w:t>
      </w:r>
    </w:p>
    <w:p w:rsidR="0072165F" w:rsidRDefault="0072165F" w:rsidP="0072165F">
      <w:pPr>
        <w:rPr>
          <w:rFonts w:ascii="Traditional Arabic" w:hAnsi="Traditional Arabic" w:cs="Traditional Arabic"/>
          <w:i/>
          <w:iCs/>
          <w:sz w:val="28"/>
          <w:szCs w:val="28"/>
          <w:rtl/>
        </w:rPr>
      </w:pPr>
      <w:r w:rsidRPr="0072165F">
        <w:rPr>
          <w:rFonts w:ascii="Traditional Arabic" w:hAnsi="Traditional Arabic" w:cs="Traditional Arabic"/>
          <w:sz w:val="28"/>
          <w:szCs w:val="28"/>
        </w:rPr>
        <w:t xml:space="preserve">That is: </w:t>
      </w:r>
      <w:r w:rsidRPr="0072165F">
        <w:rPr>
          <w:rFonts w:ascii="Traditional Arabic" w:hAnsi="Traditional Arabic" w:cs="Traditional Arabic"/>
          <w:i/>
          <w:iCs/>
          <w:sz w:val="28"/>
          <w:szCs w:val="28"/>
        </w:rPr>
        <w:t>the left hemisphere controls the right side of the body and the right hemisphere controls the left side of the body.</w:t>
      </w:r>
      <w:r w:rsidRPr="0072165F">
        <w:rPr>
          <w:rFonts w:ascii="Traditional Arabic" w:hAnsi="Traditional Arabic" w:cs="Traditional Arabic"/>
          <w:i/>
          <w:iCs/>
          <w:sz w:val="28"/>
          <w:szCs w:val="28"/>
          <w:rtl/>
        </w:rPr>
        <w:t xml:space="preserve"> </w:t>
      </w:r>
    </w:p>
    <w:p w:rsidR="0072165F" w:rsidRPr="0072165F" w:rsidRDefault="0072165F" w:rsidP="0072165F">
      <w:pPr>
        <w:rPr>
          <w:rFonts w:ascii="Traditional Arabic" w:hAnsi="Traditional Arabic" w:cs="Traditional Arabic"/>
          <w:sz w:val="28"/>
          <w:szCs w:val="28"/>
        </w:rPr>
      </w:pPr>
    </w:p>
    <w:p w:rsidR="0072165F" w:rsidRPr="007E71C9" w:rsidRDefault="0072165F" w:rsidP="0072165F">
      <w:pPr>
        <w:rPr>
          <w:rFonts w:ascii="Traditional Arabic" w:hAnsi="Traditional Arabic" w:cs="Traditional Arabic"/>
          <w:color w:val="0000CC"/>
          <w:sz w:val="28"/>
          <w:szCs w:val="28"/>
        </w:rPr>
      </w:pPr>
      <w:r w:rsidRPr="007E71C9">
        <w:rPr>
          <w:rFonts w:ascii="Traditional Arabic" w:hAnsi="Traditional Arabic" w:cs="Traditional Arabic"/>
          <w:color w:val="0000CC"/>
          <w:sz w:val="28"/>
          <w:szCs w:val="28"/>
        </w:rPr>
        <w:t>The</w:t>
      </w:r>
      <w:r w:rsidRPr="007E71C9">
        <w:rPr>
          <w:rFonts w:ascii="Traditional Arabic" w:hAnsi="Traditional Arabic" w:cs="Traditional Arabic"/>
          <w:b/>
          <w:bCs/>
          <w:color w:val="0000CC"/>
          <w:sz w:val="28"/>
          <w:szCs w:val="28"/>
        </w:rPr>
        <w:t xml:space="preserve"> </w:t>
      </w:r>
      <w:r w:rsidRPr="007E71C9">
        <w:rPr>
          <w:rFonts w:ascii="Traditional Arabic" w:hAnsi="Traditional Arabic" w:cs="Traditional Arabic"/>
          <w:b/>
          <w:bCs/>
          <w:i/>
          <w:iCs/>
          <w:color w:val="0000CC"/>
          <w:sz w:val="28"/>
          <w:szCs w:val="28"/>
        </w:rPr>
        <w:t>dichotic listening</w:t>
      </w:r>
      <w:r w:rsidRPr="007E71C9">
        <w:rPr>
          <w:rFonts w:ascii="Traditional Arabic" w:hAnsi="Traditional Arabic" w:cs="Traditional Arabic"/>
          <w:color w:val="0000CC"/>
          <w:sz w:val="28"/>
          <w:szCs w:val="28"/>
        </w:rPr>
        <w:t xml:space="preserve"> experiment</w:t>
      </w:r>
      <w:r w:rsidRPr="007E71C9">
        <w:rPr>
          <w:rFonts w:ascii="Traditional Arabic" w:hAnsi="Traditional Arabic" w:cs="Traditional Arabic"/>
          <w:color w:val="0000CC"/>
          <w:sz w:val="28"/>
          <w:szCs w:val="28"/>
          <w:rtl/>
        </w:rPr>
        <w:t xml:space="preserve"> </w:t>
      </w:r>
    </w:p>
    <w:p w:rsidR="0072165F" w:rsidRPr="0072165F" w:rsidRDefault="0072165F" w:rsidP="0072165F">
      <w:pPr>
        <w:rPr>
          <w:rFonts w:ascii="Traditional Arabic" w:hAnsi="Traditional Arabic" w:cs="Traditional Arabic"/>
          <w:sz w:val="28"/>
          <w:szCs w:val="28"/>
        </w:rPr>
      </w:pPr>
      <w:r w:rsidRPr="0072165F">
        <w:rPr>
          <w:rFonts w:ascii="Traditional Arabic" w:hAnsi="Traditional Arabic" w:cs="Traditional Arabic"/>
          <w:sz w:val="28"/>
          <w:szCs w:val="28"/>
        </w:rPr>
        <w:tab/>
      </w:r>
    </w:p>
    <w:p w:rsidR="0072165F" w:rsidRPr="0072165F" w:rsidRDefault="0072165F" w:rsidP="0072165F">
      <w:pPr>
        <w:rPr>
          <w:rFonts w:ascii="Traditional Arabic" w:hAnsi="Traditional Arabic" w:cs="Traditional Arabic"/>
          <w:sz w:val="28"/>
          <w:szCs w:val="28"/>
        </w:rPr>
      </w:pPr>
      <w:r w:rsidRPr="0072165F">
        <w:rPr>
          <w:rFonts w:ascii="Traditional Arabic" w:hAnsi="Traditional Arabic" w:cs="Traditional Arabic"/>
          <w:sz w:val="28"/>
          <w:szCs w:val="28"/>
        </w:rPr>
        <w:t>In this experiment the participant is given two different inputs to each ear at the same time.</w:t>
      </w:r>
    </w:p>
    <w:p w:rsidR="0072165F" w:rsidRPr="0072165F" w:rsidRDefault="0072165F" w:rsidP="0072165F">
      <w:pPr>
        <w:rPr>
          <w:rFonts w:ascii="Traditional Arabic" w:hAnsi="Traditional Arabic" w:cs="Traditional Arabic"/>
          <w:sz w:val="28"/>
          <w:szCs w:val="28"/>
        </w:rPr>
      </w:pPr>
      <w:r w:rsidRPr="0072165F">
        <w:rPr>
          <w:rFonts w:ascii="Traditional Arabic" w:hAnsi="Traditional Arabic" w:cs="Traditional Arabic"/>
          <w:sz w:val="28"/>
          <w:szCs w:val="28"/>
        </w:rPr>
        <w:tab/>
        <w:t>Usually the participant reports what he/she heard in the right ear.</w:t>
      </w:r>
    </w:p>
    <w:p w:rsidR="0072165F" w:rsidRPr="0072165F" w:rsidRDefault="0072165F" w:rsidP="0072165F">
      <w:pPr>
        <w:rPr>
          <w:rFonts w:ascii="Traditional Arabic" w:hAnsi="Traditional Arabic" w:cs="Traditional Arabic"/>
          <w:sz w:val="28"/>
          <w:szCs w:val="28"/>
        </w:rPr>
      </w:pPr>
      <w:r w:rsidRPr="0072165F">
        <w:rPr>
          <w:rFonts w:ascii="Traditional Arabic" w:hAnsi="Traditional Arabic" w:cs="Traditional Arabic"/>
          <w:sz w:val="28"/>
          <w:szCs w:val="28"/>
        </w:rPr>
        <w:tab/>
        <w:t xml:space="preserve">This is called </w:t>
      </w:r>
      <w:r w:rsidRPr="0072165F">
        <w:rPr>
          <w:rFonts w:ascii="Traditional Arabic" w:hAnsi="Traditional Arabic" w:cs="Traditional Arabic"/>
          <w:sz w:val="28"/>
          <w:szCs w:val="28"/>
          <w:u w:val="single"/>
        </w:rPr>
        <w:t xml:space="preserve">the </w:t>
      </w:r>
      <w:r w:rsidRPr="0072165F">
        <w:rPr>
          <w:rFonts w:ascii="Traditional Arabic" w:hAnsi="Traditional Arabic" w:cs="Traditional Arabic"/>
          <w:b/>
          <w:bCs/>
          <w:sz w:val="28"/>
          <w:szCs w:val="28"/>
          <w:u w:val="single"/>
        </w:rPr>
        <w:t>right-ear advantage for language</w:t>
      </w:r>
      <w:r w:rsidRPr="0072165F">
        <w:rPr>
          <w:rFonts w:ascii="Traditional Arabic" w:hAnsi="Traditional Arabic" w:cs="Traditional Arabic"/>
          <w:sz w:val="28"/>
          <w:szCs w:val="28"/>
        </w:rPr>
        <w:t xml:space="preserve"> </w:t>
      </w:r>
    </w:p>
    <w:p w:rsidR="0072165F" w:rsidRDefault="0072165F" w:rsidP="0072165F">
      <w:pPr>
        <w:rPr>
          <w:rFonts w:ascii="Traditional Arabic" w:hAnsi="Traditional Arabic" w:cs="Traditional Arabic"/>
          <w:sz w:val="28"/>
          <w:szCs w:val="28"/>
          <w:rtl/>
        </w:rPr>
      </w:pPr>
      <w:r w:rsidRPr="0072165F">
        <w:rPr>
          <w:rFonts w:ascii="Traditional Arabic" w:hAnsi="Traditional Arabic" w:cs="Traditional Arabic"/>
          <w:sz w:val="28"/>
          <w:szCs w:val="28"/>
        </w:rPr>
        <w:t xml:space="preserve"> </w:t>
      </w:r>
      <w:r w:rsidRPr="0072165F">
        <w:rPr>
          <w:rFonts w:ascii="Traditional Arabic" w:hAnsi="Traditional Arabic" w:cs="Traditional Arabic"/>
          <w:sz w:val="28"/>
          <w:szCs w:val="28"/>
          <w:rtl/>
        </w:rPr>
        <w:t xml:space="preserve"> </w:t>
      </w: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Pr="007E71C9" w:rsidRDefault="007E71C9" w:rsidP="007E71C9">
      <w:pPr>
        <w:rPr>
          <w:rFonts w:ascii="Traditional Arabic" w:hAnsi="Traditional Arabic" w:cs="Traditional Arabic"/>
          <w:sz w:val="18"/>
          <w:szCs w:val="18"/>
        </w:rPr>
      </w:pPr>
    </w:p>
    <w:p w:rsidR="007E71C9" w:rsidRPr="007E71C9" w:rsidRDefault="007E71C9" w:rsidP="007E71C9">
      <w:pPr>
        <w:jc w:val="center"/>
        <w:rPr>
          <w:rFonts w:ascii="Traditional Arabic" w:hAnsi="Traditional Arabic" w:cs="Traditional Arabic"/>
          <w:sz w:val="32"/>
          <w:szCs w:val="32"/>
        </w:rPr>
      </w:pPr>
      <w:r w:rsidRPr="007E71C9">
        <w:rPr>
          <w:rFonts w:ascii="Traditional Arabic" w:hAnsi="Traditional Arabic" w:cs="Traditional Arabic"/>
          <w:sz w:val="32"/>
          <w:szCs w:val="32"/>
        </w:rPr>
        <w:t>Lecture 9</w:t>
      </w:r>
    </w:p>
    <w:p w:rsidR="007E71C9" w:rsidRPr="007E71C9" w:rsidRDefault="007E71C9" w:rsidP="007E71C9">
      <w:pPr>
        <w:jc w:val="center"/>
        <w:rPr>
          <w:rFonts w:ascii="Traditional Arabic" w:hAnsi="Traditional Arabic" w:cs="Traditional Arabic"/>
          <w:b/>
          <w:bCs/>
          <w:sz w:val="32"/>
          <w:szCs w:val="32"/>
        </w:rPr>
      </w:pPr>
      <w:r w:rsidRPr="007E71C9">
        <w:rPr>
          <w:rFonts w:ascii="Traditional Arabic" w:hAnsi="Traditional Arabic" w:cs="Traditional Arabic"/>
          <w:b/>
          <w:bCs/>
          <w:sz w:val="32"/>
          <w:szCs w:val="32"/>
        </w:rPr>
        <w:t>The Speaker</w:t>
      </w:r>
    </w:p>
    <w:p w:rsidR="007E71C9" w:rsidRPr="007E71C9" w:rsidRDefault="007E71C9" w:rsidP="007E71C9">
      <w:pPr>
        <w:rPr>
          <w:rFonts w:ascii="Traditional Arabic" w:hAnsi="Traditional Arabic" w:cs="Traditional Arabic"/>
          <w:b/>
          <w:bCs/>
          <w:color w:val="0000CC"/>
          <w:sz w:val="28"/>
          <w:szCs w:val="28"/>
        </w:rPr>
      </w:pPr>
      <w:r w:rsidRPr="007E71C9">
        <w:rPr>
          <w:rFonts w:ascii="Traditional Arabic" w:hAnsi="Traditional Arabic" w:cs="Traditional Arabic"/>
          <w:b/>
          <w:bCs/>
          <w:color w:val="0000CC"/>
          <w:sz w:val="28"/>
          <w:szCs w:val="28"/>
        </w:rPr>
        <w:t>Before We Speak</w:t>
      </w:r>
      <w:r w:rsidRPr="007E71C9">
        <w:rPr>
          <w:rFonts w:ascii="Traditional Arabic" w:hAnsi="Traditional Arabic" w:cs="Traditional Arabic"/>
          <w:b/>
          <w:bCs/>
          <w:color w:val="0000CC"/>
          <w:sz w:val="28"/>
          <w:szCs w:val="28"/>
          <w:rtl/>
        </w:rPr>
        <w:t xml:space="preserve"> </w:t>
      </w:r>
    </w:p>
    <w:p w:rsidR="007E71C9" w:rsidRDefault="007E71C9" w:rsidP="007E71C9">
      <w:pPr>
        <w:rPr>
          <w:rFonts w:ascii="Traditional Arabic" w:hAnsi="Traditional Arabic" w:cs="Traditional Arabic"/>
          <w:sz w:val="28"/>
          <w:szCs w:val="28"/>
          <w:rtl/>
        </w:rPr>
      </w:pPr>
      <w:r w:rsidRPr="007E71C9">
        <w:rPr>
          <w:rFonts w:ascii="Traditional Arabic" w:hAnsi="Traditional Arabic" w:cs="Traditional Arabic"/>
          <w:sz w:val="28"/>
          <w:szCs w:val="28"/>
        </w:rPr>
        <w:tab/>
        <w:t xml:space="preserve">The production of a sentence begins with the speaker’s intention to communicate an idea or some item of information. This has been referred to by Levelt (1989) as a </w:t>
      </w:r>
      <w:r w:rsidRPr="007E71C9">
        <w:rPr>
          <w:rFonts w:ascii="Traditional Arabic" w:hAnsi="Traditional Arabic" w:cs="Traditional Arabic"/>
          <w:b/>
          <w:bCs/>
          <w:sz w:val="28"/>
          <w:szCs w:val="28"/>
        </w:rPr>
        <w:t xml:space="preserve">preverbal message, </w:t>
      </w:r>
      <w:r w:rsidRPr="007E71C9">
        <w:rPr>
          <w:rFonts w:ascii="Traditional Arabic" w:hAnsi="Traditional Arabic" w:cs="Traditional Arabic"/>
          <w:sz w:val="28"/>
          <w:szCs w:val="28"/>
        </w:rPr>
        <w:t>because at this point the idea has not yet been cast into a linguistic form. Turning an idea into a linguistic representation involves mental operations that require consulting both the lexicon and the grammar shared by the speaker and hearer.</w:t>
      </w:r>
      <w:r w:rsidRPr="007E71C9">
        <w:rPr>
          <w:rFonts w:ascii="Traditional Arabic" w:hAnsi="Traditional Arabic" w:cs="Traditional Arabic"/>
          <w:sz w:val="28"/>
          <w:szCs w:val="28"/>
          <w:rtl/>
        </w:rPr>
        <w:t xml:space="preserve"> </w:t>
      </w:r>
    </w:p>
    <w:p w:rsidR="007E71C9" w:rsidRPr="007E71C9" w:rsidRDefault="007E71C9" w:rsidP="007E71C9">
      <w:pPr>
        <w:jc w:val="center"/>
        <w:rPr>
          <w:rFonts w:ascii="Traditional Arabic" w:hAnsi="Traditional Arabic" w:cs="Traditional Arabic"/>
          <w:sz w:val="28"/>
          <w:szCs w:val="28"/>
        </w:rPr>
      </w:pPr>
      <w:r w:rsidRPr="007E71C9">
        <w:rPr>
          <w:rFonts w:ascii="Traditional Arabic" w:hAnsi="Traditional Arabic" w:cs="Traditional Arabic"/>
          <w:noProof/>
          <w:sz w:val="28"/>
          <w:szCs w:val="28"/>
        </w:rPr>
        <w:drawing>
          <wp:inline distT="0" distB="0" distL="0" distR="0">
            <wp:extent cx="5930590" cy="1999622"/>
            <wp:effectExtent l="19050" t="0" r="0" b="0"/>
            <wp:docPr id="11" name="Picture 2"/>
            <wp:cNvGraphicFramePr/>
            <a:graphic xmlns:a="http://schemas.openxmlformats.org/drawingml/2006/main">
              <a:graphicData uri="http://schemas.openxmlformats.org/drawingml/2006/picture">
                <pic:pic xmlns:pic="http://schemas.openxmlformats.org/drawingml/2006/picture">
                  <pic:nvPicPr>
                    <pic:cNvPr id="16387" name="Picture 4"/>
                    <pic:cNvPicPr>
                      <a:picLocks noGrp="1" noChangeAspect="1" noChangeArrowheads="1"/>
                    </pic:cNvPicPr>
                  </pic:nvPicPr>
                  <pic:blipFill>
                    <a:blip r:embed="rId21"/>
                    <a:srcRect/>
                    <a:stretch>
                      <a:fillRect/>
                    </a:stretch>
                  </pic:blipFill>
                  <pic:spPr bwMode="auto">
                    <a:xfrm>
                      <a:off x="0" y="0"/>
                      <a:ext cx="5943600" cy="2004009"/>
                    </a:xfrm>
                    <a:prstGeom prst="rect">
                      <a:avLst/>
                    </a:prstGeom>
                    <a:noFill/>
                    <a:ln w="9525">
                      <a:noFill/>
                      <a:miter lim="800000"/>
                      <a:headEnd/>
                      <a:tailEnd/>
                    </a:ln>
                  </pic:spPr>
                </pic:pic>
              </a:graphicData>
            </a:graphic>
          </wp:inline>
        </w:drawing>
      </w:r>
    </w:p>
    <w:p w:rsidR="007E71C9" w:rsidRPr="007E71C9" w:rsidRDefault="007E71C9" w:rsidP="007E71C9">
      <w:pPr>
        <w:rPr>
          <w:rFonts w:ascii="Traditional Arabic" w:hAnsi="Traditional Arabic" w:cs="Traditional Arabic"/>
          <w:i/>
          <w:iCs/>
          <w:sz w:val="28"/>
          <w:szCs w:val="28"/>
        </w:rPr>
      </w:pPr>
      <w:r w:rsidRPr="007E71C9">
        <w:rPr>
          <w:rFonts w:ascii="Traditional Arabic" w:hAnsi="Traditional Arabic" w:cs="Traditional Arabic"/>
          <w:sz w:val="28"/>
          <w:szCs w:val="28"/>
        </w:rPr>
        <w:tab/>
        <w:t xml:space="preserve">The diagram above discribes some processing operations, ordered left to right, performed by the speaker when producing the sentence </w:t>
      </w:r>
      <w:r w:rsidRPr="007E71C9">
        <w:rPr>
          <w:rFonts w:ascii="Traditional Arabic" w:hAnsi="Traditional Arabic" w:cs="Traditional Arabic"/>
          <w:i/>
          <w:iCs/>
          <w:sz w:val="28"/>
          <w:szCs w:val="28"/>
        </w:rPr>
        <w:t xml:space="preserve">The girl pets the dog. </w:t>
      </w:r>
      <w:r w:rsidRPr="007E71C9">
        <w:rPr>
          <w:rFonts w:ascii="Traditional Arabic" w:hAnsi="Traditional Arabic" w:cs="Traditional Arabic"/>
          <w:sz w:val="28"/>
          <w:szCs w:val="28"/>
        </w:rPr>
        <w:t xml:space="preserve">Production begins with an idea for a message (the light bulb on the far left) triggering a process of lexical selection. The capsule-like figures represent lexical items for the words </w:t>
      </w:r>
      <w:r w:rsidRPr="007E71C9">
        <w:rPr>
          <w:rFonts w:ascii="Traditional Arabic" w:hAnsi="Traditional Arabic" w:cs="Traditional Arabic"/>
          <w:i/>
          <w:iCs/>
          <w:sz w:val="28"/>
          <w:szCs w:val="28"/>
        </w:rPr>
        <w:t xml:space="preserve">girl, dog, and pet, activated based on the intended meaning for the message; </w:t>
      </w:r>
      <w:r w:rsidRPr="007E71C9">
        <w:rPr>
          <w:rFonts w:ascii="Traditional Arabic" w:hAnsi="Traditional Arabic" w:cs="Traditional Arabic"/>
          <w:sz w:val="28"/>
          <w:szCs w:val="28"/>
        </w:rPr>
        <w:t xml:space="preserve">these include basic lexical semantic and morphosyntactic information (top half) and phonological form information (bottom half). The tree diagram in the center </w:t>
      </w:r>
      <w:r w:rsidRPr="007E71C9">
        <w:rPr>
          <w:rFonts w:ascii="Traditional Arabic" w:hAnsi="Traditional Arabic" w:cs="Traditional Arabic"/>
          <w:sz w:val="28"/>
          <w:szCs w:val="28"/>
        </w:rPr>
        <w:lastRenderedPageBreak/>
        <w:t>represents the sentence’s syntactic form. The phonetic transcription to the right represents the sentence’s eventual phonological form, sent on to the articulatory system, which produces the corresponding speech signal. The different representations are accessed and built very rapidly and with some degree of overlap</w:t>
      </w:r>
      <w:r w:rsidRPr="007E71C9">
        <w:rPr>
          <w:rFonts w:ascii="Traditional Arabic" w:hAnsi="Traditional Arabic" w:cs="Traditional Arabic"/>
          <w:i/>
          <w:iCs/>
          <w:sz w:val="28"/>
          <w:szCs w:val="28"/>
          <w:rtl/>
        </w:rPr>
        <w:t xml:space="preserve"> </w:t>
      </w:r>
    </w:p>
    <w:p w:rsidR="007E71C9" w:rsidRPr="007E71C9" w:rsidRDefault="007E71C9" w:rsidP="007E71C9">
      <w:pPr>
        <w:rPr>
          <w:rFonts w:ascii="Traditional Arabic" w:hAnsi="Traditional Arabic" w:cs="Traditional Arabic"/>
          <w:b/>
          <w:bCs/>
          <w:color w:val="0000CC"/>
          <w:sz w:val="28"/>
          <w:szCs w:val="28"/>
        </w:rPr>
      </w:pPr>
      <w:r w:rsidRPr="007E71C9">
        <w:rPr>
          <w:rFonts w:ascii="Traditional Arabic" w:hAnsi="Traditional Arabic" w:cs="Traditional Arabic"/>
          <w:b/>
          <w:bCs/>
          <w:color w:val="0000CC"/>
          <w:sz w:val="28"/>
          <w:szCs w:val="28"/>
        </w:rPr>
        <w:t>What if the speaker speaks two languages?</w:t>
      </w:r>
      <w:r w:rsidRPr="007E71C9">
        <w:rPr>
          <w:rFonts w:ascii="Traditional Arabic" w:hAnsi="Traditional Arabic" w:cs="Traditional Arabic"/>
          <w:b/>
          <w:bCs/>
          <w:color w:val="0000CC"/>
          <w:sz w:val="28"/>
          <w:szCs w:val="28"/>
          <w:rtl/>
        </w:rPr>
        <w:t xml:space="preserve"> </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t xml:space="preserve">Few adjustments need to be made to the working model in diagram above  to account for production by people who speak two or more languages. We need to assume that a bilingual has two language-specific grammars, and a lexicon with language-specific entries, and we need to specify how these language-specific knowledge repositories are activated (or deactivated) – but that is all. When a bilingual is speaking in a </w:t>
      </w:r>
      <w:r w:rsidRPr="007E71C9">
        <w:rPr>
          <w:rFonts w:ascii="Traditional Arabic" w:hAnsi="Traditional Arabic" w:cs="Traditional Arabic"/>
          <w:b/>
          <w:bCs/>
          <w:sz w:val="28"/>
          <w:szCs w:val="28"/>
        </w:rPr>
        <w:t xml:space="preserve">unilingual mode (only one language), only one of the grammars </w:t>
      </w:r>
      <w:r w:rsidRPr="007E71C9">
        <w:rPr>
          <w:rFonts w:ascii="Traditional Arabic" w:hAnsi="Traditional Arabic" w:cs="Traditional Arabic"/>
          <w:sz w:val="28"/>
          <w:szCs w:val="28"/>
        </w:rPr>
        <w:t xml:space="preserve">is consulted to build structural representations, and the active language’s lexical entries are activated. When in a </w:t>
      </w:r>
      <w:r w:rsidRPr="007E71C9">
        <w:rPr>
          <w:rFonts w:ascii="Traditional Arabic" w:hAnsi="Traditional Arabic" w:cs="Traditional Arabic"/>
          <w:b/>
          <w:bCs/>
          <w:sz w:val="28"/>
          <w:szCs w:val="28"/>
        </w:rPr>
        <w:t xml:space="preserve">bilingual mode </w:t>
      </w:r>
      <w:r w:rsidRPr="007E71C9">
        <w:rPr>
          <w:rFonts w:ascii="Traditional Arabic" w:hAnsi="Traditional Arabic" w:cs="Traditional Arabic"/>
          <w:sz w:val="28"/>
          <w:szCs w:val="28"/>
        </w:rPr>
        <w:t>(when the bilingual’s two languages are being used in the same conversation), access to both grammars and lexical items from both languages must be possible (Grosjean 2001).</w:t>
      </w:r>
      <w:r w:rsidRPr="007E71C9">
        <w:rPr>
          <w:rFonts w:ascii="Traditional Arabic" w:hAnsi="Traditional Arabic" w:cs="Traditional Arabic"/>
          <w:sz w:val="28"/>
          <w:szCs w:val="28"/>
          <w:u w:val="single"/>
        </w:rPr>
        <w:t xml:space="preserve"> </w:t>
      </w:r>
    </w:p>
    <w:p w:rsidR="007E71C9" w:rsidRPr="007E71C9" w:rsidRDefault="007E71C9" w:rsidP="007E71C9">
      <w:pPr>
        <w:rPr>
          <w:rFonts w:ascii="Traditional Arabic" w:hAnsi="Traditional Arabic" w:cs="Traditional Arabic"/>
          <w:b/>
          <w:bCs/>
          <w:color w:val="0000CC"/>
          <w:sz w:val="28"/>
          <w:szCs w:val="28"/>
        </w:rPr>
      </w:pPr>
      <w:r w:rsidRPr="007E71C9">
        <w:rPr>
          <w:rFonts w:ascii="Traditional Arabic" w:hAnsi="Traditional Arabic" w:cs="Traditional Arabic"/>
          <w:b/>
          <w:bCs/>
          <w:color w:val="0000CC"/>
          <w:sz w:val="28"/>
          <w:szCs w:val="28"/>
        </w:rPr>
        <w:t>Code-switching</w:t>
      </w:r>
      <w:r w:rsidRPr="007E71C9">
        <w:rPr>
          <w:rFonts w:ascii="Traditional Arabic" w:hAnsi="Traditional Arabic" w:cs="Traditional Arabic"/>
          <w:b/>
          <w:bCs/>
          <w:color w:val="0000CC"/>
          <w:sz w:val="28"/>
          <w:szCs w:val="28"/>
          <w:rtl/>
        </w:rPr>
        <w:t xml:space="preserve"> </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t xml:space="preserve">One type of alternation between languages in bilingual speech is </w:t>
      </w:r>
      <w:r w:rsidRPr="007E71C9">
        <w:rPr>
          <w:rFonts w:ascii="Traditional Arabic" w:hAnsi="Traditional Arabic" w:cs="Traditional Arabic"/>
          <w:b/>
          <w:bCs/>
          <w:sz w:val="28"/>
          <w:szCs w:val="28"/>
        </w:rPr>
        <w:t xml:space="preserve">code-switching. Code-switching is switching between two </w:t>
      </w:r>
      <w:r w:rsidRPr="007E71C9">
        <w:rPr>
          <w:rFonts w:ascii="Traditional Arabic" w:hAnsi="Traditional Arabic" w:cs="Traditional Arabic"/>
          <w:b/>
          <w:bCs/>
          <w:i/>
          <w:iCs/>
          <w:sz w:val="28"/>
          <w:szCs w:val="28"/>
        </w:rPr>
        <w:t xml:space="preserve">codes </w:t>
      </w:r>
      <w:r w:rsidRPr="007E71C9">
        <w:rPr>
          <w:rFonts w:ascii="Traditional Arabic" w:hAnsi="Traditional Arabic" w:cs="Traditional Arabic"/>
          <w:i/>
          <w:iCs/>
          <w:sz w:val="28"/>
          <w:szCs w:val="28"/>
        </w:rPr>
        <w:t xml:space="preserve">(two </w:t>
      </w:r>
      <w:r w:rsidRPr="007E71C9">
        <w:rPr>
          <w:rFonts w:ascii="Traditional Arabic" w:hAnsi="Traditional Arabic" w:cs="Traditional Arabic"/>
          <w:sz w:val="28"/>
          <w:szCs w:val="28"/>
        </w:rPr>
        <w:t>languages, or two distinct dialects of the same language) within the same discourse. A switch can take place between sentences (</w:t>
      </w:r>
      <w:r w:rsidRPr="007E71C9">
        <w:rPr>
          <w:rFonts w:ascii="Traditional Arabic" w:hAnsi="Traditional Arabic" w:cs="Traditional Arabic"/>
          <w:i/>
          <w:iCs/>
          <w:sz w:val="28"/>
          <w:szCs w:val="28"/>
        </w:rPr>
        <w:t xml:space="preserve">intersentential code-switching). A switch can also occur within the same sentence </w:t>
      </w:r>
      <w:r w:rsidRPr="007E71C9">
        <w:rPr>
          <w:rFonts w:ascii="Traditional Arabic" w:hAnsi="Traditional Arabic" w:cs="Traditional Arabic"/>
          <w:sz w:val="28"/>
          <w:szCs w:val="28"/>
        </w:rPr>
        <w:t>(</w:t>
      </w:r>
      <w:r w:rsidRPr="007E71C9">
        <w:rPr>
          <w:rFonts w:ascii="Traditional Arabic" w:hAnsi="Traditional Arabic" w:cs="Traditional Arabic"/>
          <w:i/>
          <w:iCs/>
          <w:sz w:val="28"/>
          <w:szCs w:val="28"/>
        </w:rPr>
        <w:t xml:space="preserve">intrasentential code-switching), at clause boundaries, or at smaller phrasal </w:t>
      </w:r>
      <w:r w:rsidRPr="007E71C9">
        <w:rPr>
          <w:rFonts w:ascii="Traditional Arabic" w:hAnsi="Traditional Arabic" w:cs="Traditional Arabic"/>
          <w:sz w:val="28"/>
          <w:szCs w:val="28"/>
        </w:rPr>
        <w:t xml:space="preserve">boundaries. A third category, </w:t>
      </w:r>
      <w:r w:rsidRPr="007E71C9">
        <w:rPr>
          <w:rFonts w:ascii="Traditional Arabic" w:hAnsi="Traditional Arabic" w:cs="Traditional Arabic"/>
          <w:i/>
          <w:iCs/>
          <w:sz w:val="28"/>
          <w:szCs w:val="28"/>
        </w:rPr>
        <w:t xml:space="preserve">tag-switching, involves the insertion of frequently </w:t>
      </w:r>
      <w:r w:rsidRPr="007E71C9">
        <w:rPr>
          <w:rFonts w:ascii="Traditional Arabic" w:hAnsi="Traditional Arabic" w:cs="Traditional Arabic"/>
          <w:sz w:val="28"/>
          <w:szCs w:val="28"/>
        </w:rPr>
        <w:t xml:space="preserve">used discourse markers, like </w:t>
      </w:r>
      <w:r w:rsidRPr="007E71C9">
        <w:rPr>
          <w:rFonts w:ascii="Traditional Arabic" w:hAnsi="Traditional Arabic" w:cs="Traditional Arabic"/>
          <w:i/>
          <w:iCs/>
          <w:sz w:val="28"/>
          <w:szCs w:val="28"/>
        </w:rPr>
        <w:t>so, you know, I mean, etc.</w:t>
      </w:r>
      <w:r w:rsidRPr="007E71C9">
        <w:rPr>
          <w:rFonts w:ascii="Traditional Arabic" w:hAnsi="Traditional Arabic" w:cs="Traditional Arabic"/>
          <w:sz w:val="28"/>
          <w:szCs w:val="28"/>
          <w:rtl/>
        </w:rPr>
        <w:t xml:space="preserve"> </w:t>
      </w:r>
    </w:p>
    <w:p w:rsidR="007E71C9" w:rsidRPr="007E71C9" w:rsidRDefault="007E71C9" w:rsidP="007E71C9">
      <w:pPr>
        <w:rPr>
          <w:rFonts w:ascii="Traditional Arabic" w:hAnsi="Traditional Arabic" w:cs="Traditional Arabic"/>
          <w:b/>
          <w:bCs/>
          <w:color w:val="0000CC"/>
          <w:sz w:val="28"/>
          <w:szCs w:val="28"/>
        </w:rPr>
      </w:pPr>
      <w:r w:rsidRPr="007E71C9">
        <w:rPr>
          <w:rFonts w:ascii="Traditional Arabic" w:hAnsi="Traditional Arabic" w:cs="Traditional Arabic"/>
          <w:b/>
          <w:bCs/>
          <w:color w:val="0000CC"/>
          <w:sz w:val="28"/>
          <w:szCs w:val="28"/>
        </w:rPr>
        <w:lastRenderedPageBreak/>
        <w:t>Barrowing</w:t>
      </w:r>
      <w:r w:rsidRPr="007E71C9">
        <w:rPr>
          <w:rFonts w:ascii="Traditional Arabic" w:hAnsi="Traditional Arabic" w:cs="Traditional Arabic"/>
          <w:b/>
          <w:bCs/>
          <w:color w:val="0000CC"/>
          <w:sz w:val="28"/>
          <w:szCs w:val="28"/>
          <w:rtl/>
        </w:rPr>
        <w:t xml:space="preserve"> </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t>Code-switching is not to be confused with barrowing. When a word</w:t>
      </w:r>
      <w:r w:rsidRPr="007E71C9">
        <w:rPr>
          <w:rFonts w:ascii="Traditional Arabic" w:hAnsi="Traditional Arabic" w:cs="Traditional Arabic"/>
          <w:b/>
          <w:bCs/>
          <w:sz w:val="28"/>
          <w:szCs w:val="28"/>
        </w:rPr>
        <w:t xml:space="preserve"> </w:t>
      </w:r>
      <w:r w:rsidRPr="007E71C9">
        <w:rPr>
          <w:rFonts w:ascii="Traditional Arabic" w:hAnsi="Traditional Arabic" w:cs="Traditional Arabic"/>
          <w:sz w:val="28"/>
          <w:szCs w:val="28"/>
        </w:rPr>
        <w:t xml:space="preserve">from one language is incorporated into the lexicon of another language, The phenomenon is called </w:t>
      </w:r>
      <w:r w:rsidRPr="007E71C9">
        <w:rPr>
          <w:rFonts w:ascii="Traditional Arabic" w:hAnsi="Traditional Arabic" w:cs="Traditional Arabic"/>
          <w:b/>
          <w:bCs/>
          <w:i/>
          <w:iCs/>
          <w:sz w:val="28"/>
          <w:szCs w:val="28"/>
        </w:rPr>
        <w:t>borrowing</w:t>
      </w:r>
      <w:r w:rsidRPr="007E71C9">
        <w:rPr>
          <w:rFonts w:ascii="Traditional Arabic" w:hAnsi="Traditional Arabic" w:cs="Traditional Arabic"/>
          <w:sz w:val="28"/>
          <w:szCs w:val="28"/>
        </w:rPr>
        <w:t>.</w:t>
      </w:r>
      <w:r w:rsidRPr="007E71C9">
        <w:rPr>
          <w:rFonts w:ascii="Traditional Arabic" w:hAnsi="Traditional Arabic" w:cs="Traditional Arabic"/>
          <w:sz w:val="28"/>
          <w:szCs w:val="28"/>
          <w:rtl/>
        </w:rPr>
        <w:t xml:space="preserve"> </w:t>
      </w: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Default="007E71C9" w:rsidP="0072165F">
      <w:pPr>
        <w:rPr>
          <w:rFonts w:ascii="Traditional Arabic" w:hAnsi="Traditional Arabic" w:cs="Traditional Arabic"/>
          <w:sz w:val="28"/>
          <w:szCs w:val="28"/>
          <w:rtl/>
        </w:rPr>
      </w:pPr>
    </w:p>
    <w:p w:rsidR="007E71C9" w:rsidRPr="007E71C9" w:rsidRDefault="007E71C9" w:rsidP="007E71C9">
      <w:pPr>
        <w:rPr>
          <w:rFonts w:ascii="Traditional Arabic" w:hAnsi="Traditional Arabic" w:cs="Traditional Arabic"/>
          <w:sz w:val="28"/>
          <w:szCs w:val="28"/>
        </w:rPr>
      </w:pPr>
    </w:p>
    <w:p w:rsidR="007E71C9" w:rsidRPr="007E71C9" w:rsidRDefault="007E71C9" w:rsidP="007E71C9">
      <w:pPr>
        <w:jc w:val="center"/>
        <w:rPr>
          <w:rFonts w:ascii="Traditional Arabic" w:hAnsi="Traditional Arabic" w:cs="Traditional Arabic"/>
          <w:sz w:val="32"/>
          <w:szCs w:val="32"/>
        </w:rPr>
      </w:pPr>
      <w:r w:rsidRPr="007E71C9">
        <w:rPr>
          <w:rFonts w:ascii="Traditional Arabic" w:hAnsi="Traditional Arabic" w:cs="Traditional Arabic"/>
          <w:sz w:val="32"/>
          <w:szCs w:val="32"/>
        </w:rPr>
        <w:t>Lecture 10</w:t>
      </w:r>
    </w:p>
    <w:p w:rsidR="007E71C9" w:rsidRPr="007E71C9" w:rsidRDefault="007E71C9" w:rsidP="007E71C9">
      <w:pPr>
        <w:jc w:val="center"/>
        <w:rPr>
          <w:rFonts w:ascii="Traditional Arabic" w:hAnsi="Traditional Arabic" w:cs="Traditional Arabic"/>
          <w:sz w:val="32"/>
          <w:szCs w:val="32"/>
        </w:rPr>
      </w:pPr>
      <w:r w:rsidRPr="007E71C9">
        <w:rPr>
          <w:rFonts w:ascii="Traditional Arabic" w:hAnsi="Traditional Arabic" w:cs="Traditional Arabic"/>
          <w:b/>
          <w:bCs/>
          <w:sz w:val="32"/>
          <w:szCs w:val="32"/>
        </w:rPr>
        <w:t>The Speaker 2</w:t>
      </w:r>
    </w:p>
    <w:p w:rsidR="007E71C9" w:rsidRPr="00A02A15" w:rsidRDefault="007E71C9" w:rsidP="007E71C9">
      <w:pPr>
        <w:rPr>
          <w:rFonts w:ascii="Traditional Arabic" w:hAnsi="Traditional Arabic" w:cs="Traditional Arabic"/>
          <w:b/>
          <w:bCs/>
          <w:color w:val="0000CC"/>
          <w:sz w:val="28"/>
          <w:szCs w:val="28"/>
        </w:rPr>
      </w:pPr>
      <w:r w:rsidRPr="00A02A15">
        <w:rPr>
          <w:rFonts w:ascii="Traditional Arabic" w:hAnsi="Traditional Arabic" w:cs="Traditional Arabic"/>
          <w:b/>
          <w:bCs/>
          <w:color w:val="0000CC"/>
          <w:sz w:val="28"/>
          <w:szCs w:val="28"/>
        </w:rPr>
        <w:t xml:space="preserve">Lexical Retrieval </w:t>
      </w:r>
    </w:p>
    <w:p w:rsidR="007E71C9" w:rsidRDefault="007E71C9" w:rsidP="00A02A15">
      <w:pPr>
        <w:rPr>
          <w:rFonts w:ascii="Traditional Arabic" w:hAnsi="Traditional Arabic" w:cs="Traditional Arabic"/>
          <w:sz w:val="28"/>
          <w:szCs w:val="28"/>
          <w:rtl/>
        </w:rPr>
      </w:pPr>
      <w:r w:rsidRPr="007E71C9">
        <w:rPr>
          <w:rFonts w:ascii="Traditional Arabic" w:hAnsi="Traditional Arabic" w:cs="Traditional Arabic"/>
          <w:sz w:val="28"/>
          <w:szCs w:val="28"/>
        </w:rPr>
        <w:tab/>
        <w:t>Remember that speech begins with an idea in the speaker’s brain.</w:t>
      </w:r>
    </w:p>
    <w:p w:rsidR="00A02A15" w:rsidRPr="007E71C9" w:rsidRDefault="00A02A15" w:rsidP="00A02A15">
      <w:pPr>
        <w:rPr>
          <w:rFonts w:ascii="Traditional Arabic" w:hAnsi="Traditional Arabic" w:cs="Traditional Arabic"/>
          <w:sz w:val="28"/>
          <w:szCs w:val="28"/>
        </w:rPr>
      </w:pP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t xml:space="preserve">Remember that the lexicon is a dictionary of all the words a speaker knows. A lexical entry carries information about the meaning of the word, its grammatical class, the syntactic structures into which it can enter, and the sounds it contains (its phonemic representation). A word can be retrieved using two different kinds of information: meaning or sound. The speaker retrieves words based on the meaning to be communicated and has the task of selecting a word that will be appropriate for the desired message. The word must also be of the appropriate grammatical class (noun, verb, etc.) and must be compatible with the structure that is being constructed. </w:t>
      </w:r>
    </w:p>
    <w:p w:rsidR="007E71C9" w:rsidRDefault="007E71C9" w:rsidP="007E71C9">
      <w:pPr>
        <w:rPr>
          <w:rFonts w:ascii="Traditional Arabic" w:hAnsi="Traditional Arabic" w:cs="Traditional Arabic"/>
          <w:sz w:val="28"/>
          <w:szCs w:val="28"/>
          <w:rtl/>
        </w:rPr>
      </w:pPr>
      <w:r w:rsidRPr="007E71C9">
        <w:rPr>
          <w:rFonts w:ascii="Traditional Arabic" w:hAnsi="Traditional Arabic" w:cs="Traditional Arabic"/>
          <w:sz w:val="28"/>
          <w:szCs w:val="28"/>
        </w:rPr>
        <w:tab/>
        <w:t xml:space="preserve">It is most certainly not the case that the structure is constructed before the words are selected, nor are all the words selected before the structure is constructed. In fact, the words and the structure are so closely related that the two processes take place practically simultaneously. Ultimately, the speaker must retrieve a lexical item that will convey the correct meaning and fit the intended structure. This means that a speaker must enter the lexicon via information about meaning, grammatical class, and structure, only later to retrieve the phonological form of the required word. The hearer’s task, is the mirror image of the speaker’s. The hearer must process </w:t>
      </w:r>
      <w:r w:rsidRPr="007E71C9">
        <w:rPr>
          <w:rFonts w:ascii="Traditional Arabic" w:hAnsi="Traditional Arabic" w:cs="Traditional Arabic"/>
          <w:sz w:val="28"/>
          <w:szCs w:val="28"/>
        </w:rPr>
        <w:lastRenderedPageBreak/>
        <w:t>information about the sound of the word and enter his lexicon to discover its form class, structural requirements, and meaning.</w:t>
      </w:r>
      <w:r w:rsidRPr="007E71C9">
        <w:rPr>
          <w:rFonts w:ascii="Traditional Arabic" w:hAnsi="Traditional Arabic" w:cs="Traditional Arabic"/>
          <w:sz w:val="28"/>
          <w:szCs w:val="28"/>
          <w:rtl/>
        </w:rPr>
        <w:t xml:space="preserve"> </w:t>
      </w:r>
    </w:p>
    <w:p w:rsidR="00A02A15" w:rsidRPr="007E71C9" w:rsidRDefault="00A02A15" w:rsidP="007E71C9">
      <w:pPr>
        <w:rPr>
          <w:rFonts w:ascii="Traditional Arabic" w:hAnsi="Traditional Arabic" w:cs="Traditional Arabic"/>
          <w:sz w:val="28"/>
          <w:szCs w:val="28"/>
        </w:rPr>
      </w:pPr>
    </w:p>
    <w:p w:rsidR="007E71C9" w:rsidRPr="00A02A15" w:rsidRDefault="007E71C9" w:rsidP="007E71C9">
      <w:pPr>
        <w:rPr>
          <w:rFonts w:ascii="Traditional Arabic" w:hAnsi="Traditional Arabic" w:cs="Traditional Arabic"/>
          <w:color w:val="0000CC"/>
          <w:sz w:val="24"/>
          <w:szCs w:val="24"/>
        </w:rPr>
      </w:pPr>
      <w:r w:rsidRPr="00A02A15">
        <w:rPr>
          <w:rFonts w:ascii="Traditional Arabic" w:hAnsi="Traditional Arabic" w:cs="Traditional Arabic"/>
          <w:b/>
          <w:bCs/>
          <w:i/>
          <w:iCs/>
          <w:color w:val="0000CC"/>
          <w:sz w:val="28"/>
          <w:szCs w:val="28"/>
        </w:rPr>
        <w:t>tip-of-the-tongue phenomenon</w:t>
      </w:r>
      <w:r w:rsidR="00A02A15" w:rsidRPr="00A02A15">
        <w:rPr>
          <w:rFonts w:ascii="Traditional Arabic" w:hAnsi="Traditional Arabic" w:cs="Traditional Arabic" w:hint="cs"/>
          <w:b/>
          <w:bCs/>
          <w:i/>
          <w:iCs/>
          <w:color w:val="0000CC"/>
          <w:sz w:val="28"/>
          <w:szCs w:val="28"/>
          <w:rtl/>
        </w:rPr>
        <w:t xml:space="preserve">  </w:t>
      </w:r>
      <w:r w:rsidRPr="00A02A15">
        <w:rPr>
          <w:rFonts w:ascii="Traditional Arabic" w:hAnsi="Traditional Arabic" w:cs="Traditional Arabic"/>
          <w:i/>
          <w:iCs/>
          <w:color w:val="0000CC"/>
          <w:sz w:val="24"/>
          <w:szCs w:val="24"/>
        </w:rPr>
        <w:t>the speaker knows the word but cannot retrieve it</w:t>
      </w:r>
      <w:r w:rsidRPr="00A02A15">
        <w:rPr>
          <w:rFonts w:ascii="Traditional Arabic" w:hAnsi="Traditional Arabic" w:cs="Traditional Arabic"/>
          <w:i/>
          <w:iCs/>
          <w:color w:val="0000CC"/>
          <w:sz w:val="24"/>
          <w:szCs w:val="24"/>
          <w:rtl/>
        </w:rPr>
        <w:t xml:space="preserve"> </w:t>
      </w:r>
    </w:p>
    <w:p w:rsidR="007E71C9" w:rsidRDefault="007E71C9" w:rsidP="007E71C9">
      <w:pPr>
        <w:rPr>
          <w:rFonts w:ascii="Traditional Arabic" w:hAnsi="Traditional Arabic" w:cs="Traditional Arabic"/>
          <w:i/>
          <w:iCs/>
          <w:sz w:val="28"/>
          <w:szCs w:val="28"/>
          <w:rtl/>
        </w:rPr>
      </w:pPr>
      <w:r w:rsidRPr="007E71C9">
        <w:rPr>
          <w:rFonts w:ascii="Traditional Arabic" w:hAnsi="Traditional Arabic" w:cs="Traditional Arabic"/>
          <w:sz w:val="28"/>
          <w:szCs w:val="28"/>
        </w:rPr>
        <w:tab/>
        <w:t xml:space="preserve"> A phenomenon in lexical retrieval that has fascinated psycholinguists for decades is the </w:t>
      </w:r>
      <w:r w:rsidRPr="007E71C9">
        <w:rPr>
          <w:rFonts w:ascii="Traditional Arabic" w:hAnsi="Traditional Arabic" w:cs="Traditional Arabic"/>
          <w:b/>
          <w:bCs/>
          <w:sz w:val="28"/>
          <w:szCs w:val="28"/>
        </w:rPr>
        <w:t xml:space="preserve">tip-of-the-tongue phenomenon </w:t>
      </w:r>
      <w:r w:rsidRPr="007E71C9">
        <w:rPr>
          <w:rFonts w:ascii="Traditional Arabic" w:hAnsi="Traditional Arabic" w:cs="Traditional Arabic"/>
          <w:sz w:val="28"/>
          <w:szCs w:val="28"/>
        </w:rPr>
        <w:t>(Brown and McNeill 1966; Aitchison 2003). A tip-of-the-tongue state occurs when the speaker knows the word needed but cannot quite retrieve it. It is a very uncomfortable mental state, and when people experience it, they might say “I’ve got that word right on the tip of my tongue!” What people experience during a tip-of-the-tongue state offers a glimpse into the steps involved in lexical retrieval. Typically, people have access to the meaning- based part of the lexical representation, but experience a tip-of-thetongue state when they fail to find a fully specified form-based representation (Bock and Levelt 1994). However, people typically know something about the word they are unsuccessfully searching for. They can often think of the initial or final sounds or letters, how many syllables it has, where primary stress is located, and even words that sound similar. People experiencing a tip-of-the-tongue state will often also perform gestures that are suggestive of the meaning of the word, though it is not necessarily the case that gesturing helps retrieval (Beattie and Coughlan 1999).</w:t>
      </w:r>
      <w:r w:rsidRPr="007E71C9">
        <w:rPr>
          <w:rFonts w:ascii="Traditional Arabic" w:hAnsi="Traditional Arabic" w:cs="Traditional Arabic"/>
          <w:i/>
          <w:iCs/>
          <w:sz w:val="28"/>
          <w:szCs w:val="28"/>
          <w:rtl/>
        </w:rPr>
        <w:t xml:space="preserve"> </w:t>
      </w:r>
    </w:p>
    <w:p w:rsidR="00A02A15" w:rsidRPr="007E71C9" w:rsidRDefault="00A02A15" w:rsidP="007E71C9">
      <w:pPr>
        <w:rPr>
          <w:rFonts w:ascii="Traditional Arabic" w:hAnsi="Traditional Arabic" w:cs="Traditional Arabic"/>
          <w:sz w:val="28"/>
          <w:szCs w:val="28"/>
        </w:rPr>
      </w:pPr>
    </w:p>
    <w:p w:rsidR="007E71C9" w:rsidRDefault="007E71C9" w:rsidP="00A02A15">
      <w:pPr>
        <w:rPr>
          <w:rFonts w:ascii="Traditional Arabic" w:hAnsi="Traditional Arabic" w:cs="Traditional Arabic"/>
          <w:sz w:val="32"/>
          <w:szCs w:val="32"/>
          <w:rtl/>
        </w:rPr>
      </w:pPr>
      <w:r w:rsidRPr="00A02A15">
        <w:rPr>
          <w:rFonts w:ascii="Traditional Arabic" w:hAnsi="Traditional Arabic" w:cs="Traditional Arabic"/>
          <w:sz w:val="32"/>
          <w:szCs w:val="32"/>
        </w:rPr>
        <w:t xml:space="preserve">Usually </w:t>
      </w:r>
      <w:r w:rsidRPr="00A02A15">
        <w:rPr>
          <w:rFonts w:ascii="Traditional Arabic" w:hAnsi="Traditional Arabic" w:cs="Traditional Arabic"/>
          <w:b/>
          <w:bCs/>
          <w:i/>
          <w:iCs/>
          <w:sz w:val="32"/>
          <w:szCs w:val="32"/>
        </w:rPr>
        <w:t>lexical retrieval</w:t>
      </w:r>
      <w:r w:rsidRPr="00A02A15">
        <w:rPr>
          <w:rFonts w:ascii="Traditional Arabic" w:hAnsi="Traditional Arabic" w:cs="Traditional Arabic"/>
          <w:sz w:val="32"/>
          <w:szCs w:val="32"/>
        </w:rPr>
        <w:t xml:space="preserve"> produces an</w:t>
      </w:r>
      <w:r w:rsidR="00A02A15" w:rsidRPr="00A02A15">
        <w:rPr>
          <w:rFonts w:ascii="Traditional Arabic" w:hAnsi="Traditional Arabic" w:cs="Traditional Arabic" w:hint="cs"/>
          <w:sz w:val="32"/>
          <w:szCs w:val="32"/>
          <w:rtl/>
        </w:rPr>
        <w:t xml:space="preserve"> </w:t>
      </w:r>
      <w:r w:rsidRPr="00A02A15">
        <w:rPr>
          <w:rFonts w:ascii="Traditional Arabic" w:hAnsi="Traditional Arabic" w:cs="Traditional Arabic"/>
          <w:sz w:val="32"/>
          <w:szCs w:val="32"/>
        </w:rPr>
        <w:t>appropriate set of words required for the speaker’s sentence.</w:t>
      </w:r>
      <w:r w:rsidRPr="00A02A15">
        <w:rPr>
          <w:rFonts w:ascii="Traditional Arabic" w:hAnsi="Traditional Arabic" w:cs="Traditional Arabic"/>
          <w:sz w:val="32"/>
          <w:szCs w:val="32"/>
          <w:rtl/>
        </w:rPr>
        <w:t xml:space="preserve"> </w:t>
      </w:r>
    </w:p>
    <w:p w:rsidR="00A02A15" w:rsidRPr="00A02A15" w:rsidRDefault="00A02A15" w:rsidP="00A02A15">
      <w:pPr>
        <w:rPr>
          <w:rFonts w:ascii="Traditional Arabic" w:hAnsi="Traditional Arabic" w:cs="Traditional Arabic"/>
          <w:sz w:val="32"/>
          <w:szCs w:val="32"/>
        </w:rPr>
      </w:pPr>
    </w:p>
    <w:p w:rsidR="007E71C9" w:rsidRPr="00A02A15" w:rsidRDefault="007E71C9" w:rsidP="007E71C9">
      <w:pPr>
        <w:rPr>
          <w:rFonts w:ascii="Traditional Arabic" w:hAnsi="Traditional Arabic" w:cs="Traditional Arabic"/>
          <w:b/>
          <w:bCs/>
          <w:color w:val="0000CC"/>
          <w:sz w:val="28"/>
          <w:szCs w:val="28"/>
        </w:rPr>
      </w:pPr>
      <w:r w:rsidRPr="00A02A15">
        <w:rPr>
          <w:rFonts w:ascii="Traditional Arabic" w:hAnsi="Traditional Arabic" w:cs="Traditional Arabic"/>
          <w:b/>
          <w:bCs/>
          <w:i/>
          <w:iCs/>
          <w:color w:val="0000CC"/>
          <w:sz w:val="28"/>
          <w:szCs w:val="28"/>
        </w:rPr>
        <w:lastRenderedPageBreak/>
        <w:t>Grammatical encoding</w:t>
      </w:r>
      <w:r w:rsidRPr="00A02A15">
        <w:rPr>
          <w:rFonts w:ascii="Traditional Arabic" w:hAnsi="Traditional Arabic" w:cs="Traditional Arabic"/>
          <w:b/>
          <w:bCs/>
          <w:i/>
          <w:iCs/>
          <w:color w:val="0000CC"/>
          <w:sz w:val="28"/>
          <w:szCs w:val="28"/>
          <w:rtl/>
        </w:rPr>
        <w:t xml:space="preserve"> </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t xml:space="preserve">Levelt (1989) refers to the creation of sentence structure during sentence planning as </w:t>
      </w:r>
      <w:r w:rsidRPr="007E71C9">
        <w:rPr>
          <w:rFonts w:ascii="Traditional Arabic" w:hAnsi="Traditional Arabic" w:cs="Traditional Arabic"/>
          <w:b/>
          <w:bCs/>
          <w:i/>
          <w:iCs/>
          <w:sz w:val="28"/>
          <w:szCs w:val="28"/>
        </w:rPr>
        <w:t>grammatical encoding</w:t>
      </w:r>
      <w:r w:rsidRPr="007E71C9">
        <w:rPr>
          <w:rFonts w:ascii="Traditional Arabic" w:hAnsi="Traditional Arabic" w:cs="Traditional Arabic"/>
          <w:sz w:val="28"/>
          <w:szCs w:val="28"/>
        </w:rPr>
        <w:t>.</w:t>
      </w:r>
    </w:p>
    <w:p w:rsidR="007E71C9" w:rsidRDefault="007E71C9" w:rsidP="007E71C9">
      <w:pPr>
        <w:rPr>
          <w:rFonts w:ascii="Traditional Arabic" w:hAnsi="Traditional Arabic" w:cs="Traditional Arabic"/>
          <w:sz w:val="28"/>
          <w:szCs w:val="28"/>
          <w:rtl/>
        </w:rPr>
      </w:pPr>
      <w:r w:rsidRPr="007E71C9">
        <w:rPr>
          <w:rFonts w:ascii="Traditional Arabic" w:hAnsi="Traditional Arabic" w:cs="Traditional Arabic"/>
          <w:sz w:val="28"/>
          <w:szCs w:val="28"/>
        </w:rPr>
        <w:tab/>
        <w:t>For this the speaker must consult the internalized grammar to construct structures that will convey the intended meaning. Again, speech errors provide information about some of the characteristics of the representations that are constructed. We know, for instance, that words are represented as separate units. Speech errors like the ones below provide evidence for this:</w:t>
      </w:r>
    </w:p>
    <w:p w:rsidR="00A02A15" w:rsidRPr="007E71C9" w:rsidRDefault="00A02A15" w:rsidP="007E71C9">
      <w:pPr>
        <w:rPr>
          <w:rFonts w:ascii="Traditional Arabic" w:hAnsi="Traditional Arabic" w:cs="Traditional Arabic"/>
          <w:sz w:val="28"/>
          <w:szCs w:val="28"/>
        </w:rPr>
      </w:pPr>
    </w:p>
    <w:p w:rsidR="007E71C9" w:rsidRPr="00A02A15" w:rsidRDefault="007E71C9" w:rsidP="007E71C9">
      <w:pPr>
        <w:rPr>
          <w:rFonts w:ascii="Traditional Arabic" w:hAnsi="Traditional Arabic" w:cs="Traditional Arabic"/>
          <w:b/>
          <w:bCs/>
          <w:color w:val="0000CC"/>
          <w:sz w:val="28"/>
          <w:szCs w:val="28"/>
        </w:rPr>
      </w:pPr>
      <w:r w:rsidRPr="00A02A15">
        <w:rPr>
          <w:rFonts w:ascii="Traditional Arabic" w:hAnsi="Traditional Arabic" w:cs="Traditional Arabic"/>
          <w:b/>
          <w:bCs/>
          <w:i/>
          <w:iCs/>
          <w:color w:val="0000CC"/>
          <w:sz w:val="28"/>
          <w:szCs w:val="28"/>
        </w:rPr>
        <w:t>Word exchange error</w:t>
      </w:r>
      <w:r w:rsidRPr="00A02A15">
        <w:rPr>
          <w:rFonts w:ascii="Traditional Arabic" w:hAnsi="Traditional Arabic" w:cs="Traditional Arabic"/>
          <w:b/>
          <w:bCs/>
          <w:i/>
          <w:iCs/>
          <w:color w:val="0000CC"/>
          <w:sz w:val="28"/>
          <w:szCs w:val="28"/>
          <w:rtl/>
        </w:rPr>
        <w:t xml:space="preserve"> </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b/>
          <w:bCs/>
          <w:sz w:val="28"/>
          <w:szCs w:val="28"/>
        </w:rPr>
        <w:tab/>
      </w:r>
      <w:r w:rsidRPr="007E71C9">
        <w:rPr>
          <w:rFonts w:ascii="Traditional Arabic" w:hAnsi="Traditional Arabic" w:cs="Traditional Arabic"/>
          <w:b/>
          <w:bCs/>
          <w:sz w:val="28"/>
          <w:szCs w:val="28"/>
        </w:rPr>
        <w:tab/>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b/>
          <w:bCs/>
          <w:sz w:val="28"/>
          <w:szCs w:val="28"/>
        </w:rPr>
        <w:tab/>
      </w:r>
      <w:r w:rsidRPr="007E71C9">
        <w:rPr>
          <w:rFonts w:ascii="Traditional Arabic" w:hAnsi="Traditional Arabic" w:cs="Traditional Arabic"/>
          <w:b/>
          <w:bCs/>
          <w:sz w:val="28"/>
          <w:szCs w:val="28"/>
        </w:rPr>
        <w:tab/>
        <w:t>A.</w:t>
      </w:r>
      <w:r w:rsidRPr="007E71C9">
        <w:rPr>
          <w:rFonts w:ascii="Traditional Arabic" w:hAnsi="Traditional Arabic" w:cs="Traditional Arabic"/>
          <w:b/>
          <w:bCs/>
          <w:sz w:val="28"/>
          <w:szCs w:val="28"/>
        </w:rPr>
        <w:tab/>
        <w:t xml:space="preserve">Said: </w:t>
      </w:r>
      <w:r w:rsidRPr="007E71C9">
        <w:rPr>
          <w:rFonts w:ascii="Traditional Arabic" w:hAnsi="Traditional Arabic" w:cs="Traditional Arabic"/>
          <w:b/>
          <w:bCs/>
          <w:sz w:val="28"/>
          <w:szCs w:val="28"/>
        </w:rPr>
        <w:tab/>
      </w:r>
      <w:r w:rsidRPr="007E71C9">
        <w:rPr>
          <w:rFonts w:ascii="Traditional Arabic" w:hAnsi="Traditional Arabic" w:cs="Traditional Arabic"/>
          <w:b/>
          <w:bCs/>
          <w:sz w:val="28"/>
          <w:szCs w:val="28"/>
        </w:rPr>
        <w:tab/>
        <w:t>"I left my car in my briefcase".</w:t>
      </w:r>
      <w:r w:rsidRPr="007E71C9">
        <w:rPr>
          <w:rFonts w:ascii="Traditional Arabic" w:hAnsi="Traditional Arabic" w:cs="Traditional Arabic"/>
          <w:sz w:val="28"/>
          <w:szCs w:val="28"/>
        </w:rPr>
        <w:t xml:space="preserve"> </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b/>
          <w:bCs/>
          <w:sz w:val="28"/>
          <w:szCs w:val="28"/>
        </w:rPr>
        <w:tab/>
      </w:r>
      <w:r w:rsidRPr="007E71C9">
        <w:rPr>
          <w:rFonts w:ascii="Traditional Arabic" w:hAnsi="Traditional Arabic" w:cs="Traditional Arabic"/>
          <w:b/>
          <w:bCs/>
          <w:sz w:val="28"/>
          <w:szCs w:val="28"/>
        </w:rPr>
        <w:tab/>
        <w:t>B.</w:t>
      </w:r>
      <w:r w:rsidRPr="007E71C9">
        <w:rPr>
          <w:rFonts w:ascii="Traditional Arabic" w:hAnsi="Traditional Arabic" w:cs="Traditional Arabic"/>
          <w:b/>
          <w:bCs/>
          <w:sz w:val="28"/>
          <w:szCs w:val="28"/>
        </w:rPr>
        <w:tab/>
        <w:t>Intended:</w:t>
      </w:r>
      <w:r w:rsidRPr="007E71C9">
        <w:rPr>
          <w:rFonts w:ascii="Traditional Arabic" w:hAnsi="Traditional Arabic" w:cs="Traditional Arabic"/>
          <w:b/>
          <w:bCs/>
          <w:sz w:val="28"/>
          <w:szCs w:val="28"/>
        </w:rPr>
        <w:tab/>
        <w:t>"I left my briefcase in my car".</w:t>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r>
    </w:p>
    <w:p w:rsidR="007E71C9" w:rsidRPr="007E71C9" w:rsidRDefault="007E71C9" w:rsidP="007E71C9">
      <w:pPr>
        <w:rPr>
          <w:rFonts w:ascii="Traditional Arabic" w:hAnsi="Traditional Arabic" w:cs="Traditional Arabic"/>
          <w:sz w:val="28"/>
          <w:szCs w:val="28"/>
        </w:rPr>
      </w:pPr>
      <w:r w:rsidRPr="007E71C9">
        <w:rPr>
          <w:rFonts w:ascii="Traditional Arabic" w:hAnsi="Traditional Arabic" w:cs="Traditional Arabic"/>
          <w:sz w:val="28"/>
          <w:szCs w:val="28"/>
        </w:rPr>
        <w:tab/>
        <w:t xml:space="preserve">These examples illustrate a common type of error, </w:t>
      </w:r>
      <w:r w:rsidRPr="007E71C9">
        <w:rPr>
          <w:rFonts w:ascii="Traditional Arabic" w:hAnsi="Traditional Arabic" w:cs="Traditional Arabic"/>
          <w:b/>
          <w:bCs/>
          <w:sz w:val="28"/>
          <w:szCs w:val="28"/>
        </w:rPr>
        <w:t xml:space="preserve">exchange errors; the </w:t>
      </w:r>
      <w:r w:rsidRPr="007E71C9">
        <w:rPr>
          <w:rFonts w:ascii="Traditional Arabic" w:hAnsi="Traditional Arabic" w:cs="Traditional Arabic"/>
          <w:sz w:val="28"/>
          <w:szCs w:val="28"/>
        </w:rPr>
        <w:t xml:space="preserve">exchange units here are two words. </w:t>
      </w:r>
      <w:r w:rsidRPr="007E71C9">
        <w:rPr>
          <w:rFonts w:ascii="Traditional Arabic" w:hAnsi="Traditional Arabic" w:cs="Traditional Arabic"/>
          <w:b/>
          <w:bCs/>
          <w:sz w:val="28"/>
          <w:szCs w:val="28"/>
        </w:rPr>
        <w:t xml:space="preserve">Word exchange errors never occur </w:t>
      </w:r>
      <w:r w:rsidRPr="007E71C9">
        <w:rPr>
          <w:rFonts w:ascii="Traditional Arabic" w:hAnsi="Traditional Arabic" w:cs="Traditional Arabic"/>
          <w:sz w:val="28"/>
          <w:szCs w:val="28"/>
        </w:rPr>
        <w:t>between content words and function words and are usually limited to words of the same grammatical class, nouns in the case of the example above.</w:t>
      </w:r>
      <w:r w:rsidRPr="007E71C9">
        <w:rPr>
          <w:rFonts w:ascii="Traditional Arabic" w:hAnsi="Traditional Arabic" w:cs="Traditional Arabic"/>
          <w:b/>
          <w:bCs/>
          <w:sz w:val="28"/>
          <w:szCs w:val="28"/>
        </w:rPr>
        <w:t xml:space="preserve"> </w:t>
      </w:r>
    </w:p>
    <w:p w:rsidR="007E71C9" w:rsidRPr="0072165F" w:rsidRDefault="007E71C9" w:rsidP="0072165F">
      <w:pPr>
        <w:rPr>
          <w:rFonts w:ascii="Traditional Arabic" w:hAnsi="Traditional Arabic" w:cs="Traditional Arabic"/>
          <w:sz w:val="28"/>
          <w:szCs w:val="28"/>
        </w:rPr>
      </w:pPr>
    </w:p>
    <w:p w:rsidR="0071561D" w:rsidRDefault="0071561D">
      <w:pPr>
        <w:rPr>
          <w:rFonts w:ascii="Traditional Arabic" w:hAnsi="Traditional Arabic" w:cs="Traditional Arabic"/>
          <w:sz w:val="28"/>
          <w:szCs w:val="28"/>
          <w:rtl/>
        </w:rPr>
      </w:pPr>
    </w:p>
    <w:p w:rsidR="00A02A15" w:rsidRDefault="00A02A15">
      <w:pPr>
        <w:rPr>
          <w:rFonts w:ascii="Traditional Arabic" w:hAnsi="Traditional Arabic" w:cs="Traditional Arabic"/>
          <w:sz w:val="28"/>
          <w:szCs w:val="28"/>
          <w:rtl/>
        </w:rPr>
      </w:pPr>
    </w:p>
    <w:p w:rsidR="00A02A15" w:rsidRPr="00A02A15" w:rsidRDefault="00A02A15" w:rsidP="00A02A15">
      <w:pPr>
        <w:jc w:val="center"/>
        <w:rPr>
          <w:rFonts w:ascii="Traditional Arabic" w:hAnsi="Traditional Arabic" w:cs="Traditional Arabic"/>
          <w:sz w:val="32"/>
          <w:szCs w:val="32"/>
          <w:rtl/>
        </w:rPr>
      </w:pPr>
    </w:p>
    <w:p w:rsidR="00A02A15" w:rsidRPr="00A02A15" w:rsidRDefault="00A02A15" w:rsidP="00A02A15">
      <w:pPr>
        <w:jc w:val="center"/>
        <w:rPr>
          <w:rFonts w:ascii="Traditional Arabic" w:hAnsi="Traditional Arabic" w:cs="Traditional Arabic"/>
          <w:sz w:val="32"/>
          <w:szCs w:val="32"/>
        </w:rPr>
      </w:pPr>
      <w:r w:rsidRPr="00A02A15">
        <w:rPr>
          <w:rFonts w:ascii="Traditional Arabic" w:hAnsi="Traditional Arabic" w:cs="Traditional Arabic"/>
          <w:sz w:val="32"/>
          <w:szCs w:val="32"/>
        </w:rPr>
        <w:t>Lecture 11</w:t>
      </w:r>
    </w:p>
    <w:p w:rsidR="00A02A15" w:rsidRDefault="00A02A15" w:rsidP="00A02A15">
      <w:pPr>
        <w:jc w:val="center"/>
        <w:rPr>
          <w:rFonts w:ascii="Traditional Arabic" w:hAnsi="Traditional Arabic" w:cs="Traditional Arabic"/>
          <w:b/>
          <w:bCs/>
          <w:sz w:val="32"/>
          <w:szCs w:val="32"/>
          <w:rtl/>
        </w:rPr>
      </w:pPr>
      <w:r w:rsidRPr="00A02A15">
        <w:rPr>
          <w:rFonts w:ascii="Traditional Arabic" w:hAnsi="Traditional Arabic" w:cs="Traditional Arabic"/>
          <w:b/>
          <w:bCs/>
          <w:sz w:val="32"/>
          <w:szCs w:val="32"/>
        </w:rPr>
        <w:t>The Speaker 3</w:t>
      </w:r>
    </w:p>
    <w:p w:rsidR="00A02A15" w:rsidRPr="00A02A15" w:rsidRDefault="00A02A15" w:rsidP="00A02A15">
      <w:pPr>
        <w:jc w:val="center"/>
        <w:rPr>
          <w:rFonts w:ascii="Traditional Arabic" w:hAnsi="Traditional Arabic" w:cs="Traditional Arabic"/>
          <w:sz w:val="32"/>
          <w:szCs w:val="32"/>
        </w:rPr>
      </w:pPr>
    </w:p>
    <w:p w:rsidR="00A02A15" w:rsidRPr="00A02A15" w:rsidRDefault="00A02A15" w:rsidP="00A02A15">
      <w:pPr>
        <w:rPr>
          <w:rFonts w:ascii="Traditional Arabic" w:hAnsi="Traditional Arabic" w:cs="Traditional Arabic"/>
          <w:color w:val="0000CC"/>
          <w:sz w:val="28"/>
          <w:szCs w:val="28"/>
        </w:rPr>
      </w:pPr>
      <w:r w:rsidRPr="00A02A15">
        <w:rPr>
          <w:rFonts w:ascii="Traditional Arabic" w:hAnsi="Traditional Arabic" w:cs="Traditional Arabic"/>
          <w:b/>
          <w:bCs/>
          <w:color w:val="0000CC"/>
          <w:sz w:val="28"/>
          <w:szCs w:val="28"/>
        </w:rPr>
        <w:t>Creating agreement relations</w:t>
      </w:r>
      <w:r w:rsidRPr="00A02A15">
        <w:rPr>
          <w:rFonts w:ascii="Traditional Arabic" w:hAnsi="Traditional Arabic" w:cs="Traditional Arabic"/>
          <w:color w:val="0000C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There is another class of errors, which has been studied extensively in English and several other languages, involving subject–verb agreement.</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English requires that verbs and their subjects agree in number (and person).</w:t>
      </w:r>
    </w:p>
    <w:p w:rsidR="00A02A15" w:rsidRPr="00A02A15" w:rsidRDefault="00A02A15" w:rsidP="00A02A15">
      <w:pPr>
        <w:rPr>
          <w:rFonts w:ascii="Traditional Arabic" w:hAnsi="Traditional Arabic" w:cs="Traditional Arabic"/>
          <w:color w:val="FF0066"/>
          <w:sz w:val="28"/>
          <w:szCs w:val="28"/>
        </w:rPr>
      </w:pPr>
      <w:r w:rsidRPr="00A02A15">
        <w:rPr>
          <w:rFonts w:ascii="Traditional Arabic" w:hAnsi="Traditional Arabic" w:cs="Traditional Arabic"/>
          <w:color w:val="FF0066"/>
          <w:sz w:val="28"/>
          <w:szCs w:val="28"/>
        </w:rPr>
        <w:tab/>
        <w:t>Example:</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ab/>
      </w:r>
      <w:r w:rsidRPr="00A02A15">
        <w:rPr>
          <w:rFonts w:ascii="Traditional Arabic" w:hAnsi="Traditional Arabic" w:cs="Traditional Arabic"/>
          <w:sz w:val="28"/>
          <w:szCs w:val="28"/>
        </w:rPr>
        <w:tab/>
        <w:t>a. The bridge close</w:t>
      </w:r>
      <w:r w:rsidRPr="00A02A15">
        <w:rPr>
          <w:rFonts w:ascii="Traditional Arabic" w:hAnsi="Traditional Arabic" w:cs="Traditional Arabic"/>
          <w:b/>
          <w:bCs/>
          <w:sz w:val="28"/>
          <w:szCs w:val="28"/>
          <w:u w:val="single"/>
        </w:rPr>
        <w:t>s</w:t>
      </w:r>
      <w:r w:rsidRPr="00A02A15">
        <w:rPr>
          <w:rFonts w:ascii="Traditional Arabic" w:hAnsi="Traditional Arabic" w:cs="Traditional Arabic"/>
          <w:sz w:val="28"/>
          <w:szCs w:val="28"/>
        </w:rPr>
        <w:t xml:space="preserve"> at seven.</w:t>
      </w:r>
    </w:p>
    <w:p w:rsidR="00A02A15" w:rsidRDefault="00A02A15" w:rsidP="00A02A15">
      <w:pPr>
        <w:rPr>
          <w:rFonts w:ascii="Traditional Arabic" w:hAnsi="Traditional Arabic" w:cs="Traditional Arabic"/>
          <w:sz w:val="28"/>
          <w:szCs w:val="28"/>
          <w:rtl/>
        </w:rPr>
      </w:pPr>
      <w:r w:rsidRPr="00A02A15">
        <w:rPr>
          <w:rFonts w:ascii="Traditional Arabic" w:hAnsi="Traditional Arabic" w:cs="Traditional Arabic"/>
          <w:sz w:val="28"/>
          <w:szCs w:val="28"/>
        </w:rPr>
        <w:tab/>
      </w:r>
      <w:r w:rsidRPr="00A02A15">
        <w:rPr>
          <w:rFonts w:ascii="Traditional Arabic" w:hAnsi="Traditional Arabic" w:cs="Traditional Arabic"/>
          <w:sz w:val="28"/>
          <w:szCs w:val="28"/>
        </w:rPr>
        <w:tab/>
        <w:t>b. The bridge</w:t>
      </w:r>
      <w:r w:rsidRPr="00A02A15">
        <w:rPr>
          <w:rFonts w:ascii="Traditional Arabic" w:hAnsi="Traditional Arabic" w:cs="Traditional Arabic"/>
          <w:b/>
          <w:bCs/>
          <w:sz w:val="28"/>
          <w:szCs w:val="28"/>
          <w:u w:val="single"/>
        </w:rPr>
        <w:t>s</w:t>
      </w:r>
      <w:r w:rsidRPr="00A02A15">
        <w:rPr>
          <w:rFonts w:ascii="Traditional Arabic" w:hAnsi="Traditional Arabic" w:cs="Traditional Arabic"/>
          <w:sz w:val="28"/>
          <w:szCs w:val="28"/>
        </w:rPr>
        <w:t xml:space="preserve"> close at seven.</w:t>
      </w:r>
    </w:p>
    <w:p w:rsidR="00A02A15" w:rsidRPr="00A02A15" w:rsidRDefault="00A02A15" w:rsidP="00A02A15">
      <w:pPr>
        <w:rPr>
          <w:rFonts w:ascii="Traditional Arabic" w:hAnsi="Traditional Arabic" w:cs="Traditional Arabic"/>
          <w:sz w:val="28"/>
          <w:szCs w:val="28"/>
        </w:rPr>
      </w:pPr>
    </w:p>
    <w:p w:rsidR="00A02A15" w:rsidRPr="00A02A15" w:rsidRDefault="00A02A15" w:rsidP="00A02A15">
      <w:pPr>
        <w:rPr>
          <w:rFonts w:ascii="Traditional Arabic" w:hAnsi="Traditional Arabic" w:cs="Traditional Arabic"/>
          <w:color w:val="0000CC"/>
          <w:sz w:val="28"/>
          <w:szCs w:val="28"/>
        </w:rPr>
      </w:pPr>
      <w:r w:rsidRPr="00A02A15">
        <w:rPr>
          <w:rFonts w:ascii="Traditional Arabic" w:hAnsi="Traditional Arabic" w:cs="Traditional Arabic"/>
          <w:b/>
          <w:bCs/>
          <w:i/>
          <w:iCs/>
          <w:color w:val="0000CC"/>
          <w:sz w:val="28"/>
          <w:szCs w:val="28"/>
        </w:rPr>
        <w:t>Plural attraction</w:t>
      </w:r>
      <w:r w:rsidRPr="00A02A15">
        <w:rPr>
          <w:rFonts w:ascii="Traditional Arabic" w:hAnsi="Traditional Arabic" w:cs="Traditional Arabic"/>
          <w:b/>
          <w:bCs/>
          <w:i/>
          <w:iCs/>
          <w:color w:val="0000CC"/>
          <w:sz w:val="28"/>
          <w:szCs w:val="28"/>
          <w:rtl/>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When a plural feature intervenes between a singular subject and its verb error can occur.</w:t>
      </w:r>
    </w:p>
    <w:p w:rsidR="00A02A15" w:rsidRPr="00A02A15" w:rsidRDefault="00A02A15" w:rsidP="00A02A15">
      <w:pPr>
        <w:rPr>
          <w:rFonts w:ascii="Traditional Arabic" w:hAnsi="Traditional Arabic" w:cs="Traditional Arabic"/>
          <w:color w:val="FF0066"/>
          <w:sz w:val="28"/>
          <w:szCs w:val="28"/>
        </w:rPr>
      </w:pPr>
      <w:r w:rsidRPr="00A02A15">
        <w:rPr>
          <w:rFonts w:ascii="Traditional Arabic" w:hAnsi="Traditional Arabic" w:cs="Traditional Arabic"/>
          <w:sz w:val="28"/>
          <w:szCs w:val="28"/>
        </w:rPr>
        <w:tab/>
      </w:r>
      <w:r w:rsidRPr="00A02A15">
        <w:rPr>
          <w:rFonts w:ascii="Traditional Arabic" w:hAnsi="Traditional Arabic" w:cs="Traditional Arabic"/>
          <w:color w:val="FF0066"/>
          <w:sz w:val="28"/>
          <w:szCs w:val="28"/>
        </w:rPr>
        <w:t>Example:</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ab/>
      </w:r>
      <w:r w:rsidRPr="00A02A15">
        <w:rPr>
          <w:rFonts w:ascii="Traditional Arabic" w:hAnsi="Traditional Arabic" w:cs="Traditional Arabic"/>
          <w:sz w:val="28"/>
          <w:szCs w:val="28"/>
        </w:rPr>
        <w:tab/>
        <w:t xml:space="preserve">a. The </w:t>
      </w:r>
      <w:r w:rsidRPr="00A02A15">
        <w:rPr>
          <w:rFonts w:ascii="Traditional Arabic" w:hAnsi="Traditional Arabic" w:cs="Traditional Arabic"/>
          <w:i/>
          <w:iCs/>
          <w:sz w:val="28"/>
          <w:szCs w:val="28"/>
        </w:rPr>
        <w:t>time for fun</w:t>
      </w:r>
      <w:r w:rsidRPr="00A02A15">
        <w:rPr>
          <w:rFonts w:ascii="Traditional Arabic" w:hAnsi="Traditional Arabic" w:cs="Traditional Arabic"/>
          <w:sz w:val="28"/>
          <w:szCs w:val="28"/>
        </w:rPr>
        <w:t xml:space="preserve"> and games </w:t>
      </w:r>
      <w:r w:rsidRPr="00A02A15">
        <w:rPr>
          <w:rFonts w:ascii="Traditional Arabic" w:hAnsi="Traditional Arabic" w:cs="Traditional Arabic"/>
          <w:i/>
          <w:iCs/>
          <w:sz w:val="28"/>
          <w:szCs w:val="28"/>
        </w:rPr>
        <w:t>are</w:t>
      </w:r>
      <w:r w:rsidRPr="00A02A15">
        <w:rPr>
          <w:rFonts w:ascii="Traditional Arabic" w:hAnsi="Traditional Arabic" w:cs="Traditional Arabic"/>
          <w:sz w:val="28"/>
          <w:szCs w:val="28"/>
        </w:rPr>
        <w:t xml:space="preserve"> over.</w:t>
      </w:r>
    </w:p>
    <w:p w:rsidR="00A02A15" w:rsidRDefault="00A02A15" w:rsidP="00A02A15">
      <w:pPr>
        <w:rPr>
          <w:rFonts w:ascii="Traditional Arabic" w:hAnsi="Traditional Arabic" w:cs="Traditional Arabic"/>
          <w:sz w:val="28"/>
          <w:szCs w:val="28"/>
          <w:rtl/>
        </w:rPr>
      </w:pPr>
      <w:r w:rsidRPr="00A02A15">
        <w:rPr>
          <w:rFonts w:ascii="Traditional Arabic" w:hAnsi="Traditional Arabic" w:cs="Traditional Arabic"/>
          <w:sz w:val="28"/>
          <w:szCs w:val="28"/>
        </w:rPr>
        <w:tab/>
      </w:r>
      <w:r w:rsidRPr="00A02A15">
        <w:rPr>
          <w:rFonts w:ascii="Traditional Arabic" w:hAnsi="Traditional Arabic" w:cs="Traditional Arabic"/>
          <w:sz w:val="28"/>
          <w:szCs w:val="28"/>
        </w:rPr>
        <w:tab/>
        <w:t xml:space="preserve">b. The </w:t>
      </w:r>
      <w:r w:rsidRPr="00A02A15">
        <w:rPr>
          <w:rFonts w:ascii="Traditional Arabic" w:hAnsi="Traditional Arabic" w:cs="Traditional Arabic"/>
          <w:i/>
          <w:iCs/>
          <w:sz w:val="28"/>
          <w:szCs w:val="28"/>
        </w:rPr>
        <w:t>illiteracy level</w:t>
      </w:r>
      <w:r w:rsidRPr="00A02A15">
        <w:rPr>
          <w:rFonts w:ascii="Traditional Arabic" w:hAnsi="Traditional Arabic" w:cs="Traditional Arabic"/>
          <w:sz w:val="28"/>
          <w:szCs w:val="28"/>
        </w:rPr>
        <w:t xml:space="preserve"> of our children </w:t>
      </w:r>
      <w:r w:rsidRPr="00A02A15">
        <w:rPr>
          <w:rFonts w:ascii="Traditional Arabic" w:hAnsi="Traditional Arabic" w:cs="Traditional Arabic"/>
          <w:i/>
          <w:iCs/>
          <w:sz w:val="28"/>
          <w:szCs w:val="28"/>
        </w:rPr>
        <w:t>are</w:t>
      </w:r>
      <w:r w:rsidRPr="00A02A15">
        <w:rPr>
          <w:rFonts w:ascii="Traditional Arabic" w:hAnsi="Traditional Arabic" w:cs="Traditional Arabic"/>
          <w:sz w:val="28"/>
          <w:szCs w:val="28"/>
        </w:rPr>
        <w:t xml:space="preserve"> appalling.</w:t>
      </w:r>
      <w:r w:rsidRPr="00A02A15">
        <w:rPr>
          <w:rFonts w:ascii="Traditional Arabic" w:hAnsi="Traditional Arabic" w:cs="Traditional Arabic"/>
          <w:sz w:val="28"/>
          <w:szCs w:val="28"/>
          <w:rtl/>
        </w:rPr>
        <w:t xml:space="preserve"> </w:t>
      </w:r>
    </w:p>
    <w:p w:rsidR="00A02A15" w:rsidRPr="00A02A15" w:rsidRDefault="00A02A15" w:rsidP="00A02A15">
      <w:pPr>
        <w:rPr>
          <w:rFonts w:ascii="Traditional Arabic" w:hAnsi="Traditional Arabic" w:cs="Traditional Arabic"/>
          <w:sz w:val="28"/>
          <w:szCs w:val="28"/>
        </w:rPr>
      </w:pPr>
    </w:p>
    <w:p w:rsidR="00A02A15" w:rsidRPr="00A02A15" w:rsidRDefault="00A02A15" w:rsidP="00A02A15">
      <w:pPr>
        <w:rPr>
          <w:rFonts w:ascii="Traditional Arabic" w:hAnsi="Traditional Arabic" w:cs="Traditional Arabic"/>
          <w:color w:val="0000CC"/>
          <w:sz w:val="28"/>
          <w:szCs w:val="28"/>
        </w:rPr>
      </w:pPr>
      <w:r w:rsidRPr="00A02A15">
        <w:rPr>
          <w:rFonts w:ascii="Traditional Arabic" w:hAnsi="Traditional Arabic" w:cs="Traditional Arabic"/>
          <w:b/>
          <w:bCs/>
          <w:i/>
          <w:iCs/>
          <w:color w:val="0000CC"/>
          <w:sz w:val="28"/>
          <w:szCs w:val="28"/>
        </w:rPr>
        <w:lastRenderedPageBreak/>
        <w:t>Preservation error</w:t>
      </w:r>
      <w:r w:rsidRPr="00A02A15">
        <w:rPr>
          <w:rFonts w:ascii="Traditional Arabic" w:hAnsi="Traditional Arabic" w:cs="Traditional Arabic"/>
          <w:i/>
          <w:iCs/>
          <w:color w:val="0000CC"/>
          <w:sz w:val="28"/>
          <w:szCs w:val="28"/>
          <w:rtl/>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A.</w:t>
      </w:r>
      <w:r w:rsidRPr="00A02A15">
        <w:rPr>
          <w:rFonts w:ascii="Traditional Arabic" w:hAnsi="Traditional Arabic" w:cs="Traditional Arabic"/>
          <w:b/>
          <w:bCs/>
          <w:sz w:val="28"/>
          <w:szCs w:val="28"/>
        </w:rPr>
        <w:tab/>
        <w:t xml:space="preserve">Said: </w:t>
      </w: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"I can't cook worth a cam".</w:t>
      </w:r>
      <w:r w:rsidRPr="00A02A15">
        <w:rPr>
          <w:rFonts w:ascii="Traditional Arabic" w:hAnsi="Traditional Arabic" w:cs="Traditional Arabi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B.</w:t>
      </w:r>
      <w:r w:rsidRPr="00A02A15">
        <w:rPr>
          <w:rFonts w:ascii="Traditional Arabic" w:hAnsi="Traditional Arabic" w:cs="Traditional Arabic"/>
          <w:b/>
          <w:bCs/>
          <w:sz w:val="28"/>
          <w:szCs w:val="28"/>
        </w:rPr>
        <w:tab/>
        <w:t>Intended:</w:t>
      </w:r>
      <w:r w:rsidRPr="00A02A15">
        <w:rPr>
          <w:rFonts w:ascii="Traditional Arabic" w:hAnsi="Traditional Arabic" w:cs="Traditional Arabic"/>
          <w:b/>
          <w:bCs/>
          <w:sz w:val="28"/>
          <w:szCs w:val="28"/>
        </w:rPr>
        <w:tab/>
        <w:t>"I can't cook worth a damn".</w:t>
      </w:r>
      <w:r w:rsidRPr="00A02A15">
        <w:rPr>
          <w:rFonts w:ascii="Traditional Arabic" w:hAnsi="Traditional Arabic" w:cs="Traditional Arabi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Sentence A</w:t>
      </w:r>
      <w:r w:rsidRPr="00A02A15">
        <w:rPr>
          <w:rFonts w:ascii="Traditional Arabic" w:hAnsi="Traditional Arabic" w:cs="Traditional Arabic"/>
          <w:sz w:val="28"/>
          <w:szCs w:val="28"/>
        </w:rPr>
        <w:t xml:space="preserve"> above is an example of a preservation error.</w:t>
      </w:r>
    </w:p>
    <w:p w:rsidR="00A02A15" w:rsidRDefault="00A02A15" w:rsidP="00A02A15">
      <w:pPr>
        <w:rPr>
          <w:rFonts w:ascii="Traditional Arabic" w:hAnsi="Traditional Arabic" w:cs="Traditional Arabic"/>
          <w:i/>
          <w:iCs/>
          <w:sz w:val="28"/>
          <w:szCs w:val="28"/>
          <w:rtl/>
        </w:rPr>
      </w:pPr>
      <w:r w:rsidRPr="00A02A15">
        <w:rPr>
          <w:rFonts w:ascii="Traditional Arabic" w:hAnsi="Traditional Arabic" w:cs="Traditional Arabic"/>
          <w:sz w:val="28"/>
          <w:szCs w:val="28"/>
        </w:rPr>
        <w:t xml:space="preserve">In this example segment (in this case the /k/ of </w:t>
      </w:r>
      <w:r w:rsidRPr="00A02A15">
        <w:rPr>
          <w:rFonts w:ascii="Traditional Arabic" w:hAnsi="Traditional Arabic" w:cs="Traditional Arabic"/>
          <w:i/>
          <w:iCs/>
          <w:sz w:val="28"/>
          <w:szCs w:val="28"/>
        </w:rPr>
        <w:t xml:space="preserve">can’t) perseveres </w:t>
      </w:r>
      <w:r w:rsidRPr="00A02A15">
        <w:rPr>
          <w:rFonts w:ascii="Traditional Arabic" w:hAnsi="Traditional Arabic" w:cs="Traditional Arabic"/>
          <w:sz w:val="28"/>
          <w:szCs w:val="28"/>
        </w:rPr>
        <w:t xml:space="preserve">and intrudes in a later word (so the speaker utters </w:t>
      </w:r>
      <w:r w:rsidRPr="00A02A15">
        <w:rPr>
          <w:rFonts w:ascii="Traditional Arabic" w:hAnsi="Traditional Arabic" w:cs="Traditional Arabic"/>
          <w:i/>
          <w:iCs/>
          <w:sz w:val="28"/>
          <w:szCs w:val="28"/>
        </w:rPr>
        <w:t xml:space="preserve">cam rather than damn). </w:t>
      </w:r>
    </w:p>
    <w:p w:rsidR="00A02A15" w:rsidRPr="00A02A15" w:rsidRDefault="00A02A15" w:rsidP="00A02A15">
      <w:pPr>
        <w:rPr>
          <w:rFonts w:ascii="Traditional Arabic" w:hAnsi="Traditional Arabic" w:cs="Traditional Arabic"/>
          <w:sz w:val="28"/>
          <w:szCs w:val="28"/>
        </w:rPr>
      </w:pPr>
    </w:p>
    <w:p w:rsidR="00A02A15" w:rsidRPr="00A02A15" w:rsidRDefault="00A02A15" w:rsidP="00A02A15">
      <w:pPr>
        <w:rPr>
          <w:rFonts w:ascii="Traditional Arabic" w:hAnsi="Traditional Arabic" w:cs="Traditional Arabic"/>
          <w:color w:val="0000CC"/>
          <w:sz w:val="28"/>
          <w:szCs w:val="28"/>
        </w:rPr>
      </w:pPr>
      <w:r w:rsidRPr="00A02A15">
        <w:rPr>
          <w:rFonts w:ascii="Traditional Arabic" w:hAnsi="Traditional Arabic" w:cs="Traditional Arabic"/>
          <w:b/>
          <w:bCs/>
          <w:i/>
          <w:iCs/>
          <w:color w:val="0000CC"/>
          <w:sz w:val="28"/>
          <w:szCs w:val="28"/>
        </w:rPr>
        <w:t>Anticipation error</w:t>
      </w:r>
      <w:r w:rsidRPr="00A02A15">
        <w:rPr>
          <w:rFonts w:ascii="Traditional Arabic" w:hAnsi="Traditional Arabic" w:cs="Traditional Arabic"/>
          <w:i/>
          <w:iCs/>
          <w:color w:val="0000CC"/>
          <w:sz w:val="28"/>
          <w:szCs w:val="28"/>
          <w:rtl/>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A.</w:t>
      </w:r>
      <w:r w:rsidRPr="00A02A15">
        <w:rPr>
          <w:rFonts w:ascii="Traditional Arabic" w:hAnsi="Traditional Arabic" w:cs="Traditional Arabic"/>
          <w:b/>
          <w:bCs/>
          <w:sz w:val="28"/>
          <w:szCs w:val="28"/>
        </w:rPr>
        <w:tab/>
        <w:t xml:space="preserve">Said: </w:t>
      </w: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"taddle tennis".</w:t>
      </w:r>
      <w:r w:rsidRPr="00A02A15">
        <w:rPr>
          <w:rFonts w:ascii="Traditional Arabic" w:hAnsi="Traditional Arabic" w:cs="Traditional Arabi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B.</w:t>
      </w:r>
      <w:r w:rsidRPr="00A02A15">
        <w:rPr>
          <w:rFonts w:ascii="Traditional Arabic" w:hAnsi="Traditional Arabic" w:cs="Traditional Arabic"/>
          <w:b/>
          <w:bCs/>
          <w:sz w:val="28"/>
          <w:szCs w:val="28"/>
        </w:rPr>
        <w:tab/>
        <w:t>Intended:</w:t>
      </w:r>
      <w:r w:rsidRPr="00A02A15">
        <w:rPr>
          <w:rFonts w:ascii="Traditional Arabic" w:hAnsi="Traditional Arabic" w:cs="Traditional Arabic"/>
          <w:b/>
          <w:bCs/>
          <w:sz w:val="28"/>
          <w:szCs w:val="28"/>
        </w:rPr>
        <w:tab/>
        <w:t>"paddle tennis".</w:t>
      </w:r>
      <w:r w:rsidRPr="00A02A15">
        <w:rPr>
          <w:rFonts w:ascii="Traditional Arabic" w:hAnsi="Traditional Arabic" w:cs="Traditional Arabi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ab/>
      </w:r>
      <w:r w:rsidRPr="00A02A15">
        <w:rPr>
          <w:rFonts w:ascii="Traditional Arabic" w:hAnsi="Traditional Arabic" w:cs="Traditional Arabic"/>
          <w:b/>
          <w:bCs/>
          <w:sz w:val="28"/>
          <w:szCs w:val="28"/>
        </w:rPr>
        <w:t>Sentence A</w:t>
      </w:r>
      <w:r w:rsidRPr="00A02A15">
        <w:rPr>
          <w:rFonts w:ascii="Traditional Arabic" w:hAnsi="Traditional Arabic" w:cs="Traditional Arabic"/>
          <w:sz w:val="28"/>
          <w:szCs w:val="28"/>
        </w:rPr>
        <w:t xml:space="preserve"> above is an example of an anticipation error.</w:t>
      </w:r>
    </w:p>
    <w:p w:rsidR="00A02A15" w:rsidRPr="00A02A15" w:rsidRDefault="00A02A15" w:rsidP="004E6CF5">
      <w:pPr>
        <w:rPr>
          <w:rFonts w:ascii="Traditional Arabic" w:hAnsi="Traditional Arabic" w:cs="Traditional Arabic"/>
          <w:sz w:val="28"/>
          <w:szCs w:val="28"/>
        </w:rPr>
      </w:pPr>
      <w:r w:rsidRPr="00A02A15">
        <w:rPr>
          <w:rFonts w:ascii="Traditional Arabic" w:hAnsi="Traditional Arabic" w:cs="Traditional Arabic"/>
          <w:sz w:val="28"/>
          <w:szCs w:val="28"/>
        </w:rPr>
        <w:t xml:space="preserve">In this situation a speech sound that has not yet been produced (the /t/ of </w:t>
      </w:r>
      <w:r w:rsidRPr="00A02A15">
        <w:rPr>
          <w:rFonts w:ascii="Traditional Arabic" w:hAnsi="Traditional Arabic" w:cs="Traditional Arabic"/>
          <w:i/>
          <w:iCs/>
          <w:sz w:val="28"/>
          <w:szCs w:val="28"/>
        </w:rPr>
        <w:t xml:space="preserve">tennis) intrudes </w:t>
      </w:r>
      <w:r w:rsidRPr="00A02A15">
        <w:rPr>
          <w:rFonts w:ascii="Traditional Arabic" w:hAnsi="Traditional Arabic" w:cs="Traditional Arabic"/>
          <w:sz w:val="28"/>
          <w:szCs w:val="28"/>
        </w:rPr>
        <w:t>in an earlier word.</w:t>
      </w:r>
    </w:p>
    <w:p w:rsidR="00A02A15" w:rsidRPr="00A02A15" w:rsidRDefault="00A02A15" w:rsidP="00A02A15">
      <w:pPr>
        <w:rPr>
          <w:rFonts w:ascii="Traditional Arabic" w:hAnsi="Traditional Arabic" w:cs="Traditional Arabic"/>
          <w:color w:val="0000CC"/>
          <w:sz w:val="28"/>
          <w:szCs w:val="28"/>
        </w:rPr>
      </w:pPr>
      <w:r w:rsidRPr="00A02A15">
        <w:rPr>
          <w:rFonts w:ascii="Traditional Arabic" w:hAnsi="Traditional Arabic" w:cs="Traditional Arabic"/>
          <w:i/>
          <w:iCs/>
          <w:color w:val="0000CC"/>
          <w:sz w:val="28"/>
          <w:szCs w:val="28"/>
        </w:rPr>
        <w:t>Segment exchange error</w:t>
      </w:r>
      <w:r w:rsidRPr="00A02A15">
        <w:rPr>
          <w:rFonts w:ascii="Traditional Arabic" w:hAnsi="Traditional Arabic" w:cs="Traditional Arabic"/>
          <w:i/>
          <w:iCs/>
          <w:color w:val="0000CC"/>
          <w:sz w:val="28"/>
          <w:szCs w:val="28"/>
          <w:rtl/>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A.</w:t>
      </w:r>
      <w:r w:rsidRPr="00A02A15">
        <w:rPr>
          <w:rFonts w:ascii="Traditional Arabic" w:hAnsi="Traditional Arabic" w:cs="Traditional Arabic"/>
          <w:b/>
          <w:bCs/>
          <w:sz w:val="28"/>
          <w:szCs w:val="28"/>
        </w:rPr>
        <w:tab/>
        <w:t xml:space="preserve">Said: </w:t>
      </w: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"hass or grash".</w:t>
      </w:r>
      <w:r w:rsidRPr="00A02A15">
        <w:rPr>
          <w:rFonts w:ascii="Traditional Arabic" w:hAnsi="Traditional Arabic" w:cs="Traditional Arabi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b/>
          <w:bCs/>
          <w:sz w:val="28"/>
          <w:szCs w:val="28"/>
        </w:rPr>
        <w:tab/>
      </w:r>
      <w:r w:rsidRPr="00A02A15">
        <w:rPr>
          <w:rFonts w:ascii="Traditional Arabic" w:hAnsi="Traditional Arabic" w:cs="Traditional Arabic"/>
          <w:b/>
          <w:bCs/>
          <w:sz w:val="28"/>
          <w:szCs w:val="28"/>
        </w:rPr>
        <w:tab/>
        <w:t>B.</w:t>
      </w:r>
      <w:r w:rsidRPr="00A02A15">
        <w:rPr>
          <w:rFonts w:ascii="Traditional Arabic" w:hAnsi="Traditional Arabic" w:cs="Traditional Arabic"/>
          <w:b/>
          <w:bCs/>
          <w:sz w:val="28"/>
          <w:szCs w:val="28"/>
        </w:rPr>
        <w:tab/>
        <w:t>Intended:</w:t>
      </w:r>
      <w:r w:rsidRPr="00A02A15">
        <w:rPr>
          <w:rFonts w:ascii="Traditional Arabic" w:hAnsi="Traditional Arabic" w:cs="Traditional Arabic"/>
          <w:b/>
          <w:bCs/>
          <w:sz w:val="28"/>
          <w:szCs w:val="28"/>
        </w:rPr>
        <w:tab/>
        <w:t>"hash or grass".</w:t>
      </w:r>
      <w:r w:rsidRPr="00A02A15">
        <w:rPr>
          <w:rFonts w:ascii="Traditional Arabic" w:hAnsi="Traditional Arabic" w:cs="Traditional Arabic"/>
          <w:sz w:val="28"/>
          <w:szCs w:val="28"/>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ab/>
      </w:r>
      <w:r w:rsidRPr="00A02A15">
        <w:rPr>
          <w:rFonts w:ascii="Traditional Arabic" w:hAnsi="Traditional Arabic" w:cs="Traditional Arabic"/>
          <w:b/>
          <w:bCs/>
          <w:sz w:val="28"/>
          <w:szCs w:val="28"/>
        </w:rPr>
        <w:t>Sentence A</w:t>
      </w:r>
      <w:r w:rsidRPr="00A02A15">
        <w:rPr>
          <w:rFonts w:ascii="Traditional Arabic" w:hAnsi="Traditional Arabic" w:cs="Traditional Arabic"/>
          <w:sz w:val="28"/>
          <w:szCs w:val="28"/>
        </w:rPr>
        <w:t xml:space="preserve"> above is an example of a segment exchange error.</w:t>
      </w:r>
    </w:p>
    <w:p w:rsidR="00A02A15" w:rsidRDefault="00A02A15" w:rsidP="00A02A15">
      <w:pPr>
        <w:rPr>
          <w:rFonts w:ascii="Traditional Arabic" w:hAnsi="Traditional Arabic" w:cs="Traditional Arabic"/>
          <w:sz w:val="28"/>
          <w:szCs w:val="28"/>
          <w:rtl/>
        </w:rPr>
      </w:pPr>
      <w:r w:rsidRPr="00A02A15">
        <w:rPr>
          <w:rFonts w:ascii="Traditional Arabic" w:hAnsi="Traditional Arabic" w:cs="Traditional Arabic"/>
          <w:sz w:val="28"/>
          <w:szCs w:val="28"/>
        </w:rPr>
        <w:t xml:space="preserve">In this situation the exchange is between two phonological elements: </w:t>
      </w:r>
      <w:r w:rsidRPr="00A02A15">
        <w:rPr>
          <w:rFonts w:ascii="Traditional Arabic" w:hAnsi="Traditional Arabic" w:cs="Traditional Arabic"/>
          <w:i/>
          <w:iCs/>
          <w:sz w:val="28"/>
          <w:szCs w:val="28"/>
        </w:rPr>
        <w:t>the final consonants in the two words</w:t>
      </w:r>
      <w:r w:rsidRPr="00A02A15">
        <w:rPr>
          <w:rFonts w:ascii="Traditional Arabic" w:hAnsi="Traditional Arabic" w:cs="Traditional Arabic"/>
          <w:sz w:val="28"/>
          <w:szCs w:val="28"/>
        </w:rPr>
        <w:t>.</w:t>
      </w:r>
    </w:p>
    <w:p w:rsidR="00A02A15" w:rsidRPr="00A02A15" w:rsidRDefault="00A02A15" w:rsidP="00A02A15">
      <w:pPr>
        <w:rPr>
          <w:rFonts w:ascii="Traditional Arabic" w:hAnsi="Traditional Arabic" w:cs="Traditional Arabic"/>
          <w:sz w:val="28"/>
          <w:szCs w:val="28"/>
        </w:rPr>
      </w:pPr>
    </w:p>
    <w:p w:rsidR="00A02A15" w:rsidRPr="00A02A15" w:rsidRDefault="00A02A15" w:rsidP="00A02A15">
      <w:pPr>
        <w:rPr>
          <w:rFonts w:ascii="Traditional Arabic" w:hAnsi="Traditional Arabic" w:cs="Traditional Arabic"/>
          <w:b/>
          <w:bCs/>
          <w:color w:val="0000CC"/>
          <w:sz w:val="28"/>
          <w:szCs w:val="28"/>
        </w:rPr>
      </w:pPr>
      <w:r w:rsidRPr="00A02A15">
        <w:rPr>
          <w:rFonts w:ascii="Traditional Arabic" w:hAnsi="Traditional Arabic" w:cs="Traditional Arabic"/>
          <w:b/>
          <w:bCs/>
          <w:i/>
          <w:iCs/>
          <w:color w:val="0000CC"/>
          <w:sz w:val="28"/>
          <w:szCs w:val="28"/>
        </w:rPr>
        <w:t>What does this tell us?</w:t>
      </w:r>
      <w:r w:rsidRPr="00A02A15">
        <w:rPr>
          <w:rFonts w:ascii="Traditional Arabic" w:hAnsi="Traditional Arabic" w:cs="Traditional Arabic"/>
          <w:b/>
          <w:bCs/>
          <w:i/>
          <w:iCs/>
          <w:color w:val="0000CC"/>
          <w:sz w:val="28"/>
          <w:szCs w:val="28"/>
          <w:rtl/>
        </w:rPr>
        <w:t xml:space="preserve"> </w:t>
      </w:r>
    </w:p>
    <w:p w:rsidR="00A02A15" w:rsidRPr="00A02A15" w:rsidRDefault="00A02A15" w:rsidP="00A02A15">
      <w:pPr>
        <w:rPr>
          <w:rFonts w:ascii="Traditional Arabic" w:hAnsi="Traditional Arabic" w:cs="Traditional Arabic"/>
          <w:sz w:val="28"/>
          <w:szCs w:val="28"/>
        </w:rPr>
      </w:pPr>
      <w:r w:rsidRPr="00A02A15">
        <w:rPr>
          <w:rFonts w:ascii="Traditional Arabic" w:hAnsi="Traditional Arabic" w:cs="Traditional Arabic"/>
          <w:sz w:val="28"/>
          <w:szCs w:val="28"/>
        </w:rPr>
        <w:tab/>
        <w:t>Errors like the ones above demonstrate that there is a level of representation in which phonological elements are represented segmentally. Such errors are revealing about the psychological reality of linguistic representations before sound is produced. Errors like these – anticipation errors in particular – demonstrate that there is a mental representation containing the phonological form of a sentence, some time before a sentence is actually produced.</w:t>
      </w:r>
      <w:r w:rsidRPr="00A02A15">
        <w:rPr>
          <w:rFonts w:ascii="Traditional Arabic" w:hAnsi="Traditional Arabic" w:cs="Traditional Arabic"/>
          <w:sz w:val="28"/>
          <w:szCs w:val="28"/>
          <w:rtl/>
        </w:rPr>
        <w:t xml:space="preserve"> </w:t>
      </w:r>
    </w:p>
    <w:p w:rsidR="00A02A15" w:rsidRDefault="00A02A1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4E6CF5" w:rsidRDefault="004E6CF5">
      <w:pPr>
        <w:rPr>
          <w:rFonts w:ascii="Traditional Arabic" w:hAnsi="Traditional Arabic" w:cs="Traditional Arabic"/>
          <w:sz w:val="28"/>
          <w:szCs w:val="28"/>
          <w:rtl/>
        </w:rPr>
      </w:pPr>
    </w:p>
    <w:p w:rsidR="00661157" w:rsidRDefault="00661157" w:rsidP="00661157">
      <w:pPr>
        <w:rPr>
          <w:rFonts w:ascii="Traditional Arabic" w:hAnsi="Traditional Arabic" w:cs="Traditional Arabic" w:hint="cs"/>
          <w:sz w:val="28"/>
          <w:szCs w:val="28"/>
          <w:rtl/>
        </w:rPr>
      </w:pPr>
    </w:p>
    <w:p w:rsidR="00661157" w:rsidRPr="00661157" w:rsidRDefault="00661157" w:rsidP="00661157">
      <w:pPr>
        <w:rPr>
          <w:rFonts w:ascii="Traditional Arabic" w:hAnsi="Traditional Arabic" w:cs="Traditional Arabic"/>
          <w:sz w:val="28"/>
          <w:szCs w:val="28"/>
        </w:rPr>
      </w:pPr>
    </w:p>
    <w:p w:rsidR="00661157" w:rsidRPr="00661157" w:rsidRDefault="00661157" w:rsidP="00661157">
      <w:pPr>
        <w:jc w:val="center"/>
        <w:rPr>
          <w:rFonts w:ascii="Traditional Arabic" w:hAnsi="Traditional Arabic" w:cs="Traditional Arabic"/>
          <w:sz w:val="32"/>
          <w:szCs w:val="32"/>
        </w:rPr>
      </w:pPr>
      <w:r w:rsidRPr="00661157">
        <w:rPr>
          <w:rFonts w:ascii="Traditional Arabic" w:hAnsi="Traditional Arabic" w:cs="Traditional Arabic"/>
          <w:sz w:val="32"/>
          <w:szCs w:val="32"/>
        </w:rPr>
        <w:t>Lecture 12</w:t>
      </w:r>
    </w:p>
    <w:p w:rsidR="00661157" w:rsidRPr="00661157" w:rsidRDefault="00661157" w:rsidP="00661157">
      <w:pPr>
        <w:jc w:val="center"/>
        <w:rPr>
          <w:rFonts w:ascii="Traditional Arabic" w:hAnsi="Traditional Arabic" w:cs="Traditional Arabic"/>
          <w:sz w:val="32"/>
          <w:szCs w:val="32"/>
        </w:rPr>
      </w:pPr>
      <w:r w:rsidRPr="00661157">
        <w:rPr>
          <w:rFonts w:ascii="Traditional Arabic" w:hAnsi="Traditional Arabic" w:cs="Traditional Arabic"/>
          <w:b/>
          <w:bCs/>
          <w:sz w:val="32"/>
          <w:szCs w:val="32"/>
        </w:rPr>
        <w:t>The Hearer</w:t>
      </w:r>
    </w:p>
    <w:p w:rsidR="00661157" w:rsidRPr="00661157" w:rsidRDefault="00661157" w:rsidP="00661157">
      <w:pPr>
        <w:rPr>
          <w:rFonts w:ascii="Traditional Arabic" w:hAnsi="Traditional Arabic" w:cs="Traditional Arabic"/>
          <w:b/>
          <w:bCs/>
          <w:color w:val="0000CC"/>
          <w:sz w:val="28"/>
          <w:szCs w:val="28"/>
        </w:rPr>
      </w:pPr>
      <w:r w:rsidRPr="00661157">
        <w:rPr>
          <w:rFonts w:ascii="Traditional Arabic" w:hAnsi="Traditional Arabic" w:cs="Traditional Arabic"/>
          <w:b/>
          <w:bCs/>
          <w:color w:val="0000CC"/>
          <w:sz w:val="28"/>
          <w:szCs w:val="28"/>
        </w:rPr>
        <w:t>The hearer’s task</w:t>
      </w:r>
      <w:r w:rsidRPr="00661157">
        <w:rPr>
          <w:rFonts w:ascii="Traditional Arabic" w:hAnsi="Traditional Arabic" w:cs="Traditional Arabic"/>
          <w:b/>
          <w:bCs/>
          <w:color w:val="0000CC"/>
          <w:sz w:val="28"/>
          <w:szCs w:val="28"/>
          <w:rtl/>
        </w:rPr>
        <w:t xml:space="preserve"> </w:t>
      </w:r>
    </w:p>
    <w:p w:rsidR="00661157" w:rsidRDefault="00661157" w:rsidP="00661157">
      <w:pPr>
        <w:rPr>
          <w:rFonts w:ascii="Traditional Arabic" w:hAnsi="Traditional Arabic" w:cs="Traditional Arabic" w:hint="cs"/>
          <w:sz w:val="28"/>
          <w:szCs w:val="28"/>
          <w:rtl/>
        </w:rPr>
      </w:pPr>
      <w:r w:rsidRPr="00661157">
        <w:rPr>
          <w:rFonts w:ascii="Traditional Arabic" w:hAnsi="Traditional Arabic" w:cs="Traditional Arabic"/>
          <w:sz w:val="28"/>
          <w:szCs w:val="28"/>
        </w:rPr>
        <w:tab/>
        <w:t>The hearer’s task is almost the mirror image of the speaker’s task. First, using information from the acoustic signal, the hearer reconstructs a phonological representation. The hearer enters the lexicon using that phonological representation to retrieve the lexical items that match. This permits the hearer to recover the semantic and structural details of the words in the message.</w:t>
      </w:r>
      <w:r w:rsidRPr="00661157">
        <w:rPr>
          <w:rFonts w:ascii="Traditional Arabic" w:hAnsi="Traditional Arabic" w:cs="Traditional Arabic"/>
          <w:sz w:val="28"/>
          <w:szCs w:val="28"/>
          <w:rtl/>
        </w:rPr>
        <w:t xml:space="preserve"> </w:t>
      </w:r>
    </w:p>
    <w:p w:rsidR="00661157" w:rsidRPr="00661157" w:rsidRDefault="00661157" w:rsidP="00661157">
      <w:pPr>
        <w:rPr>
          <w:rFonts w:ascii="Traditional Arabic" w:hAnsi="Traditional Arabic" w:cs="Traditional Arabic"/>
          <w:sz w:val="28"/>
          <w:szCs w:val="28"/>
        </w:rPr>
      </w:pPr>
    </w:p>
    <w:p w:rsidR="00661157" w:rsidRPr="00661157" w:rsidRDefault="00661157" w:rsidP="00661157">
      <w:pPr>
        <w:rPr>
          <w:rFonts w:ascii="Traditional Arabic" w:hAnsi="Traditional Arabic" w:cs="Traditional Arabic"/>
          <w:color w:val="0000CC"/>
          <w:sz w:val="28"/>
          <w:szCs w:val="28"/>
        </w:rPr>
      </w:pPr>
      <w:r w:rsidRPr="00661157">
        <w:rPr>
          <w:rFonts w:ascii="Traditional Arabic" w:hAnsi="Traditional Arabic" w:cs="Traditional Arabic"/>
          <w:b/>
          <w:bCs/>
          <w:i/>
          <w:iCs/>
          <w:color w:val="0000CC"/>
          <w:sz w:val="28"/>
          <w:szCs w:val="28"/>
        </w:rPr>
        <w:t>post-access matching</w:t>
      </w:r>
      <w:r w:rsidRPr="00661157">
        <w:rPr>
          <w:rFonts w:ascii="Traditional Arabic" w:hAnsi="Traditional Arabic" w:cs="Traditional Arabic"/>
          <w:i/>
          <w:iCs/>
          <w:color w:val="0000CC"/>
          <w:sz w:val="28"/>
          <w:szCs w:val="28"/>
          <w:rtl/>
        </w:rPr>
        <w:t xml:space="preserve"> </w:t>
      </w:r>
    </w:p>
    <w:p w:rsidR="00661157" w:rsidRDefault="00661157" w:rsidP="00661157">
      <w:pPr>
        <w:rPr>
          <w:rFonts w:ascii="Traditional Arabic" w:hAnsi="Traditional Arabic" w:cs="Traditional Arabic" w:hint="cs"/>
          <w:sz w:val="28"/>
          <w:szCs w:val="28"/>
          <w:rtl/>
        </w:rPr>
      </w:pPr>
      <w:r w:rsidRPr="00661157">
        <w:rPr>
          <w:rFonts w:ascii="Traditional Arabic" w:hAnsi="Traditional Arabic" w:cs="Traditional Arabic"/>
          <w:sz w:val="28"/>
          <w:szCs w:val="28"/>
        </w:rPr>
        <w:tab/>
        <w:t xml:space="preserve">After a word has been retrieved, its full phonological representation is checked against what has been heard. This is called </w:t>
      </w:r>
      <w:r w:rsidRPr="00661157">
        <w:rPr>
          <w:rFonts w:ascii="Traditional Arabic" w:hAnsi="Traditional Arabic" w:cs="Traditional Arabic"/>
          <w:b/>
          <w:bCs/>
          <w:sz w:val="28"/>
          <w:szCs w:val="28"/>
        </w:rPr>
        <w:t xml:space="preserve">post-access matching. </w:t>
      </w:r>
      <w:r w:rsidRPr="00661157">
        <w:rPr>
          <w:rFonts w:ascii="Traditional Arabic" w:hAnsi="Traditional Arabic" w:cs="Traditional Arabic"/>
          <w:sz w:val="28"/>
          <w:szCs w:val="28"/>
        </w:rPr>
        <w:t>If the match is</w:t>
      </w:r>
      <w:r w:rsidRPr="00661157">
        <w:rPr>
          <w:rFonts w:ascii="Traditional Arabic" w:hAnsi="Traditional Arabic" w:cs="Traditional Arabic"/>
          <w:b/>
          <w:bCs/>
          <w:sz w:val="28"/>
          <w:szCs w:val="28"/>
        </w:rPr>
        <w:t xml:space="preserve"> </w:t>
      </w:r>
      <w:r w:rsidRPr="00661157">
        <w:rPr>
          <w:rFonts w:ascii="Traditional Arabic" w:hAnsi="Traditional Arabic" w:cs="Traditional Arabic"/>
          <w:sz w:val="28"/>
          <w:szCs w:val="28"/>
        </w:rPr>
        <w:t>good enough, the word is accepted as correct and the full phonological representation from the lexicon becomes the percept.</w:t>
      </w:r>
      <w:r w:rsidRPr="00661157">
        <w:rPr>
          <w:rFonts w:ascii="Traditional Arabic" w:hAnsi="Traditional Arabic" w:cs="Traditional Arabic"/>
          <w:sz w:val="28"/>
          <w:szCs w:val="28"/>
          <w:rtl/>
        </w:rPr>
        <w:t xml:space="preserve"> </w:t>
      </w:r>
    </w:p>
    <w:p w:rsidR="00661157" w:rsidRDefault="00661157" w:rsidP="00661157">
      <w:pPr>
        <w:jc w:val="center"/>
        <w:rPr>
          <w:rFonts w:ascii="Traditional Arabic" w:hAnsi="Traditional Arabic" w:cs="Traditional Arabic" w:hint="cs"/>
          <w:sz w:val="28"/>
          <w:szCs w:val="28"/>
          <w:rtl/>
        </w:rPr>
      </w:pPr>
      <w:r w:rsidRPr="00661157">
        <w:rPr>
          <w:rFonts w:ascii="Traditional Arabic" w:hAnsi="Traditional Arabic" w:cs="Traditional Arabic"/>
          <w:sz w:val="28"/>
          <w:szCs w:val="28"/>
        </w:rPr>
        <w:drawing>
          <wp:inline distT="0" distB="0" distL="0" distR="0">
            <wp:extent cx="4501661" cy="1165024"/>
            <wp:effectExtent l="19050" t="0" r="0" b="0"/>
            <wp:docPr id="12" name="Picture 1"/>
            <wp:cNvGraphicFramePr/>
            <a:graphic xmlns:a="http://schemas.openxmlformats.org/drawingml/2006/main">
              <a:graphicData uri="http://schemas.openxmlformats.org/drawingml/2006/picture">
                <pic:pic xmlns:pic="http://schemas.openxmlformats.org/drawingml/2006/picture">
                  <pic:nvPicPr>
                    <pic:cNvPr id="17411" name="Picture 2"/>
                    <pic:cNvPicPr>
                      <a:picLocks noGrp="1" noChangeAspect="1" noChangeArrowheads="1"/>
                    </pic:cNvPicPr>
                  </pic:nvPicPr>
                  <pic:blipFill>
                    <a:blip r:embed="rId22"/>
                    <a:srcRect/>
                    <a:stretch>
                      <a:fillRect/>
                    </a:stretch>
                  </pic:blipFill>
                  <pic:spPr bwMode="auto">
                    <a:xfrm>
                      <a:off x="0" y="0"/>
                      <a:ext cx="4512309" cy="1167780"/>
                    </a:xfrm>
                    <a:prstGeom prst="rect">
                      <a:avLst/>
                    </a:prstGeom>
                    <a:noFill/>
                    <a:ln w="9525">
                      <a:noFill/>
                      <a:miter lim="800000"/>
                      <a:headEnd/>
                      <a:tailEnd/>
                    </a:ln>
                  </pic:spPr>
                </pic:pic>
              </a:graphicData>
            </a:graphic>
          </wp:inline>
        </w:drawing>
      </w:r>
    </w:p>
    <w:p w:rsidR="00661157" w:rsidRDefault="00661157" w:rsidP="00661157">
      <w:pPr>
        <w:jc w:val="center"/>
        <w:rPr>
          <w:rFonts w:ascii="Traditional Arabic" w:hAnsi="Traditional Arabic" w:cs="Traditional Arabic" w:hint="cs"/>
          <w:sz w:val="28"/>
          <w:szCs w:val="28"/>
          <w:rtl/>
        </w:rPr>
      </w:pPr>
    </w:p>
    <w:p w:rsidR="00661157" w:rsidRDefault="00661157" w:rsidP="00661157">
      <w:pPr>
        <w:jc w:val="center"/>
        <w:rPr>
          <w:rFonts w:ascii="Traditional Arabic" w:hAnsi="Traditional Arabic" w:cs="Traditional Arabic" w:hint="cs"/>
          <w:sz w:val="28"/>
          <w:szCs w:val="28"/>
          <w:rtl/>
        </w:rPr>
      </w:pPr>
    </w:p>
    <w:p w:rsidR="00661157" w:rsidRDefault="00661157" w:rsidP="00661157">
      <w:pPr>
        <w:jc w:val="center"/>
        <w:rPr>
          <w:rFonts w:ascii="Traditional Arabic" w:hAnsi="Traditional Arabic" w:cs="Traditional Arabic" w:hint="cs"/>
          <w:sz w:val="28"/>
          <w:szCs w:val="28"/>
          <w:rtl/>
        </w:rPr>
      </w:pPr>
    </w:p>
    <w:p w:rsidR="00661157" w:rsidRPr="00661157" w:rsidRDefault="00661157" w:rsidP="00661157">
      <w:pPr>
        <w:jc w:val="center"/>
        <w:rPr>
          <w:rFonts w:ascii="Traditional Arabic" w:hAnsi="Traditional Arabic" w:cs="Traditional Arabic"/>
          <w:sz w:val="28"/>
          <w:szCs w:val="28"/>
        </w:rPr>
      </w:pPr>
    </w:p>
    <w:p w:rsidR="00661157" w:rsidRPr="00661157" w:rsidRDefault="00661157" w:rsidP="00661157">
      <w:pPr>
        <w:rPr>
          <w:rFonts w:ascii="Traditional Arabic" w:hAnsi="Traditional Arabic" w:cs="Traditional Arabic"/>
          <w:color w:val="0000CC"/>
          <w:sz w:val="28"/>
          <w:szCs w:val="28"/>
        </w:rPr>
      </w:pPr>
      <w:r w:rsidRPr="00661157">
        <w:rPr>
          <w:rFonts w:ascii="Traditional Arabic" w:hAnsi="Traditional Arabic" w:cs="Traditional Arabic"/>
          <w:b/>
          <w:bCs/>
          <w:i/>
          <w:iCs/>
          <w:color w:val="0000CC"/>
          <w:sz w:val="28"/>
          <w:szCs w:val="28"/>
        </w:rPr>
        <w:t>Impossible non-words</w:t>
      </w:r>
      <w:r w:rsidRPr="00661157">
        <w:rPr>
          <w:rFonts w:ascii="Traditional Arabic" w:hAnsi="Traditional Arabic" w:cs="Traditional Arabic"/>
          <w:b/>
          <w:bCs/>
          <w:color w:val="0000CC"/>
          <w:sz w:val="28"/>
          <w:szCs w:val="28"/>
        </w:rPr>
        <w:t xml:space="preserve"> and </w:t>
      </w:r>
      <w:r w:rsidRPr="00661157">
        <w:rPr>
          <w:rFonts w:ascii="Traditional Arabic" w:hAnsi="Traditional Arabic" w:cs="Traditional Arabic"/>
          <w:b/>
          <w:bCs/>
          <w:i/>
          <w:iCs/>
          <w:color w:val="0000CC"/>
          <w:sz w:val="28"/>
          <w:szCs w:val="28"/>
        </w:rPr>
        <w:t>possible non-words</w:t>
      </w:r>
      <w:r w:rsidRPr="00661157">
        <w:rPr>
          <w:rFonts w:ascii="Traditional Arabic" w:hAnsi="Traditional Arabic" w:cs="Traditional Arabic"/>
          <w:i/>
          <w:iCs/>
          <w:color w:val="0000CC"/>
          <w:sz w:val="28"/>
          <w:szCs w:val="28"/>
          <w:rtl/>
        </w:rPr>
        <w:t xml:space="preserve"> </w:t>
      </w:r>
    </w:p>
    <w:p w:rsidR="00661157" w:rsidRPr="00661157" w:rsidRDefault="00661157" w:rsidP="00661157">
      <w:pPr>
        <w:jc w:val="both"/>
        <w:rPr>
          <w:rFonts w:ascii="Traditional Arabic" w:hAnsi="Traditional Arabic" w:cs="Traditional Arabic"/>
          <w:sz w:val="28"/>
          <w:szCs w:val="28"/>
        </w:rPr>
      </w:pPr>
      <w:r w:rsidRPr="00661157">
        <w:rPr>
          <w:rFonts w:ascii="Traditional Arabic" w:hAnsi="Traditional Arabic" w:cs="Traditional Arabic"/>
          <w:sz w:val="28"/>
          <w:szCs w:val="28"/>
        </w:rPr>
        <w:t xml:space="preserve">You probably wrote N next to six of the letter strings, and might have even noticed that you responded to three of them very quickly – TLAT, ZNER, and MROCK – and to the other three somewhat more slowly – SKERN, PLIM, and FLOOP. All six strings are non-words in English, but the first three violate the phonotactic constraints of the language. </w:t>
      </w:r>
      <w:r w:rsidRPr="00661157">
        <w:rPr>
          <w:rFonts w:ascii="Traditional Arabic" w:hAnsi="Traditional Arabic" w:cs="Traditional Arabic"/>
          <w:b/>
          <w:bCs/>
          <w:sz w:val="28"/>
          <w:szCs w:val="28"/>
        </w:rPr>
        <w:t xml:space="preserve">Impossible non-words, like TLAT, ZNER, and MROCK, are </w:t>
      </w:r>
      <w:r w:rsidRPr="00661157">
        <w:rPr>
          <w:rFonts w:ascii="Traditional Arabic" w:hAnsi="Traditional Arabic" w:cs="Traditional Arabic"/>
          <w:sz w:val="28"/>
          <w:szCs w:val="28"/>
        </w:rPr>
        <w:t xml:space="preserve">rejected very rapidly in a lexical decision task. It is as if the lexical retrieval system were carrying out a phonological screening of sorts, not bothering to look in the lexicon when the string is not a possible word in the language. In contrast, </w:t>
      </w:r>
      <w:r w:rsidRPr="00661157">
        <w:rPr>
          <w:rFonts w:ascii="Traditional Arabic" w:hAnsi="Traditional Arabic" w:cs="Traditional Arabic"/>
          <w:b/>
          <w:bCs/>
          <w:sz w:val="28"/>
          <w:szCs w:val="28"/>
        </w:rPr>
        <w:t xml:space="preserve">possible non-words, like SKERN, </w:t>
      </w:r>
      <w:r w:rsidRPr="00661157">
        <w:rPr>
          <w:rFonts w:ascii="Traditional Arabic" w:hAnsi="Traditional Arabic" w:cs="Traditional Arabic"/>
          <w:sz w:val="28"/>
          <w:szCs w:val="28"/>
        </w:rPr>
        <w:t>PLIM, and FLOOP, take longer to reject, as if the retrieval system conducted an exhaustive, ultimately unsuccessful, search for their entries in the lexicon.</w:t>
      </w:r>
      <w:r w:rsidRPr="00661157">
        <w:rPr>
          <w:rFonts w:ascii="Traditional Arabic" w:hAnsi="Traditional Arabic" w:cs="Traditional Arabic"/>
          <w:sz w:val="28"/>
          <w:szCs w:val="28"/>
          <w:rtl/>
        </w:rPr>
        <w:t xml:space="preserve"> </w:t>
      </w:r>
    </w:p>
    <w:p w:rsidR="00661157" w:rsidRPr="00661157" w:rsidRDefault="00661157" w:rsidP="00661157">
      <w:pPr>
        <w:rPr>
          <w:rFonts w:ascii="Traditional Arabic" w:hAnsi="Traditional Arabic" w:cs="Traditional Arabic"/>
          <w:b/>
          <w:bCs/>
          <w:color w:val="0000CC"/>
          <w:sz w:val="28"/>
          <w:szCs w:val="28"/>
        </w:rPr>
      </w:pPr>
      <w:r w:rsidRPr="00661157">
        <w:rPr>
          <w:rFonts w:ascii="Traditional Arabic" w:hAnsi="Traditional Arabic" w:cs="Traditional Arabic"/>
          <w:b/>
          <w:bCs/>
          <w:i/>
          <w:iCs/>
          <w:color w:val="0000CC"/>
          <w:sz w:val="28"/>
          <w:szCs w:val="28"/>
        </w:rPr>
        <w:t>The cohort model of lexical access</w:t>
      </w:r>
      <w:r w:rsidRPr="00661157">
        <w:rPr>
          <w:rFonts w:ascii="Traditional Arabic" w:hAnsi="Traditional Arabic" w:cs="Traditional Arabic"/>
          <w:b/>
          <w:bCs/>
          <w:i/>
          <w:iCs/>
          <w:color w:val="0000CC"/>
          <w:sz w:val="28"/>
          <w:szCs w:val="28"/>
          <w:rtl/>
        </w:rPr>
        <w:t xml:space="preserve"> </w:t>
      </w:r>
    </w:p>
    <w:p w:rsidR="00661157" w:rsidRPr="00661157" w:rsidRDefault="00661157" w:rsidP="00661157">
      <w:pPr>
        <w:jc w:val="both"/>
        <w:rPr>
          <w:rFonts w:ascii="Traditional Arabic" w:hAnsi="Traditional Arabic" w:cs="Traditional Arabic"/>
          <w:sz w:val="28"/>
          <w:szCs w:val="28"/>
        </w:rPr>
      </w:pPr>
      <w:r w:rsidRPr="00661157">
        <w:rPr>
          <w:rFonts w:ascii="Traditional Arabic" w:hAnsi="Traditional Arabic" w:cs="Traditional Arabic"/>
          <w:sz w:val="28"/>
          <w:szCs w:val="28"/>
        </w:rPr>
        <w:t xml:space="preserve">A word’s </w:t>
      </w:r>
      <w:r w:rsidRPr="00661157">
        <w:rPr>
          <w:rFonts w:ascii="Traditional Arabic" w:hAnsi="Traditional Arabic" w:cs="Traditional Arabic"/>
          <w:b/>
          <w:bCs/>
          <w:sz w:val="28"/>
          <w:szCs w:val="28"/>
        </w:rPr>
        <w:t xml:space="preserve">cohort consists of all the </w:t>
      </w:r>
      <w:r w:rsidRPr="00661157">
        <w:rPr>
          <w:rFonts w:ascii="Traditional Arabic" w:hAnsi="Traditional Arabic" w:cs="Traditional Arabic"/>
          <w:sz w:val="28"/>
          <w:szCs w:val="28"/>
        </w:rPr>
        <w:t xml:space="preserve">lexical items that share an initial sequence of phonemes. According to the cohort model, acoustic information is rapidly transformed into phonological information, and lexical entries that match the stimulus phonologically are </w:t>
      </w:r>
      <w:r w:rsidRPr="00661157">
        <w:rPr>
          <w:rFonts w:ascii="Traditional Arabic" w:hAnsi="Traditional Arabic" w:cs="Traditional Arabic"/>
          <w:i/>
          <w:iCs/>
          <w:sz w:val="28"/>
          <w:szCs w:val="28"/>
        </w:rPr>
        <w:t>activated.</w:t>
      </w:r>
      <w:r w:rsidRPr="00661157">
        <w:rPr>
          <w:rFonts w:ascii="Traditional Arabic" w:hAnsi="Traditional Arabic" w:cs="Traditional Arabic"/>
          <w:sz w:val="28"/>
          <w:szCs w:val="28"/>
          <w:rtl/>
        </w:rPr>
        <w:t xml:space="preserve"> </w:t>
      </w:r>
    </w:p>
    <w:p w:rsidR="00661157" w:rsidRPr="00661157" w:rsidRDefault="00661157" w:rsidP="00661157">
      <w:pPr>
        <w:rPr>
          <w:rFonts w:ascii="Traditional Arabic" w:hAnsi="Traditional Arabic" w:cs="Traditional Arabic"/>
          <w:color w:val="0000CC"/>
          <w:sz w:val="28"/>
          <w:szCs w:val="28"/>
        </w:rPr>
      </w:pPr>
      <w:r w:rsidRPr="00661157">
        <w:rPr>
          <w:rFonts w:ascii="Traditional Arabic" w:hAnsi="Traditional Arabic" w:cs="Traditional Arabic"/>
          <w:color w:val="0000CC"/>
          <w:sz w:val="28"/>
          <w:szCs w:val="28"/>
        </w:rPr>
        <w:t xml:space="preserve">A word's </w:t>
      </w:r>
      <w:r w:rsidRPr="00661157">
        <w:rPr>
          <w:rFonts w:ascii="Traditional Arabic" w:hAnsi="Traditional Arabic" w:cs="Traditional Arabic"/>
          <w:b/>
          <w:bCs/>
          <w:color w:val="0000CC"/>
          <w:sz w:val="28"/>
          <w:szCs w:val="28"/>
        </w:rPr>
        <w:t>neighborhood</w:t>
      </w:r>
      <w:r w:rsidRPr="00661157">
        <w:rPr>
          <w:rFonts w:ascii="Traditional Arabic" w:hAnsi="Traditional Arabic" w:cs="Traditional Arabic"/>
          <w:color w:val="0000CC"/>
          <w:sz w:val="28"/>
          <w:szCs w:val="28"/>
          <w:rtl/>
        </w:rPr>
        <w:t xml:space="preserve"> </w:t>
      </w:r>
    </w:p>
    <w:p w:rsidR="00661157" w:rsidRPr="00661157" w:rsidRDefault="00661157" w:rsidP="00661157">
      <w:pPr>
        <w:jc w:val="both"/>
        <w:rPr>
          <w:rFonts w:ascii="Traditional Arabic" w:hAnsi="Traditional Arabic" w:cs="Traditional Arabic"/>
          <w:sz w:val="28"/>
          <w:szCs w:val="28"/>
        </w:rPr>
      </w:pPr>
      <w:r w:rsidRPr="00661157">
        <w:rPr>
          <w:rFonts w:ascii="Traditional Arabic" w:hAnsi="Traditional Arabic" w:cs="Traditional Arabic"/>
          <w:sz w:val="28"/>
          <w:szCs w:val="28"/>
        </w:rPr>
        <w:t xml:space="preserve">A factor that affects retrieval times for words is </w:t>
      </w:r>
      <w:r w:rsidRPr="00661157">
        <w:rPr>
          <w:rFonts w:ascii="Traditional Arabic" w:hAnsi="Traditional Arabic" w:cs="Traditional Arabic"/>
          <w:b/>
          <w:bCs/>
          <w:sz w:val="28"/>
          <w:szCs w:val="28"/>
        </w:rPr>
        <w:t xml:space="preserve">neighborhood density. </w:t>
      </w:r>
      <w:r w:rsidRPr="00661157">
        <w:rPr>
          <w:rFonts w:ascii="Traditional Arabic" w:hAnsi="Traditional Arabic" w:cs="Traditional Arabic"/>
          <w:sz w:val="28"/>
          <w:szCs w:val="28"/>
        </w:rPr>
        <w:t xml:space="preserve">A word's </w:t>
      </w:r>
      <w:r w:rsidRPr="00661157">
        <w:rPr>
          <w:rFonts w:ascii="Traditional Arabic" w:hAnsi="Traditional Arabic" w:cs="Traditional Arabic"/>
          <w:b/>
          <w:bCs/>
          <w:sz w:val="28"/>
          <w:szCs w:val="28"/>
        </w:rPr>
        <w:t xml:space="preserve">neighborhood </w:t>
      </w:r>
      <w:r w:rsidRPr="00661157">
        <w:rPr>
          <w:rFonts w:ascii="Traditional Arabic" w:hAnsi="Traditional Arabic" w:cs="Traditional Arabic"/>
          <w:sz w:val="28"/>
          <w:szCs w:val="28"/>
        </w:rPr>
        <w:t>consists of all the lexical items that are</w:t>
      </w:r>
      <w:r w:rsidRPr="00661157">
        <w:rPr>
          <w:rFonts w:ascii="Traditional Arabic" w:hAnsi="Traditional Arabic" w:cs="Traditional Arabic"/>
          <w:b/>
          <w:bCs/>
          <w:sz w:val="28"/>
          <w:szCs w:val="28"/>
        </w:rPr>
        <w:t xml:space="preserve"> </w:t>
      </w:r>
      <w:r w:rsidRPr="00661157">
        <w:rPr>
          <w:rFonts w:ascii="Traditional Arabic" w:hAnsi="Traditional Arabic" w:cs="Traditional Arabic"/>
          <w:sz w:val="28"/>
          <w:szCs w:val="28"/>
        </w:rPr>
        <w:t xml:space="preserve">phonologically similar. Some words have larger cohorts than others: the word </w:t>
      </w:r>
      <w:r w:rsidRPr="00661157">
        <w:rPr>
          <w:rFonts w:ascii="Traditional Arabic" w:hAnsi="Traditional Arabic" w:cs="Traditional Arabic"/>
          <w:i/>
          <w:iCs/>
          <w:sz w:val="28"/>
          <w:szCs w:val="28"/>
        </w:rPr>
        <w:t xml:space="preserve">cot has many words that are phonologically similar to it, so it </w:t>
      </w:r>
      <w:r w:rsidRPr="00661157">
        <w:rPr>
          <w:rFonts w:ascii="Traditional Arabic" w:hAnsi="Traditional Arabic" w:cs="Traditional Arabic"/>
          <w:sz w:val="28"/>
          <w:szCs w:val="28"/>
        </w:rPr>
        <w:t xml:space="preserve">is said to come from a dense neighborhood; in contrast, the neighborhood for a word like </w:t>
      </w:r>
      <w:r w:rsidRPr="00661157">
        <w:rPr>
          <w:rFonts w:ascii="Traditional Arabic" w:hAnsi="Traditional Arabic" w:cs="Traditional Arabic"/>
          <w:i/>
          <w:iCs/>
          <w:sz w:val="28"/>
          <w:szCs w:val="28"/>
        </w:rPr>
        <w:t xml:space="preserve">crib </w:t>
      </w:r>
      <w:r w:rsidRPr="00661157">
        <w:rPr>
          <w:rFonts w:ascii="Traditional Arabic" w:hAnsi="Traditional Arabic" w:cs="Traditional Arabic"/>
          <w:sz w:val="28"/>
          <w:szCs w:val="28"/>
        </w:rPr>
        <w:t>is less dense</w:t>
      </w:r>
      <w:r w:rsidRPr="00661157">
        <w:rPr>
          <w:rFonts w:ascii="Traditional Arabic" w:hAnsi="Traditional Arabic" w:cs="Traditional Arabic"/>
          <w:i/>
          <w:iCs/>
          <w:sz w:val="28"/>
          <w:szCs w:val="28"/>
        </w:rPr>
        <w:t>.</w:t>
      </w:r>
      <w:r w:rsidRPr="00661157">
        <w:rPr>
          <w:rFonts w:ascii="Traditional Arabic" w:hAnsi="Traditional Arabic" w:cs="Traditional Arabic"/>
          <w:sz w:val="28"/>
          <w:szCs w:val="28"/>
          <w:rtl/>
        </w:rPr>
        <w:t xml:space="preserve"> </w:t>
      </w:r>
    </w:p>
    <w:p w:rsidR="00661157" w:rsidRDefault="00661157" w:rsidP="00661157">
      <w:pPr>
        <w:jc w:val="center"/>
        <w:rPr>
          <w:rFonts w:ascii="Traditional Arabic" w:hAnsi="Traditional Arabic" w:cs="Traditional Arabic" w:hint="cs"/>
          <w:sz w:val="28"/>
          <w:szCs w:val="28"/>
          <w:rtl/>
        </w:rPr>
      </w:pPr>
    </w:p>
    <w:p w:rsidR="00661157" w:rsidRPr="00D23683" w:rsidRDefault="00661157" w:rsidP="00661157">
      <w:pPr>
        <w:jc w:val="center"/>
        <w:rPr>
          <w:rFonts w:ascii="Traditional Arabic" w:hAnsi="Traditional Arabic" w:cs="Traditional Arabic"/>
          <w:sz w:val="32"/>
          <w:szCs w:val="32"/>
        </w:rPr>
      </w:pPr>
      <w:r w:rsidRPr="00D23683">
        <w:rPr>
          <w:rFonts w:ascii="Traditional Arabic" w:hAnsi="Traditional Arabic" w:cs="Traditional Arabic"/>
          <w:sz w:val="32"/>
          <w:szCs w:val="32"/>
        </w:rPr>
        <w:t>Lecture 13</w:t>
      </w:r>
    </w:p>
    <w:p w:rsidR="00661157" w:rsidRPr="00D23683" w:rsidRDefault="00661157" w:rsidP="00661157">
      <w:pPr>
        <w:jc w:val="center"/>
        <w:rPr>
          <w:rFonts w:ascii="Traditional Arabic" w:hAnsi="Traditional Arabic" w:cs="Traditional Arabic" w:hint="cs"/>
          <w:b/>
          <w:bCs/>
          <w:sz w:val="32"/>
          <w:szCs w:val="32"/>
          <w:rtl/>
        </w:rPr>
      </w:pPr>
      <w:r w:rsidRPr="00D23683">
        <w:rPr>
          <w:rFonts w:ascii="Traditional Arabic" w:hAnsi="Traditional Arabic" w:cs="Traditional Arabic"/>
          <w:b/>
          <w:bCs/>
          <w:sz w:val="32"/>
          <w:szCs w:val="32"/>
        </w:rPr>
        <w:t>The language gene</w:t>
      </w:r>
    </w:p>
    <w:p w:rsidR="00661157" w:rsidRPr="00661157" w:rsidRDefault="00661157" w:rsidP="00661157">
      <w:pPr>
        <w:jc w:val="center"/>
        <w:rPr>
          <w:rFonts w:ascii="Traditional Arabic" w:hAnsi="Traditional Arabic" w:cs="Traditional Arabic"/>
          <w:sz w:val="28"/>
          <w:szCs w:val="28"/>
        </w:rPr>
      </w:pPr>
    </w:p>
    <w:p w:rsidR="00661157" w:rsidRPr="00D23683" w:rsidRDefault="00661157" w:rsidP="00661157">
      <w:pPr>
        <w:rPr>
          <w:rFonts w:ascii="Traditional Arabic" w:hAnsi="Traditional Arabic" w:cs="Traditional Arabic"/>
          <w:color w:val="0000CC"/>
          <w:sz w:val="28"/>
          <w:szCs w:val="28"/>
        </w:rPr>
      </w:pPr>
      <w:r w:rsidRPr="00D23683">
        <w:rPr>
          <w:rFonts w:ascii="Traditional Arabic" w:hAnsi="Traditional Arabic" w:cs="Traditional Arabic"/>
          <w:b/>
          <w:bCs/>
          <w:color w:val="0000CC"/>
          <w:sz w:val="28"/>
          <w:szCs w:val="28"/>
        </w:rPr>
        <w:t>The search for a genetic basis for language</w:t>
      </w:r>
      <w:r w:rsidRPr="00D23683">
        <w:rPr>
          <w:rFonts w:ascii="Traditional Arabic" w:hAnsi="Traditional Arabic" w:cs="Traditional Arabic"/>
          <w:color w:val="0000CC"/>
          <w:sz w:val="28"/>
          <w:szCs w:val="28"/>
          <w:rtl/>
        </w:rPr>
        <w:t xml:space="preserve"> </w:t>
      </w:r>
    </w:p>
    <w:p w:rsidR="00661157" w:rsidRDefault="00661157" w:rsidP="00D23683">
      <w:pPr>
        <w:rPr>
          <w:rFonts w:ascii="Traditional Arabic" w:hAnsi="Traditional Arabic" w:cs="Traditional Arabic" w:hint="cs"/>
          <w:sz w:val="28"/>
          <w:szCs w:val="28"/>
          <w:rtl/>
        </w:rPr>
      </w:pPr>
      <w:r w:rsidRPr="00661157">
        <w:rPr>
          <w:rFonts w:ascii="Traditional Arabic" w:hAnsi="Traditional Arabic" w:cs="Traditional Arabic"/>
          <w:sz w:val="28"/>
          <w:szCs w:val="28"/>
        </w:rPr>
        <w:tab/>
        <w:t xml:space="preserve">The ultimate indicator of the biological nature of language would be the discovery of </w:t>
      </w:r>
      <w:r w:rsidRPr="00661157">
        <w:rPr>
          <w:rFonts w:ascii="Traditional Arabic" w:hAnsi="Traditional Arabic" w:cs="Traditional Arabic"/>
          <w:i/>
          <w:iCs/>
          <w:sz w:val="28"/>
          <w:szCs w:val="28"/>
        </w:rPr>
        <w:t>the genetic basis of language</w:t>
      </w:r>
      <w:r w:rsidRPr="00661157">
        <w:rPr>
          <w:rFonts w:ascii="Traditional Arabic" w:hAnsi="Traditional Arabic" w:cs="Traditional Arabic"/>
          <w:sz w:val="28"/>
          <w:szCs w:val="28"/>
        </w:rPr>
        <w:t>, as all aspects of human biology are directly encoded in our DNA.</w:t>
      </w:r>
      <w:r w:rsidRPr="00661157">
        <w:rPr>
          <w:rFonts w:ascii="Traditional Arabic" w:hAnsi="Traditional Arabic" w:cs="Traditional Arabic"/>
          <w:sz w:val="28"/>
          <w:szCs w:val="28"/>
          <w:rtl/>
        </w:rPr>
        <w:t xml:space="preserve"> </w:t>
      </w:r>
    </w:p>
    <w:p w:rsidR="00D23683" w:rsidRPr="00661157" w:rsidRDefault="00D23683" w:rsidP="00D23683">
      <w:pPr>
        <w:rPr>
          <w:rFonts w:ascii="Traditional Arabic" w:hAnsi="Traditional Arabic" w:cs="Traditional Arabic"/>
          <w:sz w:val="28"/>
          <w:szCs w:val="28"/>
        </w:rPr>
      </w:pPr>
    </w:p>
    <w:p w:rsidR="00661157" w:rsidRPr="00661157" w:rsidRDefault="00661157" w:rsidP="00661157">
      <w:pPr>
        <w:rPr>
          <w:rFonts w:ascii="Traditional Arabic" w:hAnsi="Traditional Arabic" w:cs="Traditional Arabic"/>
          <w:sz w:val="28"/>
          <w:szCs w:val="28"/>
        </w:rPr>
      </w:pPr>
      <w:r w:rsidRPr="00661157">
        <w:rPr>
          <w:rFonts w:ascii="Traditional Arabic" w:hAnsi="Traditional Arabic" w:cs="Traditional Arabic"/>
          <w:sz w:val="28"/>
          <w:szCs w:val="28"/>
        </w:rPr>
        <w:t xml:space="preserve">Researchers began genetic investigations by conducting </w:t>
      </w:r>
      <w:r w:rsidRPr="00661157">
        <w:rPr>
          <w:rFonts w:ascii="Traditional Arabic" w:hAnsi="Traditional Arabic" w:cs="Traditional Arabic"/>
          <w:i/>
          <w:iCs/>
          <w:sz w:val="28"/>
          <w:szCs w:val="28"/>
        </w:rPr>
        <w:t>pedigree studies</w:t>
      </w:r>
      <w:r w:rsidRPr="00661157">
        <w:rPr>
          <w:rFonts w:ascii="Traditional Arabic" w:hAnsi="Traditional Arabic" w:cs="Traditional Arabic"/>
          <w:sz w:val="28"/>
          <w:szCs w:val="28"/>
        </w:rPr>
        <w:t>.</w:t>
      </w:r>
    </w:p>
    <w:p w:rsidR="00661157" w:rsidRDefault="00661157" w:rsidP="00661157">
      <w:pPr>
        <w:rPr>
          <w:rFonts w:ascii="Traditional Arabic" w:hAnsi="Traditional Arabic" w:cs="Traditional Arabic" w:hint="cs"/>
          <w:sz w:val="28"/>
          <w:szCs w:val="28"/>
          <w:rtl/>
        </w:rPr>
      </w:pPr>
      <w:r w:rsidRPr="00661157">
        <w:rPr>
          <w:rFonts w:ascii="Traditional Arabic" w:hAnsi="Traditional Arabic" w:cs="Traditional Arabic"/>
          <w:sz w:val="28"/>
          <w:szCs w:val="28"/>
        </w:rPr>
        <w:t>These are studies that examine the heritability of a particular trait (or disorder) in several generations of a family.</w:t>
      </w:r>
      <w:r w:rsidRPr="00661157">
        <w:rPr>
          <w:rFonts w:ascii="Traditional Arabic" w:hAnsi="Traditional Arabic" w:cs="Traditional Arabic"/>
          <w:sz w:val="28"/>
          <w:szCs w:val="28"/>
          <w:rtl/>
        </w:rPr>
        <w:t xml:space="preserve"> </w:t>
      </w:r>
    </w:p>
    <w:p w:rsidR="00D23683" w:rsidRPr="00661157" w:rsidRDefault="00D23683" w:rsidP="00661157">
      <w:pPr>
        <w:rPr>
          <w:rFonts w:ascii="Traditional Arabic" w:hAnsi="Traditional Arabic" w:cs="Traditional Arabic"/>
          <w:sz w:val="28"/>
          <w:szCs w:val="28"/>
        </w:rPr>
      </w:pPr>
    </w:p>
    <w:p w:rsidR="00661157" w:rsidRPr="00661157" w:rsidRDefault="00661157" w:rsidP="00661157">
      <w:pPr>
        <w:rPr>
          <w:rFonts w:ascii="Traditional Arabic" w:hAnsi="Traditional Arabic" w:cs="Traditional Arabic"/>
          <w:sz w:val="28"/>
          <w:szCs w:val="28"/>
        </w:rPr>
      </w:pPr>
      <w:r w:rsidRPr="00661157">
        <w:rPr>
          <w:rFonts w:ascii="Traditional Arabic" w:hAnsi="Traditional Arabic" w:cs="Traditional Arabic"/>
          <w:sz w:val="28"/>
          <w:szCs w:val="28"/>
        </w:rPr>
        <w:t>Gopnik (1990, 1997) showed that members of over three generations of one family had suffered from specific language impairment (SLI), dyslexia, and other language disorders, indicating that genetic anomalies associated with language development can be inherited.</w:t>
      </w:r>
      <w:r w:rsidRPr="00661157">
        <w:rPr>
          <w:rFonts w:ascii="Traditional Arabic" w:hAnsi="Traditional Arabic" w:cs="Traditional Arabic"/>
          <w:sz w:val="28"/>
          <w:szCs w:val="28"/>
          <w:rtl/>
        </w:rPr>
        <w:t xml:space="preserve"> </w:t>
      </w:r>
    </w:p>
    <w:p w:rsidR="00661157" w:rsidRPr="00661157" w:rsidRDefault="00661157" w:rsidP="00661157">
      <w:pPr>
        <w:rPr>
          <w:rFonts w:ascii="Traditional Arabic" w:hAnsi="Traditional Arabic" w:cs="Traditional Arabic"/>
          <w:sz w:val="28"/>
          <w:szCs w:val="28"/>
        </w:rPr>
      </w:pPr>
      <w:r w:rsidRPr="00661157">
        <w:rPr>
          <w:rFonts w:ascii="Traditional Arabic" w:hAnsi="Traditional Arabic" w:cs="Traditional Arabic"/>
          <w:sz w:val="28"/>
          <w:szCs w:val="28"/>
        </w:rPr>
        <w:t xml:space="preserve">A major breakthrough came with the discovery by Lai and colleagues (Lai et al. 2001) of a specific gene, </w:t>
      </w:r>
      <w:r w:rsidRPr="00661157">
        <w:rPr>
          <w:rFonts w:ascii="Traditional Arabic" w:hAnsi="Traditional Arabic" w:cs="Traditional Arabic"/>
          <w:b/>
          <w:bCs/>
          <w:sz w:val="28"/>
          <w:szCs w:val="28"/>
        </w:rPr>
        <w:t xml:space="preserve">FOXP2, </w:t>
      </w:r>
      <w:r w:rsidRPr="00661157">
        <w:rPr>
          <w:rFonts w:ascii="Traditional Arabic" w:hAnsi="Traditional Arabic" w:cs="Traditional Arabic"/>
          <w:sz w:val="28"/>
          <w:szCs w:val="28"/>
        </w:rPr>
        <w:t>that was implicated in the language disorders of an extended family.</w:t>
      </w:r>
      <w:r w:rsidRPr="00661157">
        <w:rPr>
          <w:rFonts w:ascii="Traditional Arabic" w:hAnsi="Traditional Arabic" w:cs="Traditional Arabic"/>
          <w:sz w:val="28"/>
          <w:szCs w:val="28"/>
          <w:rtl/>
        </w:rPr>
        <w:t xml:space="preserve"> </w:t>
      </w:r>
    </w:p>
    <w:p w:rsidR="00661157" w:rsidRDefault="00661157" w:rsidP="00661157">
      <w:pPr>
        <w:rPr>
          <w:rFonts w:ascii="Traditional Arabic" w:hAnsi="Traditional Arabic" w:cs="Traditional Arabic" w:hint="cs"/>
          <w:sz w:val="28"/>
          <w:szCs w:val="28"/>
          <w:rtl/>
        </w:rPr>
      </w:pPr>
      <w:r w:rsidRPr="00661157">
        <w:rPr>
          <w:rFonts w:ascii="Traditional Arabic" w:hAnsi="Traditional Arabic" w:cs="Traditional Arabic"/>
          <w:sz w:val="28"/>
          <w:szCs w:val="28"/>
        </w:rPr>
        <w:lastRenderedPageBreak/>
        <w:t xml:space="preserve">Members of the family exhibited symptoms like those of agrammatic aphasics: effortful and non-fluent speech, lacking in syntactic organization. Their grammar appeared to be broadly impaired; they had difficulty manipulating phonemes and morphemes and understanding complex sentences (Watkins, Dronkers, and Vargha-Khadem 2002). The disorder was attributable to a mutation of the </w:t>
      </w:r>
      <w:r w:rsidRPr="00661157">
        <w:rPr>
          <w:rFonts w:ascii="Traditional Arabic" w:hAnsi="Traditional Arabic" w:cs="Traditional Arabic"/>
          <w:b/>
          <w:bCs/>
          <w:sz w:val="28"/>
          <w:szCs w:val="28"/>
        </w:rPr>
        <w:t>FOXP2</w:t>
      </w:r>
      <w:r w:rsidRPr="00661157">
        <w:rPr>
          <w:rFonts w:ascii="Traditional Arabic" w:hAnsi="Traditional Arabic" w:cs="Traditional Arabic"/>
          <w:sz w:val="28"/>
          <w:szCs w:val="28"/>
        </w:rPr>
        <w:t xml:space="preserve"> gene, which was transmitted by heredity.</w:t>
      </w:r>
      <w:r w:rsidRPr="00661157">
        <w:rPr>
          <w:rFonts w:ascii="Traditional Arabic" w:hAnsi="Traditional Arabic" w:cs="Traditional Arabic"/>
          <w:sz w:val="28"/>
          <w:szCs w:val="28"/>
          <w:rtl/>
        </w:rPr>
        <w:t xml:space="preserve"> </w:t>
      </w:r>
    </w:p>
    <w:p w:rsidR="00D23683" w:rsidRPr="00661157" w:rsidRDefault="00D23683" w:rsidP="00661157">
      <w:pPr>
        <w:rPr>
          <w:rFonts w:ascii="Traditional Arabic" w:hAnsi="Traditional Arabic" w:cs="Traditional Arabic"/>
          <w:sz w:val="28"/>
          <w:szCs w:val="28"/>
        </w:rPr>
      </w:pPr>
    </w:p>
    <w:p w:rsidR="00661157" w:rsidRPr="00D23683" w:rsidRDefault="00661157" w:rsidP="00661157">
      <w:pPr>
        <w:rPr>
          <w:rFonts w:ascii="Traditional Arabic" w:hAnsi="Traditional Arabic" w:cs="Traditional Arabic"/>
          <w:b/>
          <w:bCs/>
          <w:color w:val="0000CC"/>
          <w:sz w:val="28"/>
          <w:szCs w:val="28"/>
        </w:rPr>
      </w:pPr>
      <w:r w:rsidRPr="00D23683">
        <w:rPr>
          <w:rFonts w:ascii="Traditional Arabic" w:hAnsi="Traditional Arabic" w:cs="Traditional Arabic"/>
          <w:b/>
          <w:bCs/>
          <w:color w:val="0000CC"/>
          <w:sz w:val="28"/>
          <w:szCs w:val="28"/>
        </w:rPr>
        <w:t>The logic of all of this !</w:t>
      </w:r>
      <w:r w:rsidRPr="00D23683">
        <w:rPr>
          <w:rFonts w:ascii="Traditional Arabic" w:hAnsi="Traditional Arabic" w:cs="Traditional Arabic"/>
          <w:b/>
          <w:bCs/>
          <w:color w:val="0000CC"/>
          <w:sz w:val="28"/>
          <w:szCs w:val="28"/>
          <w:rtl/>
        </w:rPr>
        <w:t xml:space="preserve"> </w:t>
      </w:r>
    </w:p>
    <w:p w:rsidR="00661157" w:rsidRDefault="00661157" w:rsidP="00661157">
      <w:pPr>
        <w:rPr>
          <w:rFonts w:ascii="Traditional Arabic" w:hAnsi="Traditional Arabic" w:cs="Traditional Arabic" w:hint="cs"/>
          <w:sz w:val="28"/>
          <w:szCs w:val="28"/>
          <w:rtl/>
        </w:rPr>
      </w:pPr>
      <w:r w:rsidRPr="00661157">
        <w:rPr>
          <w:rFonts w:ascii="Traditional Arabic" w:hAnsi="Traditional Arabic" w:cs="Traditional Arabic"/>
          <w:sz w:val="28"/>
          <w:szCs w:val="28"/>
        </w:rPr>
        <w:tab/>
        <w:t xml:space="preserve">If a mutated version of a gene is responsible for language disorders, it is reasonable to infer that an intact version of that gene is implicated in normal language development and representation. It was suggested that a </w:t>
      </w:r>
      <w:r w:rsidRPr="00661157">
        <w:rPr>
          <w:rFonts w:ascii="Traditional Arabic" w:hAnsi="Traditional Arabic" w:cs="Traditional Arabic"/>
          <w:b/>
          <w:bCs/>
          <w:sz w:val="28"/>
          <w:szCs w:val="28"/>
        </w:rPr>
        <w:t>“gene for language”</w:t>
      </w:r>
      <w:r w:rsidRPr="00661157">
        <w:rPr>
          <w:rFonts w:ascii="Traditional Arabic" w:hAnsi="Traditional Arabic" w:cs="Traditional Arabic"/>
          <w:sz w:val="28"/>
          <w:szCs w:val="28"/>
        </w:rPr>
        <w:t xml:space="preserve"> had been discovered.</w:t>
      </w:r>
      <w:r w:rsidRPr="00661157">
        <w:rPr>
          <w:rFonts w:ascii="Traditional Arabic" w:hAnsi="Traditional Arabic" w:cs="Traditional Arabic"/>
          <w:sz w:val="28"/>
          <w:szCs w:val="28"/>
          <w:rtl/>
        </w:rPr>
        <w:t xml:space="preserve"> </w:t>
      </w:r>
    </w:p>
    <w:p w:rsidR="00D23683" w:rsidRPr="00661157" w:rsidRDefault="00D23683" w:rsidP="00661157">
      <w:pPr>
        <w:rPr>
          <w:rFonts w:ascii="Traditional Arabic" w:hAnsi="Traditional Arabic" w:cs="Traditional Arabic"/>
          <w:sz w:val="28"/>
          <w:szCs w:val="28"/>
        </w:rPr>
      </w:pPr>
    </w:p>
    <w:p w:rsidR="00661157" w:rsidRPr="00D23683" w:rsidRDefault="00661157" w:rsidP="00661157">
      <w:pPr>
        <w:rPr>
          <w:rFonts w:ascii="Traditional Arabic" w:hAnsi="Traditional Arabic" w:cs="Traditional Arabic"/>
          <w:b/>
          <w:bCs/>
          <w:color w:val="0000CC"/>
          <w:sz w:val="28"/>
          <w:szCs w:val="28"/>
        </w:rPr>
      </w:pPr>
      <w:r w:rsidRPr="00D23683">
        <w:rPr>
          <w:rFonts w:ascii="Traditional Arabic" w:hAnsi="Traditional Arabic" w:cs="Traditional Arabic"/>
          <w:b/>
          <w:bCs/>
          <w:color w:val="0000CC"/>
          <w:sz w:val="28"/>
          <w:szCs w:val="28"/>
        </w:rPr>
        <w:t>However !</w:t>
      </w:r>
      <w:r w:rsidRPr="00D23683">
        <w:rPr>
          <w:rFonts w:ascii="Traditional Arabic" w:hAnsi="Traditional Arabic" w:cs="Traditional Arabic"/>
          <w:b/>
          <w:bCs/>
          <w:color w:val="0000CC"/>
          <w:sz w:val="28"/>
          <w:szCs w:val="28"/>
          <w:rtl/>
        </w:rPr>
        <w:t xml:space="preserve"> </w:t>
      </w:r>
    </w:p>
    <w:p w:rsidR="00661157" w:rsidRDefault="00661157" w:rsidP="00661157">
      <w:pPr>
        <w:rPr>
          <w:rFonts w:ascii="Traditional Arabic" w:hAnsi="Traditional Arabic" w:cs="Traditional Arabic" w:hint="cs"/>
          <w:sz w:val="28"/>
          <w:szCs w:val="28"/>
          <w:rtl/>
        </w:rPr>
      </w:pPr>
      <w:r w:rsidRPr="00661157">
        <w:rPr>
          <w:rFonts w:ascii="Traditional Arabic" w:hAnsi="Traditional Arabic" w:cs="Traditional Arabic"/>
          <w:sz w:val="28"/>
          <w:szCs w:val="28"/>
        </w:rPr>
        <w:t xml:space="preserve">The </w:t>
      </w:r>
      <w:r w:rsidRPr="00661157">
        <w:rPr>
          <w:rFonts w:ascii="Traditional Arabic" w:hAnsi="Traditional Arabic" w:cs="Traditional Arabic"/>
          <w:b/>
          <w:bCs/>
          <w:sz w:val="28"/>
          <w:szCs w:val="28"/>
        </w:rPr>
        <w:t>FOXP2</w:t>
      </w:r>
      <w:r w:rsidRPr="00661157">
        <w:rPr>
          <w:rFonts w:ascii="Traditional Arabic" w:hAnsi="Traditional Arabic" w:cs="Traditional Arabic"/>
          <w:sz w:val="28"/>
          <w:szCs w:val="28"/>
        </w:rPr>
        <w:t xml:space="preserve"> gene is associated with the development of other parts of human anatomy unrelated to language, including the lung, the gut, and the heart. It is also a gene that is not confined to </w:t>
      </w:r>
      <w:r w:rsidRPr="00661157">
        <w:rPr>
          <w:rFonts w:ascii="Traditional Arabic" w:hAnsi="Traditional Arabic" w:cs="Traditional Arabic"/>
          <w:i/>
          <w:iCs/>
          <w:sz w:val="28"/>
          <w:szCs w:val="28"/>
        </w:rPr>
        <w:t xml:space="preserve">Homo sapiens; it is </w:t>
      </w:r>
      <w:r w:rsidRPr="00661157">
        <w:rPr>
          <w:rFonts w:ascii="Traditional Arabic" w:hAnsi="Traditional Arabic" w:cs="Traditional Arabic"/>
          <w:sz w:val="28"/>
          <w:szCs w:val="28"/>
        </w:rPr>
        <w:t>also found in other mammals, including mice (Marcus and Fisher 2003).</w:t>
      </w:r>
    </w:p>
    <w:p w:rsidR="00D23683" w:rsidRPr="00661157" w:rsidRDefault="00D23683" w:rsidP="00661157">
      <w:pPr>
        <w:rPr>
          <w:rFonts w:ascii="Traditional Arabic" w:hAnsi="Traditional Arabic" w:cs="Traditional Arabic"/>
          <w:sz w:val="28"/>
          <w:szCs w:val="28"/>
        </w:rPr>
      </w:pPr>
    </w:p>
    <w:p w:rsidR="00661157" w:rsidRPr="00661157" w:rsidRDefault="00661157" w:rsidP="00661157">
      <w:pPr>
        <w:rPr>
          <w:rFonts w:ascii="Traditional Arabic" w:hAnsi="Traditional Arabic" w:cs="Traditional Arabic"/>
          <w:sz w:val="28"/>
          <w:szCs w:val="28"/>
        </w:rPr>
      </w:pPr>
      <w:r w:rsidRPr="00661157">
        <w:rPr>
          <w:rFonts w:ascii="Traditional Arabic" w:hAnsi="Traditional Arabic" w:cs="Traditional Arabic"/>
          <w:sz w:val="28"/>
          <w:szCs w:val="28"/>
        </w:rPr>
        <w:tab/>
        <w:t xml:space="preserve">While the relationship of FOXP2 to heritable language disorders is an exciting breakthrough, it is important to remember that it cannot be </w:t>
      </w:r>
      <w:r w:rsidRPr="00661157">
        <w:rPr>
          <w:rFonts w:ascii="Traditional Arabic" w:hAnsi="Traditional Arabic" w:cs="Traditional Arabic"/>
          <w:i/>
          <w:iCs/>
          <w:sz w:val="28"/>
          <w:szCs w:val="28"/>
        </w:rPr>
        <w:t xml:space="preserve">the </w:t>
      </w:r>
      <w:r w:rsidRPr="00661157">
        <w:rPr>
          <w:rFonts w:ascii="Traditional Arabic" w:hAnsi="Traditional Arabic" w:cs="Traditional Arabic"/>
          <w:sz w:val="28"/>
          <w:szCs w:val="28"/>
        </w:rPr>
        <w:t>gene for language.</w:t>
      </w:r>
      <w:r w:rsidRPr="00661157">
        <w:rPr>
          <w:rFonts w:ascii="Traditional Arabic" w:hAnsi="Traditional Arabic" w:cs="Traditional Arabic"/>
          <w:sz w:val="28"/>
          <w:szCs w:val="28"/>
          <w:rtl/>
        </w:rPr>
        <w:t xml:space="preserve"> </w:t>
      </w:r>
    </w:p>
    <w:p w:rsidR="004E6CF5" w:rsidRDefault="004E6CF5">
      <w:pPr>
        <w:rPr>
          <w:rFonts w:ascii="Traditional Arabic" w:hAnsi="Traditional Arabic" w:cs="Traditional Arabic" w:hint="cs"/>
          <w:sz w:val="28"/>
          <w:szCs w:val="28"/>
          <w:rtl/>
        </w:rPr>
      </w:pPr>
    </w:p>
    <w:p w:rsidR="00D23683" w:rsidRDefault="00D23683">
      <w:pPr>
        <w:rPr>
          <w:rFonts w:ascii="Traditional Arabic" w:hAnsi="Traditional Arabic" w:cs="Traditional Arabic" w:hint="cs"/>
          <w:sz w:val="28"/>
          <w:szCs w:val="28"/>
          <w:rtl/>
        </w:rPr>
      </w:pPr>
    </w:p>
    <w:p w:rsidR="00D23683" w:rsidRPr="00D23683" w:rsidRDefault="00D23683" w:rsidP="00D23683">
      <w:pPr>
        <w:jc w:val="center"/>
        <w:rPr>
          <w:rFonts w:ascii="Traditional Arabic" w:hAnsi="Traditional Arabic" w:cs="Traditional Arabic"/>
          <w:sz w:val="32"/>
          <w:szCs w:val="32"/>
        </w:rPr>
      </w:pPr>
      <w:r w:rsidRPr="00D23683">
        <w:rPr>
          <w:rFonts w:ascii="Traditional Arabic" w:hAnsi="Traditional Arabic" w:cs="Traditional Arabic"/>
          <w:sz w:val="32"/>
          <w:szCs w:val="32"/>
        </w:rPr>
        <w:t>Lecture 14</w:t>
      </w:r>
    </w:p>
    <w:p w:rsidR="00D23683" w:rsidRDefault="00D23683" w:rsidP="00D23683">
      <w:pPr>
        <w:jc w:val="center"/>
        <w:rPr>
          <w:rFonts w:ascii="Traditional Arabic" w:hAnsi="Traditional Arabic" w:cs="Traditional Arabic" w:hint="cs"/>
          <w:b/>
          <w:bCs/>
          <w:sz w:val="32"/>
          <w:szCs w:val="32"/>
          <w:rtl/>
        </w:rPr>
      </w:pPr>
      <w:r w:rsidRPr="00D23683">
        <w:rPr>
          <w:rFonts w:ascii="Traditional Arabic" w:hAnsi="Traditional Arabic" w:cs="Traditional Arabic"/>
          <w:b/>
          <w:bCs/>
          <w:sz w:val="32"/>
          <w:szCs w:val="32"/>
        </w:rPr>
        <w:t>General Remarks</w:t>
      </w:r>
    </w:p>
    <w:p w:rsidR="00D23683" w:rsidRDefault="00D23683" w:rsidP="00D23683">
      <w:pPr>
        <w:jc w:val="center"/>
        <w:rPr>
          <w:rFonts w:ascii="Traditional Arabic" w:hAnsi="Traditional Arabic" w:cs="Traditional Arabic" w:hint="cs"/>
          <w:sz w:val="32"/>
          <w:szCs w:val="32"/>
          <w:rtl/>
        </w:rPr>
      </w:pPr>
      <w:r w:rsidRPr="00D23683">
        <w:rPr>
          <w:rFonts w:ascii="Traditional Arabic" w:hAnsi="Traditional Arabic" w:cs="Traditional Arabic"/>
          <w:sz w:val="32"/>
          <w:szCs w:val="32"/>
        </w:rPr>
        <w:drawing>
          <wp:inline distT="0" distB="0" distL="0" distR="0">
            <wp:extent cx="2361140" cy="2743200"/>
            <wp:effectExtent l="19050" t="0" r="1060" b="0"/>
            <wp:docPr id="13" name="Picture 2" descr="brain.jpg"/>
            <wp:cNvGraphicFramePr/>
            <a:graphic xmlns:a="http://schemas.openxmlformats.org/drawingml/2006/main">
              <a:graphicData uri="http://schemas.openxmlformats.org/drawingml/2006/picture">
                <pic:pic xmlns:pic="http://schemas.openxmlformats.org/drawingml/2006/picture">
                  <pic:nvPicPr>
                    <pic:cNvPr id="15363" name="Content Placeholder 3" descr="brain.jpg"/>
                    <pic:cNvPicPr>
                      <a:picLocks noGrp="1" noChangeAspect="1"/>
                    </pic:cNvPicPr>
                  </pic:nvPicPr>
                  <pic:blipFill>
                    <a:blip r:embed="rId10"/>
                    <a:srcRect/>
                    <a:stretch>
                      <a:fillRect/>
                    </a:stretch>
                  </pic:blipFill>
                  <pic:spPr bwMode="auto">
                    <a:xfrm>
                      <a:off x="0" y="0"/>
                      <a:ext cx="2361795" cy="2743961"/>
                    </a:xfrm>
                    <a:prstGeom prst="rect">
                      <a:avLst/>
                    </a:prstGeom>
                    <a:noFill/>
                    <a:ln w="9525">
                      <a:noFill/>
                      <a:miter lim="800000"/>
                      <a:headEnd/>
                      <a:tailEnd/>
                    </a:ln>
                  </pic:spPr>
                </pic:pic>
              </a:graphicData>
            </a:graphic>
          </wp:inline>
        </w:drawing>
      </w:r>
    </w:p>
    <w:p w:rsidR="00D23683" w:rsidRPr="00D23683" w:rsidRDefault="00D23683" w:rsidP="00D23683">
      <w:pPr>
        <w:jc w:val="center"/>
        <w:rPr>
          <w:rFonts w:ascii="Traditional Arabic" w:hAnsi="Traditional Arabic" w:cs="Traditional Arabic"/>
          <w:sz w:val="32"/>
          <w:szCs w:val="32"/>
        </w:rPr>
      </w:pPr>
    </w:p>
    <w:p w:rsidR="00000000" w:rsidRPr="00D23683" w:rsidRDefault="00EA4993" w:rsidP="00D23683">
      <w:pPr>
        <w:numPr>
          <w:ilvl w:val="0"/>
          <w:numId w:val="7"/>
        </w:numPr>
        <w:tabs>
          <w:tab w:val="clear" w:pos="360"/>
          <w:tab w:val="num" w:pos="720"/>
        </w:tabs>
        <w:rPr>
          <w:rFonts w:ascii="Traditional Arabic" w:hAnsi="Traditional Arabic" w:cs="Traditional Arabic"/>
          <w:color w:val="0000CC"/>
          <w:sz w:val="28"/>
          <w:szCs w:val="28"/>
        </w:rPr>
      </w:pPr>
      <w:r w:rsidRPr="00D23683">
        <w:rPr>
          <w:rFonts w:ascii="Traditional Arabic" w:hAnsi="Traditional Arabic" w:cs="Traditional Arabic"/>
          <w:color w:val="0000CC"/>
          <w:sz w:val="28"/>
          <w:szCs w:val="28"/>
        </w:rPr>
        <w:t>What do psycholinguists study ?</w:t>
      </w:r>
    </w:p>
    <w:p w:rsidR="00D23683" w:rsidRPr="00D23683" w:rsidRDefault="00D23683" w:rsidP="00D23683">
      <w:pPr>
        <w:rPr>
          <w:rFonts w:ascii="Traditional Arabic" w:hAnsi="Traditional Arabic" w:cs="Traditional Arabic"/>
          <w:color w:val="FF0066"/>
          <w:sz w:val="28"/>
          <w:szCs w:val="28"/>
        </w:rPr>
      </w:pPr>
      <w:r w:rsidRPr="00D23683">
        <w:rPr>
          <w:rFonts w:ascii="Traditional Arabic" w:hAnsi="Traditional Arabic" w:cs="Traditional Arabic"/>
          <w:color w:val="FF0066"/>
          <w:sz w:val="28"/>
          <w:szCs w:val="28"/>
        </w:rPr>
        <w:t>Answer:</w:t>
      </w:r>
    </w:p>
    <w:p w:rsidR="00000000" w:rsidRPr="00D23683" w:rsidRDefault="00EA4993" w:rsidP="00D23683">
      <w:pPr>
        <w:numPr>
          <w:ilvl w:val="0"/>
          <w:numId w:val="8"/>
        </w:numPr>
        <w:tabs>
          <w:tab w:val="clear" w:pos="360"/>
          <w:tab w:val="num" w:pos="720"/>
        </w:tabs>
        <w:rPr>
          <w:rFonts w:ascii="Traditional Arabic" w:hAnsi="Traditional Arabic" w:cs="Traditional Arabic"/>
          <w:sz w:val="28"/>
          <w:szCs w:val="28"/>
        </w:rPr>
      </w:pPr>
      <w:r w:rsidRPr="00D23683">
        <w:rPr>
          <w:rFonts w:ascii="Traditional Arabic" w:hAnsi="Traditional Arabic" w:cs="Traditional Arabic"/>
          <w:sz w:val="28"/>
          <w:szCs w:val="28"/>
        </w:rPr>
        <w:t xml:space="preserve">A lot of things related to language. However, with a special concentration on </w:t>
      </w:r>
      <w:r w:rsidRPr="00D23683">
        <w:rPr>
          <w:rFonts w:ascii="Traditional Arabic" w:hAnsi="Traditional Arabic" w:cs="Traditional Arabic"/>
          <w:b/>
          <w:bCs/>
          <w:sz w:val="28"/>
          <w:szCs w:val="28"/>
        </w:rPr>
        <w:t>HOW</w:t>
      </w:r>
      <w:r w:rsidRPr="00D23683">
        <w:rPr>
          <w:rFonts w:ascii="Traditional Arabic" w:hAnsi="Traditional Arabic" w:cs="Traditional Arabic"/>
          <w:sz w:val="28"/>
          <w:szCs w:val="28"/>
        </w:rPr>
        <w:t xml:space="preserve"> language is dealt with in </w:t>
      </w:r>
      <w:r w:rsidRPr="00D23683">
        <w:rPr>
          <w:rFonts w:ascii="Traditional Arabic" w:hAnsi="Traditional Arabic" w:cs="Traditional Arabic"/>
          <w:sz w:val="28"/>
          <w:szCs w:val="28"/>
        </w:rPr>
        <w:t xml:space="preserve">the human brain or in other words how language is </w:t>
      </w:r>
      <w:r w:rsidRPr="00D23683">
        <w:rPr>
          <w:rFonts w:ascii="Traditional Arabic" w:hAnsi="Traditional Arabic" w:cs="Traditional Arabic"/>
          <w:i/>
          <w:iCs/>
          <w:sz w:val="28"/>
          <w:szCs w:val="28"/>
          <w:u w:val="single"/>
        </w:rPr>
        <w:t>processed</w:t>
      </w:r>
      <w:r w:rsidRPr="00D23683">
        <w:rPr>
          <w:rFonts w:ascii="Traditional Arabic" w:hAnsi="Traditional Arabic" w:cs="Traditional Arabic"/>
          <w:sz w:val="28"/>
          <w:szCs w:val="28"/>
        </w:rPr>
        <w:t>.</w:t>
      </w:r>
    </w:p>
    <w:p w:rsidR="00000000" w:rsidRPr="00D23683" w:rsidRDefault="00EA4993" w:rsidP="00D23683">
      <w:pPr>
        <w:numPr>
          <w:ilvl w:val="0"/>
          <w:numId w:val="8"/>
        </w:numPr>
        <w:tabs>
          <w:tab w:val="clear" w:pos="360"/>
          <w:tab w:val="num" w:pos="720"/>
        </w:tabs>
        <w:rPr>
          <w:rFonts w:ascii="Traditional Arabic" w:hAnsi="Traditional Arabic" w:cs="Traditional Arabic"/>
          <w:sz w:val="28"/>
          <w:szCs w:val="28"/>
        </w:rPr>
      </w:pPr>
      <w:r w:rsidRPr="00D23683">
        <w:rPr>
          <w:rFonts w:ascii="Traditional Arabic" w:hAnsi="Traditional Arabic" w:cs="Traditional Arabic"/>
          <w:sz w:val="28"/>
          <w:szCs w:val="28"/>
        </w:rPr>
        <w:t>How are words and word meanings represented in someone’s mind?</w:t>
      </w:r>
    </w:p>
    <w:p w:rsidR="00000000" w:rsidRPr="00D23683" w:rsidRDefault="00EA4993" w:rsidP="00D23683">
      <w:pPr>
        <w:numPr>
          <w:ilvl w:val="0"/>
          <w:numId w:val="8"/>
        </w:numPr>
        <w:tabs>
          <w:tab w:val="clear" w:pos="360"/>
          <w:tab w:val="num" w:pos="720"/>
        </w:tabs>
        <w:rPr>
          <w:rFonts w:ascii="Traditional Arabic" w:hAnsi="Traditional Arabic" w:cs="Traditional Arabic"/>
          <w:sz w:val="28"/>
          <w:szCs w:val="28"/>
        </w:rPr>
      </w:pPr>
      <w:r w:rsidRPr="00D23683">
        <w:rPr>
          <w:rFonts w:ascii="Traditional Arabic" w:hAnsi="Traditional Arabic" w:cs="Traditional Arabic"/>
          <w:sz w:val="28"/>
          <w:szCs w:val="28"/>
        </w:rPr>
        <w:t>How are sentences composed in someone’s mind at the time of speech?</w:t>
      </w:r>
    </w:p>
    <w:p w:rsidR="00000000" w:rsidRPr="00D23683" w:rsidRDefault="00EA4993" w:rsidP="00D23683">
      <w:pPr>
        <w:numPr>
          <w:ilvl w:val="0"/>
          <w:numId w:val="8"/>
        </w:numPr>
        <w:tabs>
          <w:tab w:val="clear" w:pos="360"/>
          <w:tab w:val="num" w:pos="720"/>
        </w:tabs>
        <w:rPr>
          <w:rFonts w:ascii="Traditional Arabic" w:hAnsi="Traditional Arabic" w:cs="Traditional Arabic"/>
          <w:sz w:val="28"/>
          <w:szCs w:val="28"/>
        </w:rPr>
      </w:pPr>
      <w:r w:rsidRPr="00D23683">
        <w:rPr>
          <w:rFonts w:ascii="Traditional Arabic" w:hAnsi="Traditional Arabic" w:cs="Traditional Arabic"/>
          <w:sz w:val="28"/>
          <w:szCs w:val="28"/>
        </w:rPr>
        <w:t>How are words and sentences and their meanings analyzed at th</w:t>
      </w:r>
      <w:r w:rsidRPr="00D23683">
        <w:rPr>
          <w:rFonts w:ascii="Traditional Arabic" w:hAnsi="Traditional Arabic" w:cs="Traditional Arabic"/>
          <w:sz w:val="28"/>
          <w:szCs w:val="28"/>
        </w:rPr>
        <w:t xml:space="preserve">e time of listening or reading? </w:t>
      </w:r>
    </w:p>
    <w:p w:rsidR="00D23683" w:rsidRDefault="00D23683" w:rsidP="00D23683">
      <w:pPr>
        <w:rPr>
          <w:rFonts w:ascii="Traditional Arabic" w:hAnsi="Traditional Arabic" w:cs="Traditional Arabic" w:hint="cs"/>
          <w:b/>
          <w:bCs/>
          <w:sz w:val="28"/>
          <w:szCs w:val="28"/>
          <w:rtl/>
        </w:rPr>
      </w:pPr>
      <w:r w:rsidRPr="00D23683">
        <w:rPr>
          <w:rFonts w:ascii="Traditional Arabic" w:hAnsi="Traditional Arabic" w:cs="Traditional Arabic"/>
          <w:b/>
          <w:bCs/>
          <w:sz w:val="28"/>
          <w:szCs w:val="28"/>
        </w:rPr>
        <w:lastRenderedPageBreak/>
        <w:t xml:space="preserve">How are </w:t>
      </w:r>
      <w:r w:rsidRPr="00D23683">
        <w:rPr>
          <w:rFonts w:ascii="Traditional Arabic" w:hAnsi="Traditional Arabic" w:cs="Traditional Arabic"/>
          <w:b/>
          <w:bCs/>
          <w:i/>
          <w:iCs/>
          <w:sz w:val="28"/>
          <w:szCs w:val="28"/>
          <w:u w:val="single"/>
        </w:rPr>
        <w:t>entries</w:t>
      </w:r>
      <w:r w:rsidRPr="00D23683">
        <w:rPr>
          <w:rFonts w:ascii="Traditional Arabic" w:hAnsi="Traditional Arabic" w:cs="Traditional Arabic"/>
          <w:b/>
          <w:bCs/>
          <w:sz w:val="28"/>
          <w:szCs w:val="28"/>
        </w:rPr>
        <w:t xml:space="preserve"> organized in the mind?</w:t>
      </w:r>
    </w:p>
    <w:p w:rsidR="00D23683" w:rsidRDefault="00D23683" w:rsidP="00D23683">
      <w:pPr>
        <w:rPr>
          <w:rFonts w:ascii="Traditional Arabic" w:hAnsi="Traditional Arabic" w:cs="Traditional Arabic" w:hint="cs"/>
          <w:sz w:val="28"/>
          <w:szCs w:val="28"/>
          <w:rtl/>
        </w:rPr>
      </w:pPr>
      <w:r w:rsidRPr="00D23683">
        <w:rPr>
          <w:rFonts w:ascii="Traditional Arabic" w:hAnsi="Traditional Arabic" w:cs="Traditional Arabic"/>
          <w:sz w:val="28"/>
          <w:szCs w:val="28"/>
        </w:rPr>
        <w:drawing>
          <wp:inline distT="0" distB="0" distL="0" distR="0">
            <wp:extent cx="5939623" cy="2733152"/>
            <wp:effectExtent l="19050" t="0" r="3977" b="0"/>
            <wp:docPr id="14" name="Picture 3" descr="Hierarchical_Model_Mental_Lexicon.png"/>
            <wp:cNvGraphicFramePr/>
            <a:graphic xmlns:a="http://schemas.openxmlformats.org/drawingml/2006/main">
              <a:graphicData uri="http://schemas.openxmlformats.org/drawingml/2006/picture">
                <pic:pic xmlns:pic="http://schemas.openxmlformats.org/drawingml/2006/picture">
                  <pic:nvPicPr>
                    <pic:cNvPr id="19459" name="Content Placeholder 3" descr="Hierarchical_Model_Mental_Lexicon.png"/>
                    <pic:cNvPicPr>
                      <a:picLocks noGrp="1" noChangeAspect="1"/>
                    </pic:cNvPicPr>
                  </pic:nvPicPr>
                  <pic:blipFill>
                    <a:blip r:embed="rId11"/>
                    <a:srcRect/>
                    <a:stretch>
                      <a:fillRect/>
                    </a:stretch>
                  </pic:blipFill>
                  <pic:spPr bwMode="auto">
                    <a:xfrm>
                      <a:off x="0" y="0"/>
                      <a:ext cx="5943600" cy="2734982"/>
                    </a:xfrm>
                    <a:prstGeom prst="rect">
                      <a:avLst/>
                    </a:prstGeom>
                    <a:noFill/>
                    <a:ln w="9525">
                      <a:noFill/>
                      <a:miter lim="800000"/>
                      <a:headEnd/>
                      <a:tailEnd/>
                    </a:ln>
                  </pic:spPr>
                </pic:pic>
              </a:graphicData>
            </a:graphic>
          </wp:inline>
        </w:drawing>
      </w:r>
    </w:p>
    <w:p w:rsidR="00D23683" w:rsidRPr="00D23683" w:rsidRDefault="00D23683" w:rsidP="00D23683">
      <w:pPr>
        <w:rPr>
          <w:rFonts w:ascii="Traditional Arabic" w:hAnsi="Traditional Arabic" w:cs="Traditional Arabic"/>
          <w:sz w:val="28"/>
          <w:szCs w:val="28"/>
        </w:rPr>
      </w:pPr>
    </w:p>
    <w:p w:rsidR="00D23683" w:rsidRPr="00D23683" w:rsidRDefault="00D23683" w:rsidP="00D23683">
      <w:pPr>
        <w:rPr>
          <w:rFonts w:ascii="Traditional Arabic" w:hAnsi="Traditional Arabic" w:cs="Traditional Arabic"/>
          <w:b/>
          <w:bCs/>
          <w:color w:val="0000CC"/>
          <w:sz w:val="28"/>
          <w:szCs w:val="28"/>
        </w:rPr>
      </w:pPr>
      <w:r w:rsidRPr="00D23683">
        <w:rPr>
          <w:rFonts w:ascii="Traditional Arabic" w:hAnsi="Traditional Arabic" w:cs="Traditional Arabic"/>
          <w:b/>
          <w:bCs/>
          <w:color w:val="0000CC"/>
          <w:sz w:val="28"/>
          <w:szCs w:val="28"/>
        </w:rPr>
        <w:t>Big problem</w:t>
      </w:r>
      <w:r w:rsidRPr="00D23683">
        <w:rPr>
          <w:rFonts w:ascii="Traditional Arabic" w:hAnsi="Traditional Arabic" w:cs="Traditional Arabic"/>
          <w:b/>
          <w:bCs/>
          <w:color w:val="0000CC"/>
          <w:sz w:val="28"/>
          <w:szCs w:val="28"/>
          <w:rtl/>
        </w:rPr>
        <w:t xml:space="preserve"> </w:t>
      </w:r>
    </w:p>
    <w:p w:rsidR="00D23683" w:rsidRDefault="00D23683" w:rsidP="00D23683">
      <w:pPr>
        <w:rPr>
          <w:rFonts w:ascii="Traditional Arabic" w:hAnsi="Traditional Arabic" w:cs="Traditional Arabic" w:hint="cs"/>
          <w:b/>
          <w:bCs/>
          <w:sz w:val="28"/>
          <w:szCs w:val="28"/>
          <w:rtl/>
        </w:rPr>
      </w:pPr>
      <w:r w:rsidRPr="00D23683">
        <w:rPr>
          <w:rFonts w:ascii="Traditional Arabic" w:hAnsi="Traditional Arabic" w:cs="Traditional Arabic"/>
          <w:b/>
          <w:bCs/>
          <w:sz w:val="28"/>
          <w:szCs w:val="28"/>
        </w:rPr>
        <w:t>The mental lexicon cannot be observed !</w:t>
      </w:r>
    </w:p>
    <w:p w:rsidR="00D23683" w:rsidRPr="00D23683" w:rsidRDefault="00D23683" w:rsidP="00D23683">
      <w:pPr>
        <w:jc w:val="center"/>
        <w:rPr>
          <w:rFonts w:ascii="Traditional Arabic" w:hAnsi="Traditional Arabic" w:cs="Traditional Arabic"/>
          <w:sz w:val="28"/>
          <w:szCs w:val="28"/>
        </w:rPr>
      </w:pPr>
      <w:r w:rsidRPr="00D23683">
        <w:rPr>
          <w:rFonts w:ascii="Traditional Arabic" w:hAnsi="Traditional Arabic" w:cs="Traditional Arabic"/>
          <w:sz w:val="28"/>
          <w:szCs w:val="28"/>
        </w:rPr>
        <w:drawing>
          <wp:inline distT="0" distB="0" distL="0" distR="0">
            <wp:extent cx="3179137" cy="2713055"/>
            <wp:effectExtent l="19050" t="0" r="2213" b="0"/>
            <wp:docPr id="15" name="Picture 4" descr="head.jpg"/>
            <wp:cNvGraphicFramePr/>
            <a:graphic xmlns:a="http://schemas.openxmlformats.org/drawingml/2006/main">
              <a:graphicData uri="http://schemas.openxmlformats.org/drawingml/2006/picture">
                <pic:pic xmlns:pic="http://schemas.openxmlformats.org/drawingml/2006/picture">
                  <pic:nvPicPr>
                    <pic:cNvPr id="20484" name="Picture 3" descr="head.jpg"/>
                    <pic:cNvPicPr>
                      <a:picLocks noChangeAspect="1"/>
                    </pic:cNvPicPr>
                  </pic:nvPicPr>
                  <pic:blipFill>
                    <a:blip r:embed="rId23"/>
                    <a:srcRect/>
                    <a:stretch>
                      <a:fillRect/>
                    </a:stretch>
                  </pic:blipFill>
                  <pic:spPr bwMode="auto">
                    <a:xfrm>
                      <a:off x="0" y="0"/>
                      <a:ext cx="3183209" cy="2716530"/>
                    </a:xfrm>
                    <a:prstGeom prst="rect">
                      <a:avLst/>
                    </a:prstGeom>
                    <a:noFill/>
                    <a:ln w="9525">
                      <a:noFill/>
                      <a:miter lim="800000"/>
                      <a:headEnd/>
                      <a:tailEnd/>
                    </a:ln>
                  </pic:spPr>
                </pic:pic>
              </a:graphicData>
            </a:graphic>
          </wp:inline>
        </w:drawing>
      </w:r>
    </w:p>
    <w:p w:rsidR="00D23683" w:rsidRPr="00D23683" w:rsidRDefault="00D23683" w:rsidP="00D23683">
      <w:pPr>
        <w:jc w:val="center"/>
        <w:rPr>
          <w:rFonts w:ascii="Traditional Arabic" w:hAnsi="Traditional Arabic" w:cs="Traditional Arabic"/>
          <w:sz w:val="28"/>
          <w:szCs w:val="28"/>
        </w:rPr>
      </w:pPr>
      <w:r w:rsidRPr="00D23683">
        <w:rPr>
          <w:rFonts w:ascii="Traditional Arabic" w:hAnsi="Traditional Arabic" w:cs="Traditional Arabic"/>
          <w:sz w:val="28"/>
          <w:szCs w:val="28"/>
        </w:rPr>
        <w:t>(Picture 2)</w:t>
      </w:r>
    </w:p>
    <w:p w:rsidR="00D23683" w:rsidRDefault="00D23683" w:rsidP="0062406E">
      <w:pPr>
        <w:jc w:val="center"/>
        <w:rPr>
          <w:rFonts w:ascii="Traditional Arabic" w:hAnsi="Traditional Arabic" w:cs="Traditional Arabic" w:hint="cs"/>
          <w:sz w:val="28"/>
          <w:szCs w:val="28"/>
          <w:rtl/>
        </w:rPr>
      </w:pPr>
      <w:r w:rsidRPr="00D23683">
        <w:rPr>
          <w:rFonts w:ascii="Traditional Arabic" w:hAnsi="Traditional Arabic" w:cs="Traditional Arabic"/>
          <w:sz w:val="28"/>
          <w:szCs w:val="28"/>
        </w:rPr>
        <w:lastRenderedPageBreak/>
        <w:drawing>
          <wp:inline distT="0" distB="0" distL="0" distR="0">
            <wp:extent cx="4613352" cy="1707183"/>
            <wp:effectExtent l="19050" t="0" r="0" b="0"/>
            <wp:docPr id="16" name="Picture 5"/>
            <wp:cNvGraphicFramePr/>
            <a:graphic xmlns:a="http://schemas.openxmlformats.org/drawingml/2006/main">
              <a:graphicData uri="http://schemas.openxmlformats.org/drawingml/2006/picture">
                <pic:pic xmlns:pic="http://schemas.openxmlformats.org/drawingml/2006/picture">
                  <pic:nvPicPr>
                    <pic:cNvPr id="21507" name="Picture 2"/>
                    <pic:cNvPicPr>
                      <a:picLocks noGrp="1" noChangeAspect="1" noChangeArrowheads="1"/>
                    </pic:cNvPicPr>
                  </pic:nvPicPr>
                  <pic:blipFill>
                    <a:blip r:embed="rId24"/>
                    <a:srcRect/>
                    <a:stretch>
                      <a:fillRect/>
                    </a:stretch>
                  </pic:blipFill>
                  <pic:spPr bwMode="auto">
                    <a:xfrm>
                      <a:off x="0" y="0"/>
                      <a:ext cx="4623361" cy="1710887"/>
                    </a:xfrm>
                    <a:prstGeom prst="rect">
                      <a:avLst/>
                    </a:prstGeom>
                    <a:noFill/>
                    <a:ln w="9525">
                      <a:noFill/>
                      <a:miter lim="800000"/>
                      <a:headEnd/>
                      <a:tailEnd/>
                    </a:ln>
                  </pic:spPr>
                </pic:pic>
              </a:graphicData>
            </a:graphic>
          </wp:inline>
        </w:drawing>
      </w:r>
    </w:p>
    <w:p w:rsidR="00D23683" w:rsidRDefault="00D23683" w:rsidP="00D23683">
      <w:pPr>
        <w:rPr>
          <w:rFonts w:ascii="Traditional Arabic" w:hAnsi="Traditional Arabic" w:cs="Traditional Arabic" w:hint="cs"/>
          <w:sz w:val="28"/>
          <w:szCs w:val="28"/>
          <w:rtl/>
        </w:rPr>
      </w:pPr>
    </w:p>
    <w:p w:rsidR="00D23683" w:rsidRDefault="00D23683" w:rsidP="0062406E">
      <w:pPr>
        <w:jc w:val="center"/>
        <w:rPr>
          <w:rFonts w:ascii="Traditional Arabic" w:hAnsi="Traditional Arabic" w:cs="Traditional Arabic" w:hint="cs"/>
          <w:sz w:val="28"/>
          <w:szCs w:val="28"/>
          <w:rtl/>
        </w:rPr>
      </w:pPr>
      <w:r w:rsidRPr="00D23683">
        <w:rPr>
          <w:rFonts w:ascii="Traditional Arabic" w:hAnsi="Traditional Arabic" w:cs="Traditional Arabic"/>
          <w:sz w:val="28"/>
          <w:szCs w:val="28"/>
        </w:rPr>
        <w:drawing>
          <wp:inline distT="0" distB="0" distL="0" distR="0">
            <wp:extent cx="5939623" cy="4913644"/>
            <wp:effectExtent l="19050" t="0" r="3977" b="0"/>
            <wp:docPr id="17" name="Picture 6"/>
            <wp:cNvGraphicFramePr/>
            <a:graphic xmlns:a="http://schemas.openxmlformats.org/drawingml/2006/main">
              <a:graphicData uri="http://schemas.openxmlformats.org/drawingml/2006/picture">
                <pic:pic xmlns:pic="http://schemas.openxmlformats.org/drawingml/2006/picture">
                  <pic:nvPicPr>
                    <pic:cNvPr id="22531" name="Picture 2"/>
                    <pic:cNvPicPr>
                      <a:picLocks noGrp="1" noChangeAspect="1" noChangeArrowheads="1"/>
                    </pic:cNvPicPr>
                  </pic:nvPicPr>
                  <pic:blipFill>
                    <a:blip r:embed="rId25"/>
                    <a:srcRect/>
                    <a:stretch>
                      <a:fillRect/>
                    </a:stretch>
                  </pic:blipFill>
                  <pic:spPr bwMode="auto">
                    <a:xfrm>
                      <a:off x="0" y="0"/>
                      <a:ext cx="5943600" cy="4916934"/>
                    </a:xfrm>
                    <a:prstGeom prst="rect">
                      <a:avLst/>
                    </a:prstGeom>
                    <a:noFill/>
                    <a:ln w="9525">
                      <a:noFill/>
                      <a:miter lim="800000"/>
                      <a:headEnd/>
                      <a:tailEnd/>
                    </a:ln>
                  </pic:spPr>
                </pic:pic>
              </a:graphicData>
            </a:graphic>
          </wp:inline>
        </w:drawing>
      </w:r>
    </w:p>
    <w:p w:rsidR="00D23683" w:rsidRDefault="00D23683" w:rsidP="00D23683">
      <w:pPr>
        <w:rPr>
          <w:rFonts w:ascii="Traditional Arabic" w:hAnsi="Traditional Arabic" w:cs="Traditional Arabic" w:hint="cs"/>
          <w:sz w:val="28"/>
          <w:szCs w:val="28"/>
          <w:rtl/>
        </w:rPr>
      </w:pPr>
    </w:p>
    <w:p w:rsidR="00D23683" w:rsidRPr="0062406E" w:rsidRDefault="00D23683" w:rsidP="0062406E">
      <w:pPr>
        <w:jc w:val="center"/>
        <w:rPr>
          <w:rFonts w:ascii="Traditional Arabic" w:hAnsi="Traditional Arabic" w:cs="Traditional Arabic"/>
          <w:b/>
          <w:bCs/>
          <w:i/>
          <w:iCs/>
          <w:color w:val="FF0066"/>
          <w:sz w:val="32"/>
          <w:szCs w:val="32"/>
        </w:rPr>
      </w:pPr>
      <w:r w:rsidRPr="0062406E">
        <w:rPr>
          <w:rFonts w:ascii="Traditional Arabic" w:hAnsi="Traditional Arabic" w:cs="Traditional Arabic"/>
          <w:b/>
          <w:bCs/>
          <w:i/>
          <w:iCs/>
          <w:color w:val="FF0066"/>
          <w:sz w:val="32"/>
          <w:szCs w:val="32"/>
        </w:rPr>
        <w:t>Thank You</w:t>
      </w:r>
    </w:p>
    <w:sectPr w:rsidR="00D23683" w:rsidRPr="0062406E" w:rsidSect="00031A40">
      <w:headerReference w:type="default" r:id="rId26"/>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4993" w:rsidRDefault="00EA4993" w:rsidP="00031A40">
      <w:pPr>
        <w:spacing w:after="0" w:line="240" w:lineRule="auto"/>
      </w:pPr>
      <w:r>
        <w:separator/>
      </w:r>
    </w:p>
  </w:endnote>
  <w:endnote w:type="continuationSeparator" w:id="1">
    <w:p w:rsidR="00EA4993" w:rsidRDefault="00EA4993" w:rsidP="00031A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4993" w:rsidRDefault="00EA4993" w:rsidP="00031A40">
      <w:pPr>
        <w:spacing w:after="0" w:line="240" w:lineRule="auto"/>
      </w:pPr>
      <w:r>
        <w:separator/>
      </w:r>
    </w:p>
  </w:footnote>
  <w:footnote w:type="continuationSeparator" w:id="1">
    <w:p w:rsidR="00EA4993" w:rsidRDefault="00EA4993" w:rsidP="00031A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7F7F7F" w:themeColor="background1" w:themeShade="7F"/>
        <w:spacing w:val="60"/>
      </w:rPr>
      <w:id w:val="205660126"/>
      <w:docPartObj>
        <w:docPartGallery w:val="Page Numbers (Top of Page)"/>
        <w:docPartUnique/>
      </w:docPartObj>
    </w:sdtPr>
    <w:sdtEndPr>
      <w:rPr>
        <w:color w:val="auto"/>
        <w:spacing w:val="0"/>
      </w:rPr>
    </w:sdtEndPr>
    <w:sdtContent>
      <w:p w:rsidR="00031A40" w:rsidRDefault="00031A40">
        <w:pPr>
          <w:pStyle w:val="Header"/>
          <w:pBdr>
            <w:bottom w:val="single" w:sz="4" w:space="1" w:color="D9D9D9" w:themeColor="background1" w:themeShade="D9"/>
          </w:pBdr>
          <w:jc w:val="right"/>
          <w:rPr>
            <w:b/>
          </w:rPr>
        </w:pPr>
        <w:r>
          <w:rPr>
            <w:color w:val="7F7F7F" w:themeColor="background1" w:themeShade="7F"/>
            <w:spacing w:val="60"/>
          </w:rPr>
          <w:t>Page</w:t>
        </w:r>
        <w:r>
          <w:t xml:space="preserve"> | </w:t>
        </w:r>
        <w:fldSimple w:instr=" PAGE   \* MERGEFORMAT ">
          <w:r w:rsidR="0062406E" w:rsidRPr="0062406E">
            <w:rPr>
              <w:b/>
              <w:noProof/>
            </w:rPr>
            <w:t>41</w:t>
          </w:r>
        </w:fldSimple>
      </w:p>
    </w:sdtContent>
  </w:sdt>
  <w:p w:rsidR="00031A40" w:rsidRPr="00031A40" w:rsidRDefault="00031A40" w:rsidP="00031A40">
    <w:pPr>
      <w:pStyle w:val="Header"/>
      <w:jc w:val="right"/>
      <w:rPr>
        <w:rFonts w:ascii="Brush Script MT" w:hAnsi="Brush Script MT"/>
        <w:i/>
        <w:iCs/>
        <w:color w:val="FF3399"/>
        <w:sz w:val="40"/>
        <w:szCs w:val="40"/>
      </w:rPr>
    </w:pPr>
    <w:r w:rsidRPr="00031A40">
      <w:rPr>
        <w:rFonts w:ascii="Brush Script MT" w:hAnsi="Brush Script MT"/>
        <w:i/>
        <w:iCs/>
        <w:color w:val="FF3399"/>
        <w:sz w:val="40"/>
        <w:szCs w:val="40"/>
      </w:rPr>
      <w:t>Heart story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1pt;height:11.1pt" o:bullet="t">
        <v:imagedata r:id="rId1" o:title="msoDA6B"/>
      </v:shape>
    </w:pict>
  </w:numPicBullet>
  <w:abstractNum w:abstractNumId="0">
    <w:nsid w:val="01EB3BA1"/>
    <w:multiLevelType w:val="hybridMultilevel"/>
    <w:tmpl w:val="C4C2EEE4"/>
    <w:lvl w:ilvl="0" w:tplc="38FA5CAA">
      <w:start w:val="1"/>
      <w:numFmt w:val="bullet"/>
      <w:lvlText w:val="•"/>
      <w:lvlJc w:val="left"/>
      <w:pPr>
        <w:tabs>
          <w:tab w:val="num" w:pos="720"/>
        </w:tabs>
        <w:ind w:left="720" w:hanging="360"/>
      </w:pPr>
      <w:rPr>
        <w:rFonts w:ascii="Arial" w:hAnsi="Arial" w:hint="default"/>
      </w:rPr>
    </w:lvl>
    <w:lvl w:ilvl="1" w:tplc="440287DA" w:tentative="1">
      <w:start w:val="1"/>
      <w:numFmt w:val="bullet"/>
      <w:lvlText w:val="•"/>
      <w:lvlJc w:val="left"/>
      <w:pPr>
        <w:tabs>
          <w:tab w:val="num" w:pos="1440"/>
        </w:tabs>
        <w:ind w:left="1440" w:hanging="360"/>
      </w:pPr>
      <w:rPr>
        <w:rFonts w:ascii="Arial" w:hAnsi="Arial" w:hint="default"/>
      </w:rPr>
    </w:lvl>
    <w:lvl w:ilvl="2" w:tplc="614E44AC" w:tentative="1">
      <w:start w:val="1"/>
      <w:numFmt w:val="bullet"/>
      <w:lvlText w:val="•"/>
      <w:lvlJc w:val="left"/>
      <w:pPr>
        <w:tabs>
          <w:tab w:val="num" w:pos="2160"/>
        </w:tabs>
        <w:ind w:left="2160" w:hanging="360"/>
      </w:pPr>
      <w:rPr>
        <w:rFonts w:ascii="Arial" w:hAnsi="Arial" w:hint="default"/>
      </w:rPr>
    </w:lvl>
    <w:lvl w:ilvl="3" w:tplc="FDEE6222" w:tentative="1">
      <w:start w:val="1"/>
      <w:numFmt w:val="bullet"/>
      <w:lvlText w:val="•"/>
      <w:lvlJc w:val="left"/>
      <w:pPr>
        <w:tabs>
          <w:tab w:val="num" w:pos="2880"/>
        </w:tabs>
        <w:ind w:left="2880" w:hanging="360"/>
      </w:pPr>
      <w:rPr>
        <w:rFonts w:ascii="Arial" w:hAnsi="Arial" w:hint="default"/>
      </w:rPr>
    </w:lvl>
    <w:lvl w:ilvl="4" w:tplc="317EF8A0" w:tentative="1">
      <w:start w:val="1"/>
      <w:numFmt w:val="bullet"/>
      <w:lvlText w:val="•"/>
      <w:lvlJc w:val="left"/>
      <w:pPr>
        <w:tabs>
          <w:tab w:val="num" w:pos="3600"/>
        </w:tabs>
        <w:ind w:left="3600" w:hanging="360"/>
      </w:pPr>
      <w:rPr>
        <w:rFonts w:ascii="Arial" w:hAnsi="Arial" w:hint="default"/>
      </w:rPr>
    </w:lvl>
    <w:lvl w:ilvl="5" w:tplc="C212AA0A" w:tentative="1">
      <w:start w:val="1"/>
      <w:numFmt w:val="bullet"/>
      <w:lvlText w:val="•"/>
      <w:lvlJc w:val="left"/>
      <w:pPr>
        <w:tabs>
          <w:tab w:val="num" w:pos="4320"/>
        </w:tabs>
        <w:ind w:left="4320" w:hanging="360"/>
      </w:pPr>
      <w:rPr>
        <w:rFonts w:ascii="Arial" w:hAnsi="Arial" w:hint="default"/>
      </w:rPr>
    </w:lvl>
    <w:lvl w:ilvl="6" w:tplc="BB8C7D42" w:tentative="1">
      <w:start w:val="1"/>
      <w:numFmt w:val="bullet"/>
      <w:lvlText w:val="•"/>
      <w:lvlJc w:val="left"/>
      <w:pPr>
        <w:tabs>
          <w:tab w:val="num" w:pos="5040"/>
        </w:tabs>
        <w:ind w:left="5040" w:hanging="360"/>
      </w:pPr>
      <w:rPr>
        <w:rFonts w:ascii="Arial" w:hAnsi="Arial" w:hint="default"/>
      </w:rPr>
    </w:lvl>
    <w:lvl w:ilvl="7" w:tplc="A96AB092" w:tentative="1">
      <w:start w:val="1"/>
      <w:numFmt w:val="bullet"/>
      <w:lvlText w:val="•"/>
      <w:lvlJc w:val="left"/>
      <w:pPr>
        <w:tabs>
          <w:tab w:val="num" w:pos="5760"/>
        </w:tabs>
        <w:ind w:left="5760" w:hanging="360"/>
      </w:pPr>
      <w:rPr>
        <w:rFonts w:ascii="Arial" w:hAnsi="Arial" w:hint="default"/>
      </w:rPr>
    </w:lvl>
    <w:lvl w:ilvl="8" w:tplc="7130C5D6" w:tentative="1">
      <w:start w:val="1"/>
      <w:numFmt w:val="bullet"/>
      <w:lvlText w:val="•"/>
      <w:lvlJc w:val="left"/>
      <w:pPr>
        <w:tabs>
          <w:tab w:val="num" w:pos="6480"/>
        </w:tabs>
        <w:ind w:left="6480" w:hanging="360"/>
      </w:pPr>
      <w:rPr>
        <w:rFonts w:ascii="Arial" w:hAnsi="Arial" w:hint="default"/>
      </w:rPr>
    </w:lvl>
  </w:abstractNum>
  <w:abstractNum w:abstractNumId="1">
    <w:nsid w:val="0A1B5004"/>
    <w:multiLevelType w:val="hybridMultilevel"/>
    <w:tmpl w:val="D77A255E"/>
    <w:lvl w:ilvl="0" w:tplc="CC08E6EE">
      <w:start w:val="1"/>
      <w:numFmt w:val="bullet"/>
      <w:lvlText w:val=""/>
      <w:lvlJc w:val="left"/>
      <w:pPr>
        <w:tabs>
          <w:tab w:val="num" w:pos="360"/>
        </w:tabs>
        <w:ind w:left="360" w:hanging="360"/>
      </w:pPr>
      <w:rPr>
        <w:rFonts w:ascii="Wingdings" w:hAnsi="Wingdings" w:hint="default"/>
      </w:rPr>
    </w:lvl>
    <w:lvl w:ilvl="1" w:tplc="C12C381E" w:tentative="1">
      <w:start w:val="1"/>
      <w:numFmt w:val="bullet"/>
      <w:lvlText w:val=""/>
      <w:lvlJc w:val="left"/>
      <w:pPr>
        <w:tabs>
          <w:tab w:val="num" w:pos="1080"/>
        </w:tabs>
        <w:ind w:left="1080" w:hanging="360"/>
      </w:pPr>
      <w:rPr>
        <w:rFonts w:ascii="Wingdings" w:hAnsi="Wingdings" w:hint="default"/>
      </w:rPr>
    </w:lvl>
    <w:lvl w:ilvl="2" w:tplc="6980C0B0" w:tentative="1">
      <w:start w:val="1"/>
      <w:numFmt w:val="bullet"/>
      <w:lvlText w:val=""/>
      <w:lvlJc w:val="left"/>
      <w:pPr>
        <w:tabs>
          <w:tab w:val="num" w:pos="1800"/>
        </w:tabs>
        <w:ind w:left="1800" w:hanging="360"/>
      </w:pPr>
      <w:rPr>
        <w:rFonts w:ascii="Wingdings" w:hAnsi="Wingdings" w:hint="default"/>
      </w:rPr>
    </w:lvl>
    <w:lvl w:ilvl="3" w:tplc="D988B274" w:tentative="1">
      <w:start w:val="1"/>
      <w:numFmt w:val="bullet"/>
      <w:lvlText w:val=""/>
      <w:lvlJc w:val="left"/>
      <w:pPr>
        <w:tabs>
          <w:tab w:val="num" w:pos="2520"/>
        </w:tabs>
        <w:ind w:left="2520" w:hanging="360"/>
      </w:pPr>
      <w:rPr>
        <w:rFonts w:ascii="Wingdings" w:hAnsi="Wingdings" w:hint="default"/>
      </w:rPr>
    </w:lvl>
    <w:lvl w:ilvl="4" w:tplc="C3AC15FA" w:tentative="1">
      <w:start w:val="1"/>
      <w:numFmt w:val="bullet"/>
      <w:lvlText w:val=""/>
      <w:lvlJc w:val="left"/>
      <w:pPr>
        <w:tabs>
          <w:tab w:val="num" w:pos="3240"/>
        </w:tabs>
        <w:ind w:left="3240" w:hanging="360"/>
      </w:pPr>
      <w:rPr>
        <w:rFonts w:ascii="Wingdings" w:hAnsi="Wingdings" w:hint="default"/>
      </w:rPr>
    </w:lvl>
    <w:lvl w:ilvl="5" w:tplc="9ED866AE" w:tentative="1">
      <w:start w:val="1"/>
      <w:numFmt w:val="bullet"/>
      <w:lvlText w:val=""/>
      <w:lvlJc w:val="left"/>
      <w:pPr>
        <w:tabs>
          <w:tab w:val="num" w:pos="3960"/>
        </w:tabs>
        <w:ind w:left="3960" w:hanging="360"/>
      </w:pPr>
      <w:rPr>
        <w:rFonts w:ascii="Wingdings" w:hAnsi="Wingdings" w:hint="default"/>
      </w:rPr>
    </w:lvl>
    <w:lvl w:ilvl="6" w:tplc="83248C9A" w:tentative="1">
      <w:start w:val="1"/>
      <w:numFmt w:val="bullet"/>
      <w:lvlText w:val=""/>
      <w:lvlJc w:val="left"/>
      <w:pPr>
        <w:tabs>
          <w:tab w:val="num" w:pos="4680"/>
        </w:tabs>
        <w:ind w:left="4680" w:hanging="360"/>
      </w:pPr>
      <w:rPr>
        <w:rFonts w:ascii="Wingdings" w:hAnsi="Wingdings" w:hint="default"/>
      </w:rPr>
    </w:lvl>
    <w:lvl w:ilvl="7" w:tplc="5F3299A4" w:tentative="1">
      <w:start w:val="1"/>
      <w:numFmt w:val="bullet"/>
      <w:lvlText w:val=""/>
      <w:lvlJc w:val="left"/>
      <w:pPr>
        <w:tabs>
          <w:tab w:val="num" w:pos="5400"/>
        </w:tabs>
        <w:ind w:left="5400" w:hanging="360"/>
      </w:pPr>
      <w:rPr>
        <w:rFonts w:ascii="Wingdings" w:hAnsi="Wingdings" w:hint="default"/>
      </w:rPr>
    </w:lvl>
    <w:lvl w:ilvl="8" w:tplc="D14ABA9A" w:tentative="1">
      <w:start w:val="1"/>
      <w:numFmt w:val="bullet"/>
      <w:lvlText w:val=""/>
      <w:lvlJc w:val="left"/>
      <w:pPr>
        <w:tabs>
          <w:tab w:val="num" w:pos="6120"/>
        </w:tabs>
        <w:ind w:left="6120" w:hanging="360"/>
      </w:pPr>
      <w:rPr>
        <w:rFonts w:ascii="Wingdings" w:hAnsi="Wingdings" w:hint="default"/>
      </w:rPr>
    </w:lvl>
  </w:abstractNum>
  <w:abstractNum w:abstractNumId="2">
    <w:nsid w:val="21D75F8B"/>
    <w:multiLevelType w:val="hybridMultilevel"/>
    <w:tmpl w:val="2168F3E0"/>
    <w:lvl w:ilvl="0" w:tplc="8834D9EE">
      <w:start w:val="1"/>
      <w:numFmt w:val="bullet"/>
      <w:lvlText w:val=""/>
      <w:lvlJc w:val="left"/>
      <w:pPr>
        <w:tabs>
          <w:tab w:val="num" w:pos="360"/>
        </w:tabs>
        <w:ind w:left="360" w:hanging="360"/>
      </w:pPr>
      <w:rPr>
        <w:rFonts w:ascii="Wingdings" w:hAnsi="Wingdings" w:hint="default"/>
      </w:rPr>
    </w:lvl>
    <w:lvl w:ilvl="1" w:tplc="3910AA64" w:tentative="1">
      <w:start w:val="1"/>
      <w:numFmt w:val="bullet"/>
      <w:lvlText w:val=""/>
      <w:lvlJc w:val="left"/>
      <w:pPr>
        <w:tabs>
          <w:tab w:val="num" w:pos="1080"/>
        </w:tabs>
        <w:ind w:left="1080" w:hanging="360"/>
      </w:pPr>
      <w:rPr>
        <w:rFonts w:ascii="Wingdings" w:hAnsi="Wingdings" w:hint="default"/>
      </w:rPr>
    </w:lvl>
    <w:lvl w:ilvl="2" w:tplc="2FB0CBF8" w:tentative="1">
      <w:start w:val="1"/>
      <w:numFmt w:val="bullet"/>
      <w:lvlText w:val=""/>
      <w:lvlJc w:val="left"/>
      <w:pPr>
        <w:tabs>
          <w:tab w:val="num" w:pos="1800"/>
        </w:tabs>
        <w:ind w:left="1800" w:hanging="360"/>
      </w:pPr>
      <w:rPr>
        <w:rFonts w:ascii="Wingdings" w:hAnsi="Wingdings" w:hint="default"/>
      </w:rPr>
    </w:lvl>
    <w:lvl w:ilvl="3" w:tplc="A78E91CE" w:tentative="1">
      <w:start w:val="1"/>
      <w:numFmt w:val="bullet"/>
      <w:lvlText w:val=""/>
      <w:lvlJc w:val="left"/>
      <w:pPr>
        <w:tabs>
          <w:tab w:val="num" w:pos="2520"/>
        </w:tabs>
        <w:ind w:left="2520" w:hanging="360"/>
      </w:pPr>
      <w:rPr>
        <w:rFonts w:ascii="Wingdings" w:hAnsi="Wingdings" w:hint="default"/>
      </w:rPr>
    </w:lvl>
    <w:lvl w:ilvl="4" w:tplc="16647900" w:tentative="1">
      <w:start w:val="1"/>
      <w:numFmt w:val="bullet"/>
      <w:lvlText w:val=""/>
      <w:lvlJc w:val="left"/>
      <w:pPr>
        <w:tabs>
          <w:tab w:val="num" w:pos="3240"/>
        </w:tabs>
        <w:ind w:left="3240" w:hanging="360"/>
      </w:pPr>
      <w:rPr>
        <w:rFonts w:ascii="Wingdings" w:hAnsi="Wingdings" w:hint="default"/>
      </w:rPr>
    </w:lvl>
    <w:lvl w:ilvl="5" w:tplc="7F2C4D3A" w:tentative="1">
      <w:start w:val="1"/>
      <w:numFmt w:val="bullet"/>
      <w:lvlText w:val=""/>
      <w:lvlJc w:val="left"/>
      <w:pPr>
        <w:tabs>
          <w:tab w:val="num" w:pos="3960"/>
        </w:tabs>
        <w:ind w:left="3960" w:hanging="360"/>
      </w:pPr>
      <w:rPr>
        <w:rFonts w:ascii="Wingdings" w:hAnsi="Wingdings" w:hint="default"/>
      </w:rPr>
    </w:lvl>
    <w:lvl w:ilvl="6" w:tplc="2B50FB1A" w:tentative="1">
      <w:start w:val="1"/>
      <w:numFmt w:val="bullet"/>
      <w:lvlText w:val=""/>
      <w:lvlJc w:val="left"/>
      <w:pPr>
        <w:tabs>
          <w:tab w:val="num" w:pos="4680"/>
        </w:tabs>
        <w:ind w:left="4680" w:hanging="360"/>
      </w:pPr>
      <w:rPr>
        <w:rFonts w:ascii="Wingdings" w:hAnsi="Wingdings" w:hint="default"/>
      </w:rPr>
    </w:lvl>
    <w:lvl w:ilvl="7" w:tplc="CC7E91C8" w:tentative="1">
      <w:start w:val="1"/>
      <w:numFmt w:val="bullet"/>
      <w:lvlText w:val=""/>
      <w:lvlJc w:val="left"/>
      <w:pPr>
        <w:tabs>
          <w:tab w:val="num" w:pos="5400"/>
        </w:tabs>
        <w:ind w:left="5400" w:hanging="360"/>
      </w:pPr>
      <w:rPr>
        <w:rFonts w:ascii="Wingdings" w:hAnsi="Wingdings" w:hint="default"/>
      </w:rPr>
    </w:lvl>
    <w:lvl w:ilvl="8" w:tplc="46CA48B8" w:tentative="1">
      <w:start w:val="1"/>
      <w:numFmt w:val="bullet"/>
      <w:lvlText w:val=""/>
      <w:lvlJc w:val="left"/>
      <w:pPr>
        <w:tabs>
          <w:tab w:val="num" w:pos="6120"/>
        </w:tabs>
        <w:ind w:left="6120" w:hanging="360"/>
      </w:pPr>
      <w:rPr>
        <w:rFonts w:ascii="Wingdings" w:hAnsi="Wingdings" w:hint="default"/>
      </w:rPr>
    </w:lvl>
  </w:abstractNum>
  <w:abstractNum w:abstractNumId="3">
    <w:nsid w:val="25A03755"/>
    <w:multiLevelType w:val="hybridMultilevel"/>
    <w:tmpl w:val="F94C7344"/>
    <w:lvl w:ilvl="0" w:tplc="6EB0E1CA">
      <w:start w:val="1"/>
      <w:numFmt w:val="bullet"/>
      <w:lvlText w:val=""/>
      <w:lvlJc w:val="left"/>
      <w:pPr>
        <w:tabs>
          <w:tab w:val="num" w:pos="720"/>
        </w:tabs>
        <w:ind w:left="720" w:hanging="360"/>
      </w:pPr>
      <w:rPr>
        <w:rFonts w:ascii="Wingdings" w:hAnsi="Wingdings" w:hint="default"/>
      </w:rPr>
    </w:lvl>
    <w:lvl w:ilvl="1" w:tplc="887A1958" w:tentative="1">
      <w:start w:val="1"/>
      <w:numFmt w:val="bullet"/>
      <w:lvlText w:val=""/>
      <w:lvlJc w:val="left"/>
      <w:pPr>
        <w:tabs>
          <w:tab w:val="num" w:pos="1440"/>
        </w:tabs>
        <w:ind w:left="1440" w:hanging="360"/>
      </w:pPr>
      <w:rPr>
        <w:rFonts w:ascii="Wingdings" w:hAnsi="Wingdings" w:hint="default"/>
      </w:rPr>
    </w:lvl>
    <w:lvl w:ilvl="2" w:tplc="A18CE468" w:tentative="1">
      <w:start w:val="1"/>
      <w:numFmt w:val="bullet"/>
      <w:lvlText w:val=""/>
      <w:lvlJc w:val="left"/>
      <w:pPr>
        <w:tabs>
          <w:tab w:val="num" w:pos="2160"/>
        </w:tabs>
        <w:ind w:left="2160" w:hanging="360"/>
      </w:pPr>
      <w:rPr>
        <w:rFonts w:ascii="Wingdings" w:hAnsi="Wingdings" w:hint="default"/>
      </w:rPr>
    </w:lvl>
    <w:lvl w:ilvl="3" w:tplc="11E4A7C4" w:tentative="1">
      <w:start w:val="1"/>
      <w:numFmt w:val="bullet"/>
      <w:lvlText w:val=""/>
      <w:lvlJc w:val="left"/>
      <w:pPr>
        <w:tabs>
          <w:tab w:val="num" w:pos="2880"/>
        </w:tabs>
        <w:ind w:left="2880" w:hanging="360"/>
      </w:pPr>
      <w:rPr>
        <w:rFonts w:ascii="Wingdings" w:hAnsi="Wingdings" w:hint="default"/>
      </w:rPr>
    </w:lvl>
    <w:lvl w:ilvl="4" w:tplc="89B8BB92" w:tentative="1">
      <w:start w:val="1"/>
      <w:numFmt w:val="bullet"/>
      <w:lvlText w:val=""/>
      <w:lvlJc w:val="left"/>
      <w:pPr>
        <w:tabs>
          <w:tab w:val="num" w:pos="3600"/>
        </w:tabs>
        <w:ind w:left="3600" w:hanging="360"/>
      </w:pPr>
      <w:rPr>
        <w:rFonts w:ascii="Wingdings" w:hAnsi="Wingdings" w:hint="default"/>
      </w:rPr>
    </w:lvl>
    <w:lvl w:ilvl="5" w:tplc="7BC6FCBA" w:tentative="1">
      <w:start w:val="1"/>
      <w:numFmt w:val="bullet"/>
      <w:lvlText w:val=""/>
      <w:lvlJc w:val="left"/>
      <w:pPr>
        <w:tabs>
          <w:tab w:val="num" w:pos="4320"/>
        </w:tabs>
        <w:ind w:left="4320" w:hanging="360"/>
      </w:pPr>
      <w:rPr>
        <w:rFonts w:ascii="Wingdings" w:hAnsi="Wingdings" w:hint="default"/>
      </w:rPr>
    </w:lvl>
    <w:lvl w:ilvl="6" w:tplc="2834C1D6" w:tentative="1">
      <w:start w:val="1"/>
      <w:numFmt w:val="bullet"/>
      <w:lvlText w:val=""/>
      <w:lvlJc w:val="left"/>
      <w:pPr>
        <w:tabs>
          <w:tab w:val="num" w:pos="5040"/>
        </w:tabs>
        <w:ind w:left="5040" w:hanging="360"/>
      </w:pPr>
      <w:rPr>
        <w:rFonts w:ascii="Wingdings" w:hAnsi="Wingdings" w:hint="default"/>
      </w:rPr>
    </w:lvl>
    <w:lvl w:ilvl="7" w:tplc="CA20D638" w:tentative="1">
      <w:start w:val="1"/>
      <w:numFmt w:val="bullet"/>
      <w:lvlText w:val=""/>
      <w:lvlJc w:val="left"/>
      <w:pPr>
        <w:tabs>
          <w:tab w:val="num" w:pos="5760"/>
        </w:tabs>
        <w:ind w:left="5760" w:hanging="360"/>
      </w:pPr>
      <w:rPr>
        <w:rFonts w:ascii="Wingdings" w:hAnsi="Wingdings" w:hint="default"/>
      </w:rPr>
    </w:lvl>
    <w:lvl w:ilvl="8" w:tplc="C0B2F3CC" w:tentative="1">
      <w:start w:val="1"/>
      <w:numFmt w:val="bullet"/>
      <w:lvlText w:val=""/>
      <w:lvlJc w:val="left"/>
      <w:pPr>
        <w:tabs>
          <w:tab w:val="num" w:pos="6480"/>
        </w:tabs>
        <w:ind w:left="6480" w:hanging="360"/>
      </w:pPr>
      <w:rPr>
        <w:rFonts w:ascii="Wingdings" w:hAnsi="Wingdings" w:hint="default"/>
      </w:rPr>
    </w:lvl>
  </w:abstractNum>
  <w:abstractNum w:abstractNumId="4">
    <w:nsid w:val="3FB54ACB"/>
    <w:multiLevelType w:val="hybridMultilevel"/>
    <w:tmpl w:val="2B7444EC"/>
    <w:lvl w:ilvl="0" w:tplc="8D687480">
      <w:start w:val="1"/>
      <w:numFmt w:val="bullet"/>
      <w:lvlText w:val=""/>
      <w:lvlJc w:val="left"/>
      <w:pPr>
        <w:tabs>
          <w:tab w:val="num" w:pos="360"/>
        </w:tabs>
        <w:ind w:left="360" w:hanging="360"/>
      </w:pPr>
      <w:rPr>
        <w:rFonts w:ascii="Wingdings" w:hAnsi="Wingdings" w:hint="default"/>
      </w:rPr>
    </w:lvl>
    <w:lvl w:ilvl="1" w:tplc="CADA9F88" w:tentative="1">
      <w:start w:val="1"/>
      <w:numFmt w:val="bullet"/>
      <w:lvlText w:val=""/>
      <w:lvlJc w:val="left"/>
      <w:pPr>
        <w:tabs>
          <w:tab w:val="num" w:pos="1080"/>
        </w:tabs>
        <w:ind w:left="1080" w:hanging="360"/>
      </w:pPr>
      <w:rPr>
        <w:rFonts w:ascii="Wingdings" w:hAnsi="Wingdings" w:hint="default"/>
      </w:rPr>
    </w:lvl>
    <w:lvl w:ilvl="2" w:tplc="D5128D26" w:tentative="1">
      <w:start w:val="1"/>
      <w:numFmt w:val="bullet"/>
      <w:lvlText w:val=""/>
      <w:lvlJc w:val="left"/>
      <w:pPr>
        <w:tabs>
          <w:tab w:val="num" w:pos="1800"/>
        </w:tabs>
        <w:ind w:left="1800" w:hanging="360"/>
      </w:pPr>
      <w:rPr>
        <w:rFonts w:ascii="Wingdings" w:hAnsi="Wingdings" w:hint="default"/>
      </w:rPr>
    </w:lvl>
    <w:lvl w:ilvl="3" w:tplc="683AD9F8" w:tentative="1">
      <w:start w:val="1"/>
      <w:numFmt w:val="bullet"/>
      <w:lvlText w:val=""/>
      <w:lvlJc w:val="left"/>
      <w:pPr>
        <w:tabs>
          <w:tab w:val="num" w:pos="2520"/>
        </w:tabs>
        <w:ind w:left="2520" w:hanging="360"/>
      </w:pPr>
      <w:rPr>
        <w:rFonts w:ascii="Wingdings" w:hAnsi="Wingdings" w:hint="default"/>
      </w:rPr>
    </w:lvl>
    <w:lvl w:ilvl="4" w:tplc="84E276E4" w:tentative="1">
      <w:start w:val="1"/>
      <w:numFmt w:val="bullet"/>
      <w:lvlText w:val=""/>
      <w:lvlJc w:val="left"/>
      <w:pPr>
        <w:tabs>
          <w:tab w:val="num" w:pos="3240"/>
        </w:tabs>
        <w:ind w:left="3240" w:hanging="360"/>
      </w:pPr>
      <w:rPr>
        <w:rFonts w:ascii="Wingdings" w:hAnsi="Wingdings" w:hint="default"/>
      </w:rPr>
    </w:lvl>
    <w:lvl w:ilvl="5" w:tplc="763C48E8" w:tentative="1">
      <w:start w:val="1"/>
      <w:numFmt w:val="bullet"/>
      <w:lvlText w:val=""/>
      <w:lvlJc w:val="left"/>
      <w:pPr>
        <w:tabs>
          <w:tab w:val="num" w:pos="3960"/>
        </w:tabs>
        <w:ind w:left="3960" w:hanging="360"/>
      </w:pPr>
      <w:rPr>
        <w:rFonts w:ascii="Wingdings" w:hAnsi="Wingdings" w:hint="default"/>
      </w:rPr>
    </w:lvl>
    <w:lvl w:ilvl="6" w:tplc="69B01CE8" w:tentative="1">
      <w:start w:val="1"/>
      <w:numFmt w:val="bullet"/>
      <w:lvlText w:val=""/>
      <w:lvlJc w:val="left"/>
      <w:pPr>
        <w:tabs>
          <w:tab w:val="num" w:pos="4680"/>
        </w:tabs>
        <w:ind w:left="4680" w:hanging="360"/>
      </w:pPr>
      <w:rPr>
        <w:rFonts w:ascii="Wingdings" w:hAnsi="Wingdings" w:hint="default"/>
      </w:rPr>
    </w:lvl>
    <w:lvl w:ilvl="7" w:tplc="69A8EC54" w:tentative="1">
      <w:start w:val="1"/>
      <w:numFmt w:val="bullet"/>
      <w:lvlText w:val=""/>
      <w:lvlJc w:val="left"/>
      <w:pPr>
        <w:tabs>
          <w:tab w:val="num" w:pos="5400"/>
        </w:tabs>
        <w:ind w:left="5400" w:hanging="360"/>
      </w:pPr>
      <w:rPr>
        <w:rFonts w:ascii="Wingdings" w:hAnsi="Wingdings" w:hint="default"/>
      </w:rPr>
    </w:lvl>
    <w:lvl w:ilvl="8" w:tplc="E3C46640" w:tentative="1">
      <w:start w:val="1"/>
      <w:numFmt w:val="bullet"/>
      <w:lvlText w:val=""/>
      <w:lvlJc w:val="left"/>
      <w:pPr>
        <w:tabs>
          <w:tab w:val="num" w:pos="6120"/>
        </w:tabs>
        <w:ind w:left="6120" w:hanging="360"/>
      </w:pPr>
      <w:rPr>
        <w:rFonts w:ascii="Wingdings" w:hAnsi="Wingdings" w:hint="default"/>
      </w:rPr>
    </w:lvl>
  </w:abstractNum>
  <w:abstractNum w:abstractNumId="5">
    <w:nsid w:val="67481543"/>
    <w:multiLevelType w:val="hybridMultilevel"/>
    <w:tmpl w:val="E1E0FBA4"/>
    <w:lvl w:ilvl="0" w:tplc="46A237E4">
      <w:start w:val="1"/>
      <w:numFmt w:val="bullet"/>
      <w:lvlText w:val=""/>
      <w:lvlJc w:val="left"/>
      <w:pPr>
        <w:tabs>
          <w:tab w:val="num" w:pos="360"/>
        </w:tabs>
        <w:ind w:left="360" w:hanging="360"/>
      </w:pPr>
      <w:rPr>
        <w:rFonts w:ascii="Wingdings" w:hAnsi="Wingdings" w:hint="default"/>
      </w:rPr>
    </w:lvl>
    <w:lvl w:ilvl="1" w:tplc="B43CD34E" w:tentative="1">
      <w:start w:val="1"/>
      <w:numFmt w:val="bullet"/>
      <w:lvlText w:val=""/>
      <w:lvlJc w:val="left"/>
      <w:pPr>
        <w:tabs>
          <w:tab w:val="num" w:pos="1080"/>
        </w:tabs>
        <w:ind w:left="1080" w:hanging="360"/>
      </w:pPr>
      <w:rPr>
        <w:rFonts w:ascii="Wingdings" w:hAnsi="Wingdings" w:hint="default"/>
      </w:rPr>
    </w:lvl>
    <w:lvl w:ilvl="2" w:tplc="11E02782" w:tentative="1">
      <w:start w:val="1"/>
      <w:numFmt w:val="bullet"/>
      <w:lvlText w:val=""/>
      <w:lvlJc w:val="left"/>
      <w:pPr>
        <w:tabs>
          <w:tab w:val="num" w:pos="1800"/>
        </w:tabs>
        <w:ind w:left="1800" w:hanging="360"/>
      </w:pPr>
      <w:rPr>
        <w:rFonts w:ascii="Wingdings" w:hAnsi="Wingdings" w:hint="default"/>
      </w:rPr>
    </w:lvl>
    <w:lvl w:ilvl="3" w:tplc="040231CE" w:tentative="1">
      <w:start w:val="1"/>
      <w:numFmt w:val="bullet"/>
      <w:lvlText w:val=""/>
      <w:lvlJc w:val="left"/>
      <w:pPr>
        <w:tabs>
          <w:tab w:val="num" w:pos="2520"/>
        </w:tabs>
        <w:ind w:left="2520" w:hanging="360"/>
      </w:pPr>
      <w:rPr>
        <w:rFonts w:ascii="Wingdings" w:hAnsi="Wingdings" w:hint="default"/>
      </w:rPr>
    </w:lvl>
    <w:lvl w:ilvl="4" w:tplc="21AE776E" w:tentative="1">
      <w:start w:val="1"/>
      <w:numFmt w:val="bullet"/>
      <w:lvlText w:val=""/>
      <w:lvlJc w:val="left"/>
      <w:pPr>
        <w:tabs>
          <w:tab w:val="num" w:pos="3240"/>
        </w:tabs>
        <w:ind w:left="3240" w:hanging="360"/>
      </w:pPr>
      <w:rPr>
        <w:rFonts w:ascii="Wingdings" w:hAnsi="Wingdings" w:hint="default"/>
      </w:rPr>
    </w:lvl>
    <w:lvl w:ilvl="5" w:tplc="2C82BED2" w:tentative="1">
      <w:start w:val="1"/>
      <w:numFmt w:val="bullet"/>
      <w:lvlText w:val=""/>
      <w:lvlJc w:val="left"/>
      <w:pPr>
        <w:tabs>
          <w:tab w:val="num" w:pos="3960"/>
        </w:tabs>
        <w:ind w:left="3960" w:hanging="360"/>
      </w:pPr>
      <w:rPr>
        <w:rFonts w:ascii="Wingdings" w:hAnsi="Wingdings" w:hint="default"/>
      </w:rPr>
    </w:lvl>
    <w:lvl w:ilvl="6" w:tplc="FA4CEB2E" w:tentative="1">
      <w:start w:val="1"/>
      <w:numFmt w:val="bullet"/>
      <w:lvlText w:val=""/>
      <w:lvlJc w:val="left"/>
      <w:pPr>
        <w:tabs>
          <w:tab w:val="num" w:pos="4680"/>
        </w:tabs>
        <w:ind w:left="4680" w:hanging="360"/>
      </w:pPr>
      <w:rPr>
        <w:rFonts w:ascii="Wingdings" w:hAnsi="Wingdings" w:hint="default"/>
      </w:rPr>
    </w:lvl>
    <w:lvl w:ilvl="7" w:tplc="03145100" w:tentative="1">
      <w:start w:val="1"/>
      <w:numFmt w:val="bullet"/>
      <w:lvlText w:val=""/>
      <w:lvlJc w:val="left"/>
      <w:pPr>
        <w:tabs>
          <w:tab w:val="num" w:pos="5400"/>
        </w:tabs>
        <w:ind w:left="5400" w:hanging="360"/>
      </w:pPr>
      <w:rPr>
        <w:rFonts w:ascii="Wingdings" w:hAnsi="Wingdings" w:hint="default"/>
      </w:rPr>
    </w:lvl>
    <w:lvl w:ilvl="8" w:tplc="DE422144" w:tentative="1">
      <w:start w:val="1"/>
      <w:numFmt w:val="bullet"/>
      <w:lvlText w:val=""/>
      <w:lvlJc w:val="left"/>
      <w:pPr>
        <w:tabs>
          <w:tab w:val="num" w:pos="6120"/>
        </w:tabs>
        <w:ind w:left="6120" w:hanging="360"/>
      </w:pPr>
      <w:rPr>
        <w:rFonts w:ascii="Wingdings" w:hAnsi="Wingdings" w:hint="default"/>
      </w:rPr>
    </w:lvl>
  </w:abstractNum>
  <w:abstractNum w:abstractNumId="6">
    <w:nsid w:val="6D1D4229"/>
    <w:multiLevelType w:val="hybridMultilevel"/>
    <w:tmpl w:val="65B8CB82"/>
    <w:lvl w:ilvl="0" w:tplc="04090007">
      <w:start w:val="1"/>
      <w:numFmt w:val="bullet"/>
      <w:lvlText w:val=""/>
      <w:lvlPicBulletId w:val="0"/>
      <w:lvlJc w:val="left"/>
      <w:pPr>
        <w:tabs>
          <w:tab w:val="num" w:pos="360"/>
        </w:tabs>
        <w:ind w:left="360" w:hanging="360"/>
      </w:pPr>
      <w:rPr>
        <w:rFonts w:ascii="Symbol" w:hAnsi="Symbol" w:hint="default"/>
      </w:rPr>
    </w:lvl>
    <w:lvl w:ilvl="1" w:tplc="78B4ECB2" w:tentative="1">
      <w:start w:val="1"/>
      <w:numFmt w:val="bullet"/>
      <w:lvlText w:val="•"/>
      <w:lvlJc w:val="left"/>
      <w:pPr>
        <w:tabs>
          <w:tab w:val="num" w:pos="1080"/>
        </w:tabs>
        <w:ind w:left="1080" w:hanging="360"/>
      </w:pPr>
      <w:rPr>
        <w:rFonts w:ascii="Arial" w:hAnsi="Arial" w:hint="default"/>
      </w:rPr>
    </w:lvl>
    <w:lvl w:ilvl="2" w:tplc="11729C72" w:tentative="1">
      <w:start w:val="1"/>
      <w:numFmt w:val="bullet"/>
      <w:lvlText w:val="•"/>
      <w:lvlJc w:val="left"/>
      <w:pPr>
        <w:tabs>
          <w:tab w:val="num" w:pos="1800"/>
        </w:tabs>
        <w:ind w:left="1800" w:hanging="360"/>
      </w:pPr>
      <w:rPr>
        <w:rFonts w:ascii="Arial" w:hAnsi="Arial" w:hint="default"/>
      </w:rPr>
    </w:lvl>
    <w:lvl w:ilvl="3" w:tplc="2AE297C8" w:tentative="1">
      <w:start w:val="1"/>
      <w:numFmt w:val="bullet"/>
      <w:lvlText w:val="•"/>
      <w:lvlJc w:val="left"/>
      <w:pPr>
        <w:tabs>
          <w:tab w:val="num" w:pos="2520"/>
        </w:tabs>
        <w:ind w:left="2520" w:hanging="360"/>
      </w:pPr>
      <w:rPr>
        <w:rFonts w:ascii="Arial" w:hAnsi="Arial" w:hint="default"/>
      </w:rPr>
    </w:lvl>
    <w:lvl w:ilvl="4" w:tplc="37482810" w:tentative="1">
      <w:start w:val="1"/>
      <w:numFmt w:val="bullet"/>
      <w:lvlText w:val="•"/>
      <w:lvlJc w:val="left"/>
      <w:pPr>
        <w:tabs>
          <w:tab w:val="num" w:pos="3240"/>
        </w:tabs>
        <w:ind w:left="3240" w:hanging="360"/>
      </w:pPr>
      <w:rPr>
        <w:rFonts w:ascii="Arial" w:hAnsi="Arial" w:hint="default"/>
      </w:rPr>
    </w:lvl>
    <w:lvl w:ilvl="5" w:tplc="65841316" w:tentative="1">
      <w:start w:val="1"/>
      <w:numFmt w:val="bullet"/>
      <w:lvlText w:val="•"/>
      <w:lvlJc w:val="left"/>
      <w:pPr>
        <w:tabs>
          <w:tab w:val="num" w:pos="3960"/>
        </w:tabs>
        <w:ind w:left="3960" w:hanging="360"/>
      </w:pPr>
      <w:rPr>
        <w:rFonts w:ascii="Arial" w:hAnsi="Arial" w:hint="default"/>
      </w:rPr>
    </w:lvl>
    <w:lvl w:ilvl="6" w:tplc="93A83E12" w:tentative="1">
      <w:start w:val="1"/>
      <w:numFmt w:val="bullet"/>
      <w:lvlText w:val="•"/>
      <w:lvlJc w:val="left"/>
      <w:pPr>
        <w:tabs>
          <w:tab w:val="num" w:pos="4680"/>
        </w:tabs>
        <w:ind w:left="4680" w:hanging="360"/>
      </w:pPr>
      <w:rPr>
        <w:rFonts w:ascii="Arial" w:hAnsi="Arial" w:hint="default"/>
      </w:rPr>
    </w:lvl>
    <w:lvl w:ilvl="7" w:tplc="B43C0D06" w:tentative="1">
      <w:start w:val="1"/>
      <w:numFmt w:val="bullet"/>
      <w:lvlText w:val="•"/>
      <w:lvlJc w:val="left"/>
      <w:pPr>
        <w:tabs>
          <w:tab w:val="num" w:pos="5400"/>
        </w:tabs>
        <w:ind w:left="5400" w:hanging="360"/>
      </w:pPr>
      <w:rPr>
        <w:rFonts w:ascii="Arial" w:hAnsi="Arial" w:hint="default"/>
      </w:rPr>
    </w:lvl>
    <w:lvl w:ilvl="8" w:tplc="09F8BCA6" w:tentative="1">
      <w:start w:val="1"/>
      <w:numFmt w:val="bullet"/>
      <w:lvlText w:val="•"/>
      <w:lvlJc w:val="left"/>
      <w:pPr>
        <w:tabs>
          <w:tab w:val="num" w:pos="6120"/>
        </w:tabs>
        <w:ind w:left="6120" w:hanging="360"/>
      </w:pPr>
      <w:rPr>
        <w:rFonts w:ascii="Arial" w:hAnsi="Arial" w:hint="default"/>
      </w:rPr>
    </w:lvl>
  </w:abstractNum>
  <w:abstractNum w:abstractNumId="7">
    <w:nsid w:val="75231AE7"/>
    <w:multiLevelType w:val="hybridMultilevel"/>
    <w:tmpl w:val="925C6480"/>
    <w:lvl w:ilvl="0" w:tplc="14F4400C">
      <w:start w:val="1"/>
      <w:numFmt w:val="bullet"/>
      <w:lvlText w:val=""/>
      <w:lvlJc w:val="left"/>
      <w:pPr>
        <w:tabs>
          <w:tab w:val="num" w:pos="360"/>
        </w:tabs>
        <w:ind w:left="360" w:hanging="360"/>
      </w:pPr>
      <w:rPr>
        <w:rFonts w:ascii="Wingdings" w:hAnsi="Wingdings" w:hint="default"/>
      </w:rPr>
    </w:lvl>
    <w:lvl w:ilvl="1" w:tplc="8946AC9A" w:tentative="1">
      <w:start w:val="1"/>
      <w:numFmt w:val="bullet"/>
      <w:lvlText w:val=""/>
      <w:lvlJc w:val="left"/>
      <w:pPr>
        <w:tabs>
          <w:tab w:val="num" w:pos="1080"/>
        </w:tabs>
        <w:ind w:left="1080" w:hanging="360"/>
      </w:pPr>
      <w:rPr>
        <w:rFonts w:ascii="Wingdings" w:hAnsi="Wingdings" w:hint="default"/>
      </w:rPr>
    </w:lvl>
    <w:lvl w:ilvl="2" w:tplc="277885EE" w:tentative="1">
      <w:start w:val="1"/>
      <w:numFmt w:val="bullet"/>
      <w:lvlText w:val=""/>
      <w:lvlJc w:val="left"/>
      <w:pPr>
        <w:tabs>
          <w:tab w:val="num" w:pos="1800"/>
        </w:tabs>
        <w:ind w:left="1800" w:hanging="360"/>
      </w:pPr>
      <w:rPr>
        <w:rFonts w:ascii="Wingdings" w:hAnsi="Wingdings" w:hint="default"/>
      </w:rPr>
    </w:lvl>
    <w:lvl w:ilvl="3" w:tplc="59BCE01E" w:tentative="1">
      <w:start w:val="1"/>
      <w:numFmt w:val="bullet"/>
      <w:lvlText w:val=""/>
      <w:lvlJc w:val="left"/>
      <w:pPr>
        <w:tabs>
          <w:tab w:val="num" w:pos="2520"/>
        </w:tabs>
        <w:ind w:left="2520" w:hanging="360"/>
      </w:pPr>
      <w:rPr>
        <w:rFonts w:ascii="Wingdings" w:hAnsi="Wingdings" w:hint="default"/>
      </w:rPr>
    </w:lvl>
    <w:lvl w:ilvl="4" w:tplc="7EC82C0A" w:tentative="1">
      <w:start w:val="1"/>
      <w:numFmt w:val="bullet"/>
      <w:lvlText w:val=""/>
      <w:lvlJc w:val="left"/>
      <w:pPr>
        <w:tabs>
          <w:tab w:val="num" w:pos="3240"/>
        </w:tabs>
        <w:ind w:left="3240" w:hanging="360"/>
      </w:pPr>
      <w:rPr>
        <w:rFonts w:ascii="Wingdings" w:hAnsi="Wingdings" w:hint="default"/>
      </w:rPr>
    </w:lvl>
    <w:lvl w:ilvl="5" w:tplc="F63AD92A" w:tentative="1">
      <w:start w:val="1"/>
      <w:numFmt w:val="bullet"/>
      <w:lvlText w:val=""/>
      <w:lvlJc w:val="left"/>
      <w:pPr>
        <w:tabs>
          <w:tab w:val="num" w:pos="3960"/>
        </w:tabs>
        <w:ind w:left="3960" w:hanging="360"/>
      </w:pPr>
      <w:rPr>
        <w:rFonts w:ascii="Wingdings" w:hAnsi="Wingdings" w:hint="default"/>
      </w:rPr>
    </w:lvl>
    <w:lvl w:ilvl="6" w:tplc="AB567F18" w:tentative="1">
      <w:start w:val="1"/>
      <w:numFmt w:val="bullet"/>
      <w:lvlText w:val=""/>
      <w:lvlJc w:val="left"/>
      <w:pPr>
        <w:tabs>
          <w:tab w:val="num" w:pos="4680"/>
        </w:tabs>
        <w:ind w:left="4680" w:hanging="360"/>
      </w:pPr>
      <w:rPr>
        <w:rFonts w:ascii="Wingdings" w:hAnsi="Wingdings" w:hint="default"/>
      </w:rPr>
    </w:lvl>
    <w:lvl w:ilvl="7" w:tplc="216C9660" w:tentative="1">
      <w:start w:val="1"/>
      <w:numFmt w:val="bullet"/>
      <w:lvlText w:val=""/>
      <w:lvlJc w:val="left"/>
      <w:pPr>
        <w:tabs>
          <w:tab w:val="num" w:pos="5400"/>
        </w:tabs>
        <w:ind w:left="5400" w:hanging="360"/>
      </w:pPr>
      <w:rPr>
        <w:rFonts w:ascii="Wingdings" w:hAnsi="Wingdings" w:hint="default"/>
      </w:rPr>
    </w:lvl>
    <w:lvl w:ilvl="8" w:tplc="7CD45148" w:tentative="1">
      <w:start w:val="1"/>
      <w:numFmt w:val="bullet"/>
      <w:lvlText w:val=""/>
      <w:lvlJc w:val="left"/>
      <w:pPr>
        <w:tabs>
          <w:tab w:val="num" w:pos="6120"/>
        </w:tabs>
        <w:ind w:left="6120" w:hanging="360"/>
      </w:pPr>
      <w:rPr>
        <w:rFonts w:ascii="Wingdings" w:hAnsi="Wingdings" w:hint="default"/>
      </w:rPr>
    </w:lvl>
  </w:abstractNum>
  <w:num w:numId="1">
    <w:abstractNumId w:val="7"/>
  </w:num>
  <w:num w:numId="2">
    <w:abstractNumId w:val="5"/>
  </w:num>
  <w:num w:numId="3">
    <w:abstractNumId w:val="4"/>
  </w:num>
  <w:num w:numId="4">
    <w:abstractNumId w:val="0"/>
  </w:num>
  <w:num w:numId="5">
    <w:abstractNumId w:val="3"/>
  </w:num>
  <w:num w:numId="6">
    <w:abstractNumId w:val="6"/>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0"/>
    <w:footnote w:id="1"/>
  </w:footnotePr>
  <w:endnotePr>
    <w:endnote w:id="0"/>
    <w:endnote w:id="1"/>
  </w:endnotePr>
  <w:compat/>
  <w:rsids>
    <w:rsidRoot w:val="00031A40"/>
    <w:rsid w:val="00020CD3"/>
    <w:rsid w:val="00031A40"/>
    <w:rsid w:val="001F3DE8"/>
    <w:rsid w:val="00257BF8"/>
    <w:rsid w:val="002665B0"/>
    <w:rsid w:val="002E4E59"/>
    <w:rsid w:val="004C6600"/>
    <w:rsid w:val="004E6CF5"/>
    <w:rsid w:val="005A5EE8"/>
    <w:rsid w:val="005A6B24"/>
    <w:rsid w:val="0062406E"/>
    <w:rsid w:val="00661157"/>
    <w:rsid w:val="007149FA"/>
    <w:rsid w:val="0071561D"/>
    <w:rsid w:val="0072165F"/>
    <w:rsid w:val="00761D5C"/>
    <w:rsid w:val="007C37BA"/>
    <w:rsid w:val="007E71C9"/>
    <w:rsid w:val="0081230A"/>
    <w:rsid w:val="00932BB3"/>
    <w:rsid w:val="00A02A15"/>
    <w:rsid w:val="00A44D77"/>
    <w:rsid w:val="00C35B1C"/>
    <w:rsid w:val="00CE4DE0"/>
    <w:rsid w:val="00D23683"/>
    <w:rsid w:val="00DD0515"/>
    <w:rsid w:val="00E7339F"/>
    <w:rsid w:val="00EA4993"/>
    <w:rsid w:val="00FF60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2BB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1A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1A40"/>
  </w:style>
  <w:style w:type="paragraph" w:styleId="Footer">
    <w:name w:val="footer"/>
    <w:basedOn w:val="Normal"/>
    <w:link w:val="FooterChar"/>
    <w:uiPriority w:val="99"/>
    <w:semiHidden/>
    <w:unhideWhenUsed/>
    <w:rsid w:val="00031A4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31A40"/>
  </w:style>
  <w:style w:type="paragraph" w:styleId="BalloonText">
    <w:name w:val="Balloon Text"/>
    <w:basedOn w:val="Normal"/>
    <w:link w:val="BalloonTextChar"/>
    <w:uiPriority w:val="99"/>
    <w:semiHidden/>
    <w:unhideWhenUsed/>
    <w:rsid w:val="00E733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339F"/>
    <w:rPr>
      <w:rFonts w:ascii="Tahoma" w:hAnsi="Tahoma" w:cs="Tahoma"/>
      <w:sz w:val="16"/>
      <w:szCs w:val="16"/>
    </w:rPr>
  </w:style>
  <w:style w:type="character" w:styleId="Hyperlink">
    <w:name w:val="Hyperlink"/>
    <w:basedOn w:val="DefaultParagraphFont"/>
    <w:uiPriority w:val="99"/>
    <w:unhideWhenUsed/>
    <w:rsid w:val="00C35B1C"/>
    <w:rPr>
      <w:color w:val="0000FF" w:themeColor="hyperlink"/>
      <w:u w:val="single"/>
    </w:rPr>
  </w:style>
  <w:style w:type="paragraph" w:styleId="NormalWeb">
    <w:name w:val="Normal (Web)"/>
    <w:basedOn w:val="Normal"/>
    <w:uiPriority w:val="99"/>
    <w:semiHidden/>
    <w:unhideWhenUsed/>
    <w:rsid w:val="0062406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1149177">
      <w:bodyDiv w:val="1"/>
      <w:marLeft w:val="0"/>
      <w:marRight w:val="0"/>
      <w:marTop w:val="0"/>
      <w:marBottom w:val="0"/>
      <w:divBdr>
        <w:top w:val="none" w:sz="0" w:space="0" w:color="auto"/>
        <w:left w:val="none" w:sz="0" w:space="0" w:color="auto"/>
        <w:bottom w:val="none" w:sz="0" w:space="0" w:color="auto"/>
        <w:right w:val="none" w:sz="0" w:space="0" w:color="auto"/>
      </w:divBdr>
    </w:div>
    <w:div w:id="161825578">
      <w:bodyDiv w:val="1"/>
      <w:marLeft w:val="0"/>
      <w:marRight w:val="0"/>
      <w:marTop w:val="0"/>
      <w:marBottom w:val="0"/>
      <w:divBdr>
        <w:top w:val="none" w:sz="0" w:space="0" w:color="auto"/>
        <w:left w:val="none" w:sz="0" w:space="0" w:color="auto"/>
        <w:bottom w:val="none" w:sz="0" w:space="0" w:color="auto"/>
        <w:right w:val="none" w:sz="0" w:space="0" w:color="auto"/>
      </w:divBdr>
    </w:div>
    <w:div w:id="163320429">
      <w:bodyDiv w:val="1"/>
      <w:marLeft w:val="0"/>
      <w:marRight w:val="0"/>
      <w:marTop w:val="0"/>
      <w:marBottom w:val="0"/>
      <w:divBdr>
        <w:top w:val="none" w:sz="0" w:space="0" w:color="auto"/>
        <w:left w:val="none" w:sz="0" w:space="0" w:color="auto"/>
        <w:bottom w:val="none" w:sz="0" w:space="0" w:color="auto"/>
        <w:right w:val="none" w:sz="0" w:space="0" w:color="auto"/>
      </w:divBdr>
    </w:div>
    <w:div w:id="257174379">
      <w:bodyDiv w:val="1"/>
      <w:marLeft w:val="0"/>
      <w:marRight w:val="0"/>
      <w:marTop w:val="0"/>
      <w:marBottom w:val="0"/>
      <w:divBdr>
        <w:top w:val="none" w:sz="0" w:space="0" w:color="auto"/>
        <w:left w:val="none" w:sz="0" w:space="0" w:color="auto"/>
        <w:bottom w:val="none" w:sz="0" w:space="0" w:color="auto"/>
        <w:right w:val="none" w:sz="0" w:space="0" w:color="auto"/>
      </w:divBdr>
    </w:div>
    <w:div w:id="261958768">
      <w:bodyDiv w:val="1"/>
      <w:marLeft w:val="0"/>
      <w:marRight w:val="0"/>
      <w:marTop w:val="0"/>
      <w:marBottom w:val="0"/>
      <w:divBdr>
        <w:top w:val="none" w:sz="0" w:space="0" w:color="auto"/>
        <w:left w:val="none" w:sz="0" w:space="0" w:color="auto"/>
        <w:bottom w:val="none" w:sz="0" w:space="0" w:color="auto"/>
        <w:right w:val="none" w:sz="0" w:space="0" w:color="auto"/>
      </w:divBdr>
    </w:div>
    <w:div w:id="475032194">
      <w:bodyDiv w:val="1"/>
      <w:marLeft w:val="0"/>
      <w:marRight w:val="0"/>
      <w:marTop w:val="0"/>
      <w:marBottom w:val="0"/>
      <w:divBdr>
        <w:top w:val="none" w:sz="0" w:space="0" w:color="auto"/>
        <w:left w:val="none" w:sz="0" w:space="0" w:color="auto"/>
        <w:bottom w:val="none" w:sz="0" w:space="0" w:color="auto"/>
        <w:right w:val="none" w:sz="0" w:space="0" w:color="auto"/>
      </w:divBdr>
    </w:div>
    <w:div w:id="583802788">
      <w:bodyDiv w:val="1"/>
      <w:marLeft w:val="0"/>
      <w:marRight w:val="0"/>
      <w:marTop w:val="0"/>
      <w:marBottom w:val="0"/>
      <w:divBdr>
        <w:top w:val="none" w:sz="0" w:space="0" w:color="auto"/>
        <w:left w:val="none" w:sz="0" w:space="0" w:color="auto"/>
        <w:bottom w:val="none" w:sz="0" w:space="0" w:color="auto"/>
        <w:right w:val="none" w:sz="0" w:space="0" w:color="auto"/>
      </w:divBdr>
    </w:div>
    <w:div w:id="691876134">
      <w:bodyDiv w:val="1"/>
      <w:marLeft w:val="0"/>
      <w:marRight w:val="0"/>
      <w:marTop w:val="0"/>
      <w:marBottom w:val="0"/>
      <w:divBdr>
        <w:top w:val="none" w:sz="0" w:space="0" w:color="auto"/>
        <w:left w:val="none" w:sz="0" w:space="0" w:color="auto"/>
        <w:bottom w:val="none" w:sz="0" w:space="0" w:color="auto"/>
        <w:right w:val="none" w:sz="0" w:space="0" w:color="auto"/>
      </w:divBdr>
    </w:div>
    <w:div w:id="754981995">
      <w:bodyDiv w:val="1"/>
      <w:marLeft w:val="0"/>
      <w:marRight w:val="0"/>
      <w:marTop w:val="0"/>
      <w:marBottom w:val="0"/>
      <w:divBdr>
        <w:top w:val="none" w:sz="0" w:space="0" w:color="auto"/>
        <w:left w:val="none" w:sz="0" w:space="0" w:color="auto"/>
        <w:bottom w:val="none" w:sz="0" w:space="0" w:color="auto"/>
        <w:right w:val="none" w:sz="0" w:space="0" w:color="auto"/>
      </w:divBdr>
    </w:div>
    <w:div w:id="760491211">
      <w:bodyDiv w:val="1"/>
      <w:marLeft w:val="0"/>
      <w:marRight w:val="0"/>
      <w:marTop w:val="0"/>
      <w:marBottom w:val="0"/>
      <w:divBdr>
        <w:top w:val="none" w:sz="0" w:space="0" w:color="auto"/>
        <w:left w:val="none" w:sz="0" w:space="0" w:color="auto"/>
        <w:bottom w:val="none" w:sz="0" w:space="0" w:color="auto"/>
        <w:right w:val="none" w:sz="0" w:space="0" w:color="auto"/>
      </w:divBdr>
    </w:div>
    <w:div w:id="762186128">
      <w:bodyDiv w:val="1"/>
      <w:marLeft w:val="0"/>
      <w:marRight w:val="0"/>
      <w:marTop w:val="0"/>
      <w:marBottom w:val="0"/>
      <w:divBdr>
        <w:top w:val="none" w:sz="0" w:space="0" w:color="auto"/>
        <w:left w:val="none" w:sz="0" w:space="0" w:color="auto"/>
        <w:bottom w:val="none" w:sz="0" w:space="0" w:color="auto"/>
        <w:right w:val="none" w:sz="0" w:space="0" w:color="auto"/>
      </w:divBdr>
    </w:div>
    <w:div w:id="1151403778">
      <w:bodyDiv w:val="1"/>
      <w:marLeft w:val="0"/>
      <w:marRight w:val="0"/>
      <w:marTop w:val="0"/>
      <w:marBottom w:val="0"/>
      <w:divBdr>
        <w:top w:val="none" w:sz="0" w:space="0" w:color="auto"/>
        <w:left w:val="none" w:sz="0" w:space="0" w:color="auto"/>
        <w:bottom w:val="none" w:sz="0" w:space="0" w:color="auto"/>
        <w:right w:val="none" w:sz="0" w:space="0" w:color="auto"/>
      </w:divBdr>
    </w:div>
    <w:div w:id="1715344885">
      <w:bodyDiv w:val="1"/>
      <w:marLeft w:val="0"/>
      <w:marRight w:val="0"/>
      <w:marTop w:val="0"/>
      <w:marBottom w:val="0"/>
      <w:divBdr>
        <w:top w:val="none" w:sz="0" w:space="0" w:color="auto"/>
        <w:left w:val="none" w:sz="0" w:space="0" w:color="auto"/>
        <w:bottom w:val="none" w:sz="0" w:space="0" w:color="auto"/>
        <w:right w:val="none" w:sz="0" w:space="0" w:color="auto"/>
      </w:divBdr>
    </w:div>
    <w:div w:id="1853716799">
      <w:bodyDiv w:val="1"/>
      <w:marLeft w:val="0"/>
      <w:marRight w:val="0"/>
      <w:marTop w:val="0"/>
      <w:marBottom w:val="0"/>
      <w:divBdr>
        <w:top w:val="none" w:sz="0" w:space="0" w:color="auto"/>
        <w:left w:val="none" w:sz="0" w:space="0" w:color="auto"/>
        <w:bottom w:val="none" w:sz="0" w:space="0" w:color="auto"/>
        <w:right w:val="none" w:sz="0" w:space="0" w:color="auto"/>
      </w:divBdr>
    </w:div>
    <w:div w:id="1907835327">
      <w:bodyDiv w:val="1"/>
      <w:marLeft w:val="0"/>
      <w:marRight w:val="0"/>
      <w:marTop w:val="0"/>
      <w:marBottom w:val="0"/>
      <w:divBdr>
        <w:top w:val="none" w:sz="0" w:space="0" w:color="auto"/>
        <w:left w:val="none" w:sz="0" w:space="0" w:color="auto"/>
        <w:bottom w:val="none" w:sz="0" w:space="0" w:color="auto"/>
        <w:right w:val="none" w:sz="0" w:space="0" w:color="auto"/>
      </w:divBdr>
    </w:div>
    <w:div w:id="2009402873">
      <w:bodyDiv w:val="1"/>
      <w:marLeft w:val="0"/>
      <w:marRight w:val="0"/>
      <w:marTop w:val="0"/>
      <w:marBottom w:val="0"/>
      <w:divBdr>
        <w:top w:val="none" w:sz="0" w:space="0" w:color="auto"/>
        <w:left w:val="none" w:sz="0" w:space="0" w:color="auto"/>
        <w:bottom w:val="none" w:sz="0" w:space="0" w:color="auto"/>
        <w:right w:val="none" w:sz="0" w:space="0" w:color="auto"/>
      </w:divBdr>
    </w:div>
    <w:div w:id="204108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google.com/imgres?imgurl=http://upload.wikimedia.org/wikipedia/commons/c/cb/Hierarchical_Model_Mental_Lexicon.png&amp;imgrefurl=http://en.wikiversity.org/wiki/Psycholinguistics/The_Mental_Lexicon&amp;usg=__ltYYztOiUvffThDMSOlnNBvW2Lo=&amp;h=357&amp;w=635&amp;sz=58&amp;hl=en&amp;start=13&amp;zoom=1&amp;tbnid=8-WL_YniQTCxyM:&amp;tbnh=77&amp;tbnw=137&amp;ei=otNtUP2JKOLX0QXByYDYCA&amp;prev=/search%3Fq%3Dthe%2Bmental%2Blexicon%26hl%3Den%26safe%3Dactive%26gbv%3D2%26tbm%3Disch&amp;itbs=1" TargetMode="External"/><Relationship Id="rId18" Type="http://schemas.openxmlformats.org/officeDocument/2006/relationships/image" Target="media/image10.jpe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hyperlink" Target="http://tcho.hanyang.ac.kr/images/HPPL_Perception_booth.gif" TargetMode="External"/><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www.google.com/imgres?imgurl=http://cled.asvetnik.info/images/head.jpg&amp;imgrefurl=http://cled.asvetnik.info/&amp;usg=__UdoyxxBXoNfHXmyQO-dn7DAgMAA=&amp;h=1100&amp;w=1000&amp;sz=107&amp;hl=en&amp;start=10&amp;zoom=1&amp;tbnid=KE6qfdBjHPZPpM:&amp;tbnh=150&amp;tbnw=136&amp;ei=LtdtUOnHPIqc0QXr94CgCg&amp;prev=/search%3Fq%3Dthe%2Bmental%2Blexicon%26hl%3Den%26safe%3Dactive%26sa%3DN%26gbv%3D2%26tbm%3Disch&amp;itbs=1" TargetMode="External"/><Relationship Id="rId22" Type="http://schemas.openxmlformats.org/officeDocument/2006/relationships/image" Target="media/image14.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1272</TotalTime>
  <Pages>1</Pages>
  <Words>4000</Words>
  <Characters>22802</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7</cp:revision>
  <dcterms:created xsi:type="dcterms:W3CDTF">2013-01-27T19:23:00Z</dcterms:created>
  <dcterms:modified xsi:type="dcterms:W3CDTF">2013-01-30T20:49:00Z</dcterms:modified>
</cp:coreProperties>
</file>