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D14" w:rsidRDefault="002C0472" w:rsidP="00781E2C">
      <w:pPr>
        <w:jc w:val="center"/>
        <w:rPr>
          <w:rFonts w:ascii="Traditional Arabic" w:hAnsi="Traditional Arabic" w:cs="Traditional Arabic" w:hint="cs"/>
          <w:color w:val="800080"/>
          <w:sz w:val="48"/>
          <w:szCs w:val="48"/>
          <w:rtl/>
        </w:rPr>
      </w:pPr>
      <w:r w:rsidRPr="00781E2C">
        <w:rPr>
          <w:rFonts w:ascii="Traditional Arabic" w:hAnsi="Traditional Arabic" w:cs="Traditional Arabic"/>
          <w:b/>
          <w:bCs/>
          <w:color w:val="E36C0A" w:themeColor="accent6" w:themeShade="BF"/>
          <w:sz w:val="48"/>
          <w:szCs w:val="48"/>
          <w:u w:val="single"/>
          <w:rtl/>
        </w:rPr>
        <w:t>شرح المحاضرة 11</w:t>
      </w:r>
      <w:r w:rsidR="00775D14" w:rsidRPr="00781E2C">
        <w:rPr>
          <w:rFonts w:ascii="Traditional Arabic" w:hAnsi="Traditional Arabic" w:cs="Traditional Arabic"/>
          <w:b/>
          <w:bCs/>
          <w:color w:val="E36C0A" w:themeColor="accent6" w:themeShade="BF"/>
          <w:sz w:val="48"/>
          <w:szCs w:val="48"/>
          <w:u w:val="single"/>
        </w:rPr>
        <w:t>:</w:t>
      </w:r>
      <w:r w:rsidRPr="00781E2C">
        <w:rPr>
          <w:rFonts w:ascii="Traditional Arabic" w:hAnsi="Traditional Arabic" w:cs="Traditional Arabic"/>
          <w:b/>
          <w:bCs/>
          <w:color w:val="E36C0A" w:themeColor="accent6" w:themeShade="BF"/>
          <w:sz w:val="48"/>
          <w:szCs w:val="48"/>
          <w:u w:val="single"/>
        </w:rPr>
        <w:br/>
      </w:r>
      <w:r>
        <w:rPr>
          <w:rFonts w:ascii="Traditional Arabic" w:hAnsi="Traditional Arabic" w:cs="Traditional Arabic"/>
          <w:color w:val="800080"/>
          <w:sz w:val="48"/>
          <w:szCs w:val="48"/>
          <w:rtl/>
        </w:rPr>
        <w:t>في بداية المحاضرة الدكتور رجع بنا إلى المحاضرة الرابعة حيث تكلم عن اختبار سرعة تحديد صحة الكلمة</w:t>
      </w:r>
    </w:p>
    <w:p w:rsidR="00775D14" w:rsidRDefault="002C0472" w:rsidP="00775D14">
      <w:pPr>
        <w:rPr>
          <w:rFonts w:ascii="Traditional Arabic" w:hAnsi="Traditional Arabic" w:cs="Traditional Arabic" w:hint="cs"/>
          <w:color w:val="800080"/>
          <w:sz w:val="48"/>
          <w:szCs w:val="48"/>
          <w:rtl/>
        </w:rPr>
      </w:pPr>
      <w:r>
        <w:rPr>
          <w:rFonts w:ascii="Traditional Arabic" w:hAnsi="Traditional Arabic" w:cs="Traditional Arabic"/>
          <w:color w:val="800080"/>
          <w:sz w:val="48"/>
          <w:szCs w:val="48"/>
          <w:rtl/>
        </w:rPr>
        <w:t>ثم تكلم عن أنواع الكلمات الغير صحيحة, وهما نوعان</w:t>
      </w:r>
      <w:r w:rsidR="00775D14">
        <w:rPr>
          <w:rFonts w:ascii="Traditional Arabic" w:hAnsi="Traditional Arabic" w:cs="Traditional Arabic"/>
          <w:color w:val="800080"/>
          <w:sz w:val="48"/>
          <w:szCs w:val="48"/>
        </w:rPr>
        <w:t>:</w:t>
      </w:r>
      <w:r>
        <w:rPr>
          <w:rFonts w:ascii="Traditional Arabic" w:hAnsi="Traditional Arabic" w:cs="Traditional Arabic"/>
          <w:color w:val="800080"/>
          <w:sz w:val="48"/>
          <w:szCs w:val="48"/>
        </w:rPr>
        <w:br/>
      </w:r>
      <w:r>
        <w:rPr>
          <w:rFonts w:ascii="Traditional Arabic" w:hAnsi="Traditional Arabic" w:cs="Traditional Arabic"/>
          <w:color w:val="800080"/>
          <w:sz w:val="48"/>
          <w:szCs w:val="48"/>
          <w:u w:val="single"/>
          <w:rtl/>
        </w:rPr>
        <w:t xml:space="preserve">الكلمات الغير صحيحة الممكنة </w:t>
      </w:r>
      <w:r>
        <w:rPr>
          <w:rFonts w:ascii="Traditional Arabic" w:hAnsi="Traditional Arabic" w:cs="Traditional Arabic"/>
          <w:color w:val="800080"/>
          <w:sz w:val="48"/>
          <w:szCs w:val="48"/>
        </w:rPr>
        <w:br/>
      </w:r>
      <w:r>
        <w:rPr>
          <w:rFonts w:ascii="Traditional Arabic" w:hAnsi="Traditional Arabic" w:cs="Traditional Arabic"/>
          <w:color w:val="800080"/>
          <w:sz w:val="48"/>
          <w:szCs w:val="48"/>
          <w:rtl/>
        </w:rPr>
        <w:t xml:space="preserve">وهي كلمات غير صحيحة لكنها قابلة للنطق حسب القوانين الصوتية للغة الإنجليزية </w:t>
      </w:r>
      <w:r>
        <w:rPr>
          <w:rFonts w:ascii="Traditional Arabic" w:hAnsi="Traditional Arabic" w:cs="Traditional Arabic"/>
          <w:color w:val="800080"/>
          <w:sz w:val="48"/>
          <w:szCs w:val="48"/>
        </w:rPr>
        <w:br/>
      </w:r>
      <w:r>
        <w:rPr>
          <w:rFonts w:ascii="Traditional Arabic" w:hAnsi="Traditional Arabic" w:cs="Traditional Arabic"/>
          <w:color w:val="800080"/>
          <w:sz w:val="48"/>
          <w:szCs w:val="48"/>
        </w:rPr>
        <w:br/>
      </w:r>
      <w:r>
        <w:rPr>
          <w:rFonts w:ascii="Traditional Arabic" w:hAnsi="Traditional Arabic" w:cs="Traditional Arabic"/>
          <w:color w:val="800080"/>
          <w:sz w:val="48"/>
          <w:szCs w:val="48"/>
          <w:u w:val="single"/>
          <w:rtl/>
        </w:rPr>
        <w:t>والكلمات الغير صحيحة الغير ممكنة</w:t>
      </w:r>
      <w:r w:rsidR="00775D14">
        <w:rPr>
          <w:rFonts w:ascii="Traditional Arabic" w:hAnsi="Traditional Arabic" w:cs="Traditional Arabic"/>
          <w:color w:val="800080"/>
          <w:sz w:val="48"/>
          <w:szCs w:val="48"/>
        </w:rPr>
        <w:br/>
      </w:r>
      <w:r>
        <w:rPr>
          <w:rFonts w:ascii="Traditional Arabic" w:hAnsi="Traditional Arabic" w:cs="Traditional Arabic"/>
          <w:color w:val="800080"/>
          <w:sz w:val="48"/>
          <w:szCs w:val="48"/>
          <w:rtl/>
        </w:rPr>
        <w:t>وهي كلمات غير صحيحة وغير قابلة للنطق حسب القوانين الصوتية للغة الإنجليزية</w:t>
      </w:r>
    </w:p>
    <w:p w:rsidR="00775D14" w:rsidRDefault="00775D14" w:rsidP="00775D14">
      <w:pPr>
        <w:rPr>
          <w:rFonts w:ascii="Traditional Arabic" w:hAnsi="Traditional Arabic" w:cs="Traditional Arabic" w:hint="cs"/>
          <w:b/>
          <w:bCs/>
          <w:color w:val="800080"/>
          <w:sz w:val="48"/>
          <w:szCs w:val="48"/>
          <w:u w:val="single"/>
          <w:rtl/>
        </w:rPr>
      </w:pPr>
      <w:r>
        <w:rPr>
          <w:rFonts w:ascii="Traditional Arabic" w:hAnsi="Traditional Arabic" w:cs="Traditional Arabic"/>
          <w:color w:val="800080"/>
          <w:sz w:val="48"/>
          <w:szCs w:val="48"/>
        </w:rPr>
        <w:br/>
      </w:r>
      <w:r w:rsidR="002C0472">
        <w:rPr>
          <w:rFonts w:ascii="Traditional Arabic" w:hAnsi="Traditional Arabic" w:cs="Traditional Arabic"/>
          <w:b/>
          <w:bCs/>
          <w:color w:val="800080"/>
          <w:sz w:val="48"/>
          <w:szCs w:val="48"/>
          <w:u w:val="single"/>
          <w:rtl/>
        </w:rPr>
        <w:t>هل يتعامل المخ بشكل مختلف مع هذين النوعين من الكلمات, أم أنه يتعامل معهما بنفس الطريقة</w:t>
      </w:r>
      <w:r w:rsidR="002C0472">
        <w:rPr>
          <w:rFonts w:ascii="Traditional Arabic" w:hAnsi="Traditional Arabic" w:cs="Traditional Arabic"/>
          <w:b/>
          <w:bCs/>
          <w:color w:val="800080"/>
          <w:sz w:val="48"/>
          <w:szCs w:val="48"/>
          <w:u w:val="single"/>
        </w:rPr>
        <w:t>:</w:t>
      </w:r>
      <w:r w:rsidR="002C0472">
        <w:rPr>
          <w:rFonts w:ascii="Traditional Arabic" w:hAnsi="Traditional Arabic" w:cs="Traditional Arabic"/>
          <w:color w:val="800080"/>
          <w:sz w:val="48"/>
          <w:szCs w:val="48"/>
        </w:rPr>
        <w:br/>
        <w:t xml:space="preserve">1- </w:t>
      </w:r>
      <w:r w:rsidR="002C0472">
        <w:rPr>
          <w:rFonts w:ascii="Traditional Arabic" w:hAnsi="Traditional Arabic" w:cs="Traditional Arabic"/>
          <w:color w:val="800080"/>
          <w:sz w:val="48"/>
          <w:szCs w:val="48"/>
          <w:rtl/>
        </w:rPr>
        <w:t>يستغرق المخ وقتا أطول في حالة الكلمة الغير صحيحة "الممكنة" ليتعرف عليها بأنها غير صحيحة</w:t>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Pr>
        <w:lastRenderedPageBreak/>
        <w:t xml:space="preserve">2- </w:t>
      </w:r>
      <w:r w:rsidR="002C0472">
        <w:rPr>
          <w:rFonts w:ascii="Traditional Arabic" w:hAnsi="Traditional Arabic" w:cs="Traditional Arabic"/>
          <w:color w:val="800080"/>
          <w:sz w:val="48"/>
          <w:szCs w:val="48"/>
          <w:rtl/>
        </w:rPr>
        <w:t>أظهرت الأشعة الدماغية التي تتبع تدفق الدم في المخ أن المناطق التي تنشط أثناء استقبال الكلمات الغير صحيحة "الممكنة" تختلف عن المناطق التي تنشط أثناء سماع الكلمات الغير صحيحة "الغير ممكنة</w:t>
      </w:r>
      <w:r w:rsidR="002C0472">
        <w:rPr>
          <w:rFonts w:ascii="Traditional Arabic" w:hAnsi="Traditional Arabic" w:cs="Traditional Arabic"/>
          <w:color w:val="800080"/>
          <w:sz w:val="48"/>
          <w:szCs w:val="48"/>
        </w:rPr>
        <w:t>"</w:t>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Pr>
        <w:br/>
      </w:r>
      <w:r w:rsidR="002C0472">
        <w:rPr>
          <w:rFonts w:ascii="Traditional Arabic" w:hAnsi="Traditional Arabic" w:cs="Traditional Arabic"/>
          <w:b/>
          <w:bCs/>
          <w:color w:val="800080"/>
          <w:sz w:val="48"/>
          <w:szCs w:val="48"/>
          <w:u w:val="single"/>
          <w:rtl/>
        </w:rPr>
        <w:t>مقاطع الكلمات</w:t>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tl/>
        </w:rPr>
        <w:t>عندما يستقبل المخ كلمة معينة فإنه يعيد تجزئتها ليفهمها فيزيل الـ</w:t>
      </w:r>
      <w:r w:rsidR="002C0472">
        <w:rPr>
          <w:rFonts w:ascii="Traditional Arabic" w:hAnsi="Traditional Arabic" w:cs="Traditional Arabic"/>
          <w:color w:val="800080"/>
          <w:sz w:val="48"/>
          <w:szCs w:val="48"/>
        </w:rPr>
        <w:t xml:space="preserve"> bound morphemes </w:t>
      </w:r>
      <w:r w:rsidR="002C0472">
        <w:rPr>
          <w:rFonts w:ascii="Traditional Arabic" w:hAnsi="Traditional Arabic" w:cs="Traditional Arabic"/>
          <w:color w:val="800080"/>
          <w:sz w:val="48"/>
          <w:szCs w:val="48"/>
          <w:rtl/>
        </w:rPr>
        <w:t>ثم يضعها من جديد</w:t>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tl/>
        </w:rPr>
        <w:t>مثل كلمة</w:t>
      </w:r>
      <w:r w:rsidR="002C0472">
        <w:rPr>
          <w:rFonts w:ascii="Traditional Arabic" w:hAnsi="Traditional Arabic" w:cs="Traditional Arabic"/>
          <w:color w:val="800080"/>
          <w:sz w:val="48"/>
          <w:szCs w:val="48"/>
        </w:rPr>
        <w:t xml:space="preserve"> teacher </w:t>
      </w:r>
      <w:r w:rsidR="002C0472">
        <w:rPr>
          <w:rFonts w:ascii="Traditional Arabic" w:hAnsi="Traditional Arabic" w:cs="Traditional Arabic"/>
          <w:color w:val="800080"/>
          <w:sz w:val="48"/>
          <w:szCs w:val="48"/>
          <w:rtl/>
        </w:rPr>
        <w:t>فإنه يعيد تجزئة الكلمة إلى</w:t>
      </w:r>
      <w:r w:rsidR="002C0472">
        <w:rPr>
          <w:rFonts w:ascii="Traditional Arabic" w:hAnsi="Traditional Arabic" w:cs="Traditional Arabic"/>
          <w:color w:val="800080"/>
          <w:sz w:val="48"/>
          <w:szCs w:val="48"/>
        </w:rPr>
        <w:t xml:space="preserve"> teach </w:t>
      </w:r>
      <w:r w:rsidR="002C0472">
        <w:rPr>
          <w:rFonts w:ascii="Traditional Arabic" w:hAnsi="Traditional Arabic" w:cs="Traditional Arabic"/>
          <w:color w:val="800080"/>
          <w:sz w:val="48"/>
          <w:szCs w:val="48"/>
          <w:rtl/>
        </w:rPr>
        <w:t>و</w:t>
      </w:r>
      <w:r w:rsidR="002C0472">
        <w:rPr>
          <w:rFonts w:ascii="Traditional Arabic" w:hAnsi="Traditional Arabic" w:cs="Traditional Arabic"/>
          <w:color w:val="800080"/>
          <w:sz w:val="48"/>
          <w:szCs w:val="48"/>
        </w:rPr>
        <w:t xml:space="preserve"> –</w:t>
      </w:r>
      <w:proofErr w:type="spellStart"/>
      <w:r w:rsidR="002C0472">
        <w:rPr>
          <w:rFonts w:ascii="Traditional Arabic" w:hAnsi="Traditional Arabic" w:cs="Traditional Arabic"/>
          <w:color w:val="800080"/>
          <w:sz w:val="48"/>
          <w:szCs w:val="48"/>
        </w:rPr>
        <w:t>er</w:t>
      </w:r>
      <w:proofErr w:type="spellEnd"/>
      <w:r w:rsidR="002C0472">
        <w:rPr>
          <w:rFonts w:ascii="Traditional Arabic" w:hAnsi="Traditional Arabic" w:cs="Traditional Arabic"/>
          <w:color w:val="800080"/>
          <w:sz w:val="48"/>
          <w:szCs w:val="48"/>
        </w:rPr>
        <w:t xml:space="preserve"> </w:t>
      </w:r>
      <w:r w:rsidR="002C0472">
        <w:rPr>
          <w:rFonts w:ascii="Traditional Arabic" w:hAnsi="Traditional Arabic" w:cs="Traditional Arabic"/>
          <w:color w:val="800080"/>
          <w:sz w:val="48"/>
          <w:szCs w:val="48"/>
          <w:rtl/>
        </w:rPr>
        <w:t>وذلك ليسهل فهم الكلمة ثم يركبها من جديد</w:t>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tl/>
        </w:rPr>
        <w:t>تسمى هذه العملية بـ</w:t>
      </w:r>
      <w:r w:rsidR="002C0472">
        <w:rPr>
          <w:rFonts w:ascii="Traditional Arabic" w:hAnsi="Traditional Arabic" w:cs="Traditional Arabic"/>
          <w:color w:val="800080"/>
          <w:sz w:val="48"/>
          <w:szCs w:val="48"/>
        </w:rPr>
        <w:t xml:space="preserve"> morpheme stripping </w:t>
      </w:r>
      <w:r w:rsidR="002C0472">
        <w:rPr>
          <w:rFonts w:ascii="Traditional Arabic" w:hAnsi="Traditional Arabic" w:cs="Traditional Arabic"/>
          <w:color w:val="800080"/>
          <w:sz w:val="48"/>
          <w:szCs w:val="48"/>
          <w:rtl/>
        </w:rPr>
        <w:t>وهي تحصل في جزء صغير من الثانية</w:t>
      </w:r>
      <w:r w:rsidR="002C0472">
        <w:rPr>
          <w:rFonts w:ascii="Traditional Arabic" w:hAnsi="Traditional Arabic" w:cs="Traditional Arabic"/>
          <w:color w:val="800080"/>
          <w:sz w:val="48"/>
          <w:szCs w:val="48"/>
        </w:rPr>
        <w:br/>
      </w:r>
      <w:r w:rsidR="002C0472">
        <w:rPr>
          <w:rFonts w:ascii="Traditional Arabic" w:hAnsi="Traditional Arabic" w:cs="Traditional Arabic"/>
          <w:color w:val="800080"/>
          <w:sz w:val="48"/>
          <w:szCs w:val="48"/>
        </w:rPr>
        <w:br/>
      </w:r>
    </w:p>
    <w:p w:rsidR="004D2D51" w:rsidRDefault="002C0472" w:rsidP="00775D14">
      <w:pPr>
        <w:rPr>
          <w:rFonts w:ascii="Traditional Arabic" w:hAnsi="Traditional Arabic" w:cs="Traditional Arabic" w:hint="cs"/>
          <w:b/>
          <w:bCs/>
          <w:color w:val="800080"/>
          <w:sz w:val="48"/>
          <w:szCs w:val="48"/>
          <w:u w:val="single"/>
          <w:rtl/>
        </w:rPr>
      </w:pPr>
      <w:r>
        <w:rPr>
          <w:rFonts w:ascii="Traditional Arabic" w:hAnsi="Traditional Arabic" w:cs="Traditional Arabic"/>
          <w:b/>
          <w:bCs/>
          <w:color w:val="800080"/>
          <w:sz w:val="48"/>
          <w:szCs w:val="48"/>
          <w:u w:val="single"/>
          <w:rtl/>
        </w:rPr>
        <w:lastRenderedPageBreak/>
        <w:t xml:space="preserve">الوصول </w:t>
      </w:r>
      <w:proofErr w:type="spellStart"/>
      <w:r>
        <w:rPr>
          <w:rFonts w:ascii="Traditional Arabic" w:hAnsi="Traditional Arabic" w:cs="Traditional Arabic"/>
          <w:b/>
          <w:bCs/>
          <w:color w:val="800080"/>
          <w:sz w:val="48"/>
          <w:szCs w:val="48"/>
          <w:u w:val="single"/>
          <w:rtl/>
        </w:rPr>
        <w:t>الكلماتي</w:t>
      </w:r>
      <w:proofErr w:type="spellEnd"/>
      <w:r>
        <w:rPr>
          <w:rFonts w:ascii="Traditional Arabic" w:hAnsi="Traditional Arabic" w:cs="Traditional Arabic"/>
          <w:b/>
          <w:bCs/>
          <w:color w:val="800080"/>
          <w:sz w:val="48"/>
          <w:szCs w:val="48"/>
          <w:u w:val="single"/>
          <w:rtl/>
        </w:rPr>
        <w:t xml:space="preserve"> بنظام المجموعات الافتتاحية</w:t>
      </w:r>
      <w:r>
        <w:rPr>
          <w:rFonts w:ascii="Traditional Arabic" w:hAnsi="Traditional Arabic" w:cs="Traditional Arabic"/>
          <w:color w:val="800080"/>
          <w:sz w:val="48"/>
          <w:szCs w:val="48"/>
        </w:rPr>
        <w:br/>
      </w:r>
      <w:r>
        <w:rPr>
          <w:rFonts w:ascii="Traditional Arabic" w:hAnsi="Traditional Arabic" w:cs="Traditional Arabic"/>
          <w:color w:val="800080"/>
          <w:sz w:val="48"/>
          <w:szCs w:val="48"/>
        </w:rPr>
        <w:br/>
      </w:r>
      <w:r>
        <w:rPr>
          <w:rFonts w:ascii="Traditional Arabic" w:hAnsi="Traditional Arabic" w:cs="Traditional Arabic"/>
          <w:color w:val="800080"/>
          <w:sz w:val="48"/>
          <w:szCs w:val="48"/>
          <w:rtl/>
        </w:rPr>
        <w:t xml:space="preserve">الـ </w:t>
      </w:r>
      <w:r>
        <w:rPr>
          <w:rFonts w:ascii="Traditional Arabic" w:hAnsi="Traditional Arabic" w:cs="Traditional Arabic"/>
          <w:color w:val="800080"/>
          <w:sz w:val="48"/>
          <w:szCs w:val="48"/>
          <w:u w:val="single"/>
        </w:rPr>
        <w:t>cohort</w:t>
      </w:r>
      <w:r>
        <w:rPr>
          <w:rFonts w:ascii="Traditional Arabic" w:hAnsi="Traditional Arabic" w:cs="Traditional Arabic"/>
          <w:color w:val="800080"/>
          <w:sz w:val="48"/>
          <w:szCs w:val="48"/>
        </w:rPr>
        <w:t xml:space="preserve"> </w:t>
      </w:r>
      <w:r>
        <w:rPr>
          <w:rFonts w:ascii="Traditional Arabic" w:hAnsi="Traditional Arabic" w:cs="Traditional Arabic"/>
          <w:color w:val="800080"/>
          <w:sz w:val="48"/>
          <w:szCs w:val="48"/>
          <w:rtl/>
        </w:rPr>
        <w:t>الخاص بكلمة معينة هو المقطع المشترك بين عدة كلمات في بداية الكلمة</w:t>
      </w:r>
      <w:r>
        <w:rPr>
          <w:rFonts w:ascii="Traditional Arabic" w:hAnsi="Traditional Arabic" w:cs="Traditional Arabic"/>
          <w:color w:val="800080"/>
          <w:sz w:val="48"/>
          <w:szCs w:val="48"/>
        </w:rPr>
        <w:br/>
      </w:r>
      <w:r>
        <w:rPr>
          <w:rFonts w:ascii="Traditional Arabic" w:hAnsi="Traditional Arabic" w:cs="Traditional Arabic"/>
          <w:color w:val="800080"/>
          <w:sz w:val="48"/>
          <w:szCs w:val="48"/>
          <w:rtl/>
        </w:rPr>
        <w:t>فمثلا عندما نسمع شخصا ابتدأ بلفظ كلمة معينة بأن يقول</w:t>
      </w:r>
      <w:r>
        <w:rPr>
          <w:rFonts w:ascii="Traditional Arabic" w:hAnsi="Traditional Arabic" w:cs="Traditional Arabic"/>
          <w:color w:val="800080"/>
          <w:sz w:val="48"/>
          <w:szCs w:val="48"/>
        </w:rPr>
        <w:t xml:space="preserve"> </w:t>
      </w:r>
      <w:proofErr w:type="spellStart"/>
      <w:r>
        <w:rPr>
          <w:rFonts w:ascii="Traditional Arabic" w:hAnsi="Traditional Arabic" w:cs="Traditional Arabic"/>
          <w:color w:val="800080"/>
          <w:sz w:val="48"/>
          <w:szCs w:val="48"/>
        </w:rPr>
        <w:t>Cli</w:t>
      </w:r>
      <w:proofErr w:type="spellEnd"/>
      <w:r>
        <w:rPr>
          <w:rFonts w:ascii="Traditional Arabic" w:hAnsi="Traditional Arabic" w:cs="Traditional Arabic"/>
          <w:color w:val="800080"/>
          <w:sz w:val="48"/>
          <w:szCs w:val="48"/>
        </w:rPr>
        <w:t xml:space="preserve"> </w:t>
      </w:r>
      <w:r>
        <w:rPr>
          <w:rFonts w:ascii="Traditional Arabic" w:hAnsi="Traditional Arabic" w:cs="Traditional Arabic"/>
          <w:color w:val="800080"/>
          <w:sz w:val="48"/>
          <w:szCs w:val="48"/>
          <w:rtl/>
        </w:rPr>
        <w:t xml:space="preserve">فأن الدماغ يبدأ </w:t>
      </w:r>
      <w:r>
        <w:rPr>
          <w:rFonts w:ascii="Traditional Arabic" w:hAnsi="Traditional Arabic" w:cs="Traditional Arabic"/>
          <w:color w:val="800080"/>
          <w:sz w:val="48"/>
          <w:szCs w:val="48"/>
        </w:rPr>
        <w:t>(</w:t>
      </w:r>
      <w:r>
        <w:rPr>
          <w:rFonts w:ascii="Traditional Arabic" w:hAnsi="Traditional Arabic" w:cs="Traditional Arabic"/>
          <w:color w:val="800080"/>
          <w:sz w:val="48"/>
          <w:szCs w:val="48"/>
          <w:rtl/>
        </w:rPr>
        <w:t>وفي جزء بسط من الثانية) باستحضار الكلمات التي تتشابه بدايتها مع هذا المقطع مثل كلمة</w:t>
      </w:r>
      <w:r>
        <w:rPr>
          <w:rFonts w:ascii="Traditional Arabic" w:hAnsi="Traditional Arabic" w:cs="Traditional Arabic"/>
          <w:color w:val="800080"/>
          <w:sz w:val="48"/>
          <w:szCs w:val="48"/>
        </w:rPr>
        <w:t xml:space="preserve"> click, cliff, clip , </w:t>
      </w:r>
      <w:r>
        <w:rPr>
          <w:rFonts w:ascii="Traditional Arabic" w:hAnsi="Traditional Arabic" w:cs="Traditional Arabic"/>
          <w:color w:val="800080"/>
          <w:sz w:val="48"/>
          <w:szCs w:val="48"/>
          <w:rtl/>
        </w:rPr>
        <w:t>ويستبعد الكلمات التي لا تبتدئ بهذا المقطع مثل كلمة</w:t>
      </w:r>
      <w:r>
        <w:rPr>
          <w:rFonts w:ascii="Traditional Arabic" w:hAnsi="Traditional Arabic" w:cs="Traditional Arabic"/>
          <w:color w:val="800080"/>
          <w:sz w:val="48"/>
          <w:szCs w:val="48"/>
        </w:rPr>
        <w:t xml:space="preserve"> drive, </w:t>
      </w:r>
      <w:r>
        <w:rPr>
          <w:rFonts w:ascii="Traditional Arabic" w:hAnsi="Traditional Arabic" w:cs="Traditional Arabic"/>
          <w:color w:val="800080"/>
          <w:sz w:val="48"/>
          <w:szCs w:val="48"/>
          <w:rtl/>
        </w:rPr>
        <w:t>وهذا يزيد من سرعة استيعاب الكلمات</w:t>
      </w:r>
      <w:r>
        <w:rPr>
          <w:rFonts w:ascii="Traditional Arabic" w:hAnsi="Traditional Arabic" w:cs="Traditional Arabic"/>
          <w:color w:val="800080"/>
          <w:sz w:val="48"/>
          <w:szCs w:val="48"/>
        </w:rPr>
        <w:t>.</w:t>
      </w:r>
      <w:r>
        <w:rPr>
          <w:rFonts w:ascii="Traditional Arabic" w:hAnsi="Traditional Arabic" w:cs="Traditional Arabic"/>
          <w:color w:val="800080"/>
          <w:sz w:val="48"/>
          <w:szCs w:val="48"/>
        </w:rPr>
        <w:br/>
      </w:r>
      <w:bookmarkStart w:id="0" w:name="_GoBack"/>
      <w:bookmarkEnd w:id="0"/>
      <w:r>
        <w:rPr>
          <w:rFonts w:ascii="Traditional Arabic" w:hAnsi="Traditional Arabic" w:cs="Traditional Arabic"/>
          <w:color w:val="800080"/>
          <w:sz w:val="48"/>
          <w:szCs w:val="48"/>
        </w:rPr>
        <w:br/>
      </w:r>
      <w:r>
        <w:rPr>
          <w:rFonts w:ascii="Traditional Arabic" w:hAnsi="Traditional Arabic" w:cs="Traditional Arabic"/>
          <w:color w:val="800080"/>
          <w:sz w:val="48"/>
          <w:szCs w:val="48"/>
          <w:rtl/>
        </w:rPr>
        <w:t xml:space="preserve">مجموعة الكلمات التي يتم استحضارها </w:t>
      </w:r>
      <w:proofErr w:type="spellStart"/>
      <w:r>
        <w:rPr>
          <w:rFonts w:ascii="Traditional Arabic" w:hAnsi="Traditional Arabic" w:cs="Traditional Arabic"/>
          <w:color w:val="800080"/>
          <w:sz w:val="48"/>
          <w:szCs w:val="48"/>
          <w:rtl/>
        </w:rPr>
        <w:t>بناءا</w:t>
      </w:r>
      <w:proofErr w:type="spellEnd"/>
      <w:r>
        <w:rPr>
          <w:rFonts w:ascii="Traditional Arabic" w:hAnsi="Traditional Arabic" w:cs="Traditional Arabic"/>
          <w:color w:val="800080"/>
          <w:sz w:val="48"/>
          <w:szCs w:val="48"/>
          <w:rtl/>
        </w:rPr>
        <w:t xml:space="preserve"> على المقطع الابتدائي تسمى</w:t>
      </w:r>
      <w:r>
        <w:rPr>
          <w:rFonts w:ascii="Traditional Arabic" w:hAnsi="Traditional Arabic" w:cs="Traditional Arabic"/>
          <w:b/>
          <w:bCs/>
          <w:color w:val="800080"/>
          <w:sz w:val="48"/>
          <w:szCs w:val="48"/>
          <w:u w:val="single"/>
          <w:rtl/>
        </w:rPr>
        <w:t xml:space="preserve"> </w:t>
      </w:r>
      <w:r>
        <w:rPr>
          <w:rFonts w:ascii="Traditional Arabic" w:hAnsi="Traditional Arabic" w:cs="Traditional Arabic"/>
          <w:b/>
          <w:bCs/>
          <w:color w:val="800080"/>
          <w:sz w:val="48"/>
          <w:szCs w:val="48"/>
          <w:u w:val="single"/>
        </w:rPr>
        <w:t>neighborhood density</w:t>
      </w:r>
      <w:r>
        <w:rPr>
          <w:rFonts w:ascii="Traditional Arabic" w:hAnsi="Traditional Arabic" w:cs="Traditional Arabic"/>
          <w:color w:val="800080"/>
          <w:sz w:val="48"/>
          <w:szCs w:val="48"/>
        </w:rPr>
        <w:t xml:space="preserve">, </w:t>
      </w:r>
      <w:r>
        <w:rPr>
          <w:rFonts w:ascii="Traditional Arabic" w:hAnsi="Traditional Arabic" w:cs="Traditional Arabic"/>
          <w:color w:val="800080"/>
          <w:sz w:val="48"/>
          <w:szCs w:val="48"/>
          <w:rtl/>
        </w:rPr>
        <w:t>نقدر نسميها كمية المتشابهات, وكلما كانت هذه الكمية أقل كان الاستيعاب أسرع</w:t>
      </w:r>
      <w:r>
        <w:rPr>
          <w:rFonts w:ascii="Traditional Arabic" w:hAnsi="Traditional Arabic" w:cs="Traditional Arabic"/>
          <w:color w:val="800080"/>
          <w:sz w:val="48"/>
          <w:szCs w:val="48"/>
        </w:rPr>
        <w:t>.</w:t>
      </w:r>
      <w:r>
        <w:rPr>
          <w:rFonts w:ascii="Traditional Arabic" w:hAnsi="Traditional Arabic" w:cs="Traditional Arabic"/>
          <w:color w:val="800080"/>
          <w:sz w:val="48"/>
          <w:szCs w:val="48"/>
        </w:rPr>
        <w:br/>
      </w:r>
      <w:r>
        <w:rPr>
          <w:rFonts w:ascii="Traditional Arabic" w:hAnsi="Traditional Arabic" w:cs="Traditional Arabic"/>
          <w:color w:val="800080"/>
          <w:sz w:val="48"/>
          <w:szCs w:val="48"/>
          <w:rtl/>
        </w:rPr>
        <w:t>الـ</w:t>
      </w:r>
      <w:r>
        <w:rPr>
          <w:rFonts w:ascii="Traditional Arabic" w:hAnsi="Traditional Arabic" w:cs="Traditional Arabic"/>
          <w:b/>
          <w:bCs/>
          <w:color w:val="800080"/>
          <w:sz w:val="48"/>
          <w:szCs w:val="48"/>
          <w:u w:val="single"/>
          <w:rtl/>
        </w:rPr>
        <w:t xml:space="preserve"> </w:t>
      </w:r>
      <w:r>
        <w:rPr>
          <w:rFonts w:ascii="Traditional Arabic" w:hAnsi="Traditional Arabic" w:cs="Traditional Arabic"/>
          <w:b/>
          <w:bCs/>
          <w:color w:val="800080"/>
          <w:sz w:val="48"/>
          <w:szCs w:val="48"/>
          <w:u w:val="single"/>
        </w:rPr>
        <w:t>neighborhood</w:t>
      </w:r>
      <w:r>
        <w:rPr>
          <w:rFonts w:ascii="Traditional Arabic" w:hAnsi="Traditional Arabic" w:cs="Traditional Arabic"/>
          <w:color w:val="800080"/>
          <w:sz w:val="48"/>
          <w:szCs w:val="48"/>
        </w:rPr>
        <w:t xml:space="preserve"> </w:t>
      </w:r>
      <w:r>
        <w:rPr>
          <w:rFonts w:ascii="Traditional Arabic" w:hAnsi="Traditional Arabic" w:cs="Traditional Arabic"/>
          <w:color w:val="800080"/>
          <w:sz w:val="48"/>
          <w:szCs w:val="48"/>
          <w:rtl/>
        </w:rPr>
        <w:t>لكلمة معينة يحتوي على جميع المقاطع الكلامية المتشابهة صوتيا</w:t>
      </w:r>
    </w:p>
    <w:p w:rsidR="00D87467" w:rsidRPr="00D87467" w:rsidRDefault="00D87467" w:rsidP="00D87467">
      <w:pPr>
        <w:pStyle w:val="a3"/>
        <w:jc w:val="right"/>
        <w:rPr>
          <w:b/>
          <w:bCs/>
          <w:sz w:val="44"/>
          <w:szCs w:val="44"/>
        </w:rPr>
      </w:pPr>
      <w:r w:rsidRPr="00D87467">
        <w:rPr>
          <w:rFonts w:hint="cs"/>
          <w:b/>
          <w:bCs/>
          <w:sz w:val="44"/>
          <w:szCs w:val="44"/>
          <w:rtl/>
        </w:rPr>
        <w:t>شرح رضا</w:t>
      </w:r>
    </w:p>
    <w:sectPr w:rsidR="00D87467" w:rsidRPr="00D87467" w:rsidSect="00781E2C">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472"/>
    <w:rsid w:val="000537B4"/>
    <w:rsid w:val="002C0472"/>
    <w:rsid w:val="004D2D51"/>
    <w:rsid w:val="006C06FF"/>
    <w:rsid w:val="00775D14"/>
    <w:rsid w:val="00781E2C"/>
    <w:rsid w:val="00D87467"/>
    <w:rsid w:val="00F76D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D874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D87467"/>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D874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D8746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249</Words>
  <Characters>1422</Characters>
  <Application>Microsoft Office Word</Application>
  <DocSecurity>0</DocSecurity>
  <Lines>11</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Dell_M</dc:creator>
  <cp:lastModifiedBy>Dell_M</cp:lastModifiedBy>
  <cp:revision>3</cp:revision>
  <dcterms:created xsi:type="dcterms:W3CDTF">2014-12-13T15:36:00Z</dcterms:created>
  <dcterms:modified xsi:type="dcterms:W3CDTF">2014-12-16T10:48:00Z</dcterms:modified>
</cp:coreProperties>
</file>