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page" w:horzAnchor="margin" w:tblpXSpec="center" w:tblpY="353"/>
        <w:bidiVisual/>
        <w:tblW w:w="10742" w:type="dxa"/>
        <w:tblInd w:w="-8" w:type="dxa"/>
        <w:tblLook w:val="04A0" w:firstRow="1" w:lastRow="0" w:firstColumn="1" w:lastColumn="0" w:noHBand="0" w:noVBand="1"/>
      </w:tblPr>
      <w:tblGrid>
        <w:gridCol w:w="8"/>
        <w:gridCol w:w="8918"/>
        <w:gridCol w:w="1808"/>
        <w:gridCol w:w="8"/>
      </w:tblGrid>
      <w:tr w:rsidR="009B727D" w:rsidTr="009B727D">
        <w:trPr>
          <w:gridBefore w:val="1"/>
          <w:wBefore w:w="8" w:type="dxa"/>
          <w:trHeight w:val="354"/>
        </w:trPr>
        <w:tc>
          <w:tcPr>
            <w:tcW w:w="10734" w:type="dxa"/>
            <w:gridSpan w:val="3"/>
            <w:shd w:val="clear" w:color="auto" w:fill="FFFFCC"/>
          </w:tcPr>
          <w:p w:rsidR="009B727D" w:rsidRPr="006F5C5A" w:rsidRDefault="009B727D" w:rsidP="009B727D">
            <w:pPr>
              <w:bidi w:val="0"/>
              <w:spacing w:line="360" w:lineRule="auto"/>
              <w:jc w:val="center"/>
              <w:rPr>
                <w:rFonts w:ascii="Leelawadee UI" w:hAnsi="Leelawadee UI" w:cs="Leelawadee UI"/>
                <w:b/>
                <w:bCs/>
                <w:rtl/>
              </w:rPr>
            </w:pPr>
            <w:r w:rsidRPr="006F5C5A">
              <w:rPr>
                <w:rFonts w:ascii="Leelawadee UI" w:hAnsi="Leelawadee UI" w:cs="Leelawadee UI"/>
                <w:b/>
                <w:bCs/>
                <w:lang w:val="en-GB"/>
              </w:rPr>
              <w:t>Translation of Short Stories</w:t>
            </w:r>
            <w:r w:rsidRPr="006F5C5A">
              <w:rPr>
                <w:rFonts w:ascii="Leelawadee UI" w:hAnsi="Leelawadee UI" w:cs="Leelawadee UI"/>
                <w:b/>
                <w:bCs/>
                <w:rtl/>
              </w:rPr>
              <w:t xml:space="preserve"> – </w:t>
            </w:r>
            <w:r w:rsidRPr="006F5C5A">
              <w:rPr>
                <w:rFonts w:ascii="Arial" w:hAnsi="Arial" w:cs="Arial" w:hint="cs"/>
                <w:b/>
                <w:bCs/>
                <w:rtl/>
              </w:rPr>
              <w:t>محاضرة</w:t>
            </w:r>
            <w:r w:rsidRPr="006F5C5A">
              <w:rPr>
                <w:rFonts w:ascii="Leelawadee UI" w:hAnsi="Leelawadee UI" w:cs="Leelawadee UI"/>
                <w:b/>
                <w:bCs/>
                <w:rtl/>
              </w:rPr>
              <w:t xml:space="preserve"> 9 -</w:t>
            </w:r>
          </w:p>
        </w:tc>
      </w:tr>
      <w:tr w:rsidR="009B727D" w:rsidTr="009B727D">
        <w:trPr>
          <w:gridAfter w:val="1"/>
          <w:wAfter w:w="8" w:type="dxa"/>
          <w:trHeight w:val="330"/>
        </w:trPr>
        <w:tc>
          <w:tcPr>
            <w:tcW w:w="8926" w:type="dxa"/>
            <w:gridSpan w:val="2"/>
          </w:tcPr>
          <w:p w:rsidR="009B727D" w:rsidRPr="006F5C5A" w:rsidRDefault="009B727D" w:rsidP="009B727D">
            <w:pPr>
              <w:bidi w:val="0"/>
              <w:spacing w:line="360" w:lineRule="auto"/>
              <w:rPr>
                <w:rFonts w:ascii="Leelawadee UI" w:hAnsi="Leelawadee UI" w:cs="Leelawadee UI"/>
                <w:lang w:val="en-GB"/>
              </w:rPr>
            </w:pPr>
            <w:r w:rsidRPr="009B727D">
              <w:rPr>
                <w:rFonts w:ascii="Leelawadee UI" w:hAnsi="Leelawadee UI" w:cs="Leelawadee UI"/>
                <w:b/>
                <w:bCs/>
                <w:lang w:val="en-GB"/>
              </w:rPr>
              <w:t>Short stories are</w:t>
            </w:r>
            <w:r w:rsidRPr="006F5C5A">
              <w:rPr>
                <w:rFonts w:ascii="Leelawadee UI" w:hAnsi="Leelawadee UI" w:cs="Leelawadee UI"/>
                <w:lang w:val="en-GB"/>
              </w:rPr>
              <w:t xml:space="preserve"> conventionally considered as independent ‘core literary genres’ with their own typical literary features.</w:t>
            </w:r>
          </w:p>
          <w:p w:rsidR="009B727D" w:rsidRPr="006F5C5A" w:rsidRDefault="009B727D" w:rsidP="009B727D">
            <w:pPr>
              <w:bidi w:val="0"/>
              <w:spacing w:line="360" w:lineRule="auto"/>
              <w:rPr>
                <w:rFonts w:ascii="Leelawadee UI" w:hAnsi="Leelawadee UI" w:cs="Leelawadee UI"/>
                <w:lang w:val="en-GB"/>
              </w:rPr>
            </w:pPr>
            <w:r w:rsidRPr="009B727D">
              <w:rPr>
                <w:rFonts w:ascii="Leelawadee UI" w:hAnsi="Leelawadee UI" w:cs="Leelawadee UI"/>
                <w:b/>
                <w:bCs/>
                <w:lang w:val="en-GB"/>
              </w:rPr>
              <w:t>A short story</w:t>
            </w:r>
            <w:r w:rsidRPr="006F5C5A">
              <w:rPr>
                <w:rFonts w:ascii="Leelawadee UI" w:hAnsi="Leelawadee UI" w:cs="Leelawadee UI"/>
                <w:lang w:val="en-GB"/>
              </w:rPr>
              <w:t xml:space="preserve"> is ‘a narrative, either true or fictitious, in prose or verse. It is a fictitious tale, shorter and less elaborate than a novel.</w:t>
            </w:r>
          </w:p>
          <w:p w:rsidR="009B727D" w:rsidRPr="006F5C5A" w:rsidRDefault="009B727D" w:rsidP="009B727D">
            <w:pPr>
              <w:bidi w:val="0"/>
              <w:spacing w:line="360" w:lineRule="auto"/>
              <w:rPr>
                <w:rFonts w:ascii="Leelawadee UI" w:hAnsi="Leelawadee UI" w:cs="Leelawadee UI"/>
                <w:rtl/>
                <w:lang w:val="en-GB"/>
              </w:rPr>
            </w:pPr>
            <w:r w:rsidRPr="009B727D">
              <w:rPr>
                <w:rFonts w:ascii="Leelawadee UI" w:hAnsi="Leelawadee UI" w:cs="Leelawadee UI"/>
                <w:b/>
                <w:bCs/>
                <w:lang w:val="en-GB"/>
              </w:rPr>
              <w:t>A short story</w:t>
            </w:r>
            <w:r w:rsidRPr="006F5C5A">
              <w:rPr>
                <w:rFonts w:ascii="Leelawadee UI" w:hAnsi="Leelawadee UI" w:cs="Leelawadee UI"/>
                <w:lang w:val="en-GB"/>
              </w:rPr>
              <w:t xml:space="preserve"> is </w:t>
            </w:r>
            <w:r w:rsidRPr="009B727D">
              <w:rPr>
                <w:rFonts w:ascii="Leelawadee UI" w:hAnsi="Leelawadee UI" w:cs="Leelawadee UI"/>
                <w:sz w:val="18"/>
                <w:szCs w:val="18"/>
                <w:lang w:val="en-GB"/>
              </w:rPr>
              <w:t>a narration of incidents or events, a report of the facts concerning a matter in questions</w:t>
            </w:r>
          </w:p>
        </w:tc>
        <w:tc>
          <w:tcPr>
            <w:tcW w:w="1808" w:type="dxa"/>
            <w:shd w:val="clear" w:color="auto" w:fill="FFFFCC"/>
          </w:tcPr>
          <w:p w:rsidR="009B727D" w:rsidRPr="006F5C5A" w:rsidRDefault="009B727D" w:rsidP="009B727D">
            <w:pPr>
              <w:bidi w:val="0"/>
              <w:spacing w:line="360" w:lineRule="auto"/>
              <w:rPr>
                <w:rFonts w:ascii="Leelawadee UI" w:hAnsi="Leelawadee UI" w:cs="Leelawadee UI"/>
                <w:color w:val="0000FF"/>
              </w:rPr>
            </w:pPr>
            <w:r w:rsidRPr="006F5C5A">
              <w:rPr>
                <w:rFonts w:ascii="Leelawadee UI" w:hAnsi="Leelawadee UI" w:cs="Leelawadee UI"/>
                <w:b/>
                <w:bCs/>
                <w:color w:val="0000FF"/>
                <w:lang w:val="en-GB"/>
              </w:rPr>
              <w:t>short Story</w:t>
            </w:r>
          </w:p>
        </w:tc>
      </w:tr>
      <w:tr w:rsidR="009B727D" w:rsidTr="009B727D">
        <w:trPr>
          <w:gridAfter w:val="1"/>
          <w:wAfter w:w="8" w:type="dxa"/>
          <w:trHeight w:val="354"/>
        </w:trPr>
        <w:tc>
          <w:tcPr>
            <w:tcW w:w="8926" w:type="dxa"/>
            <w:gridSpan w:val="2"/>
          </w:tcPr>
          <w:p w:rsidR="009B727D" w:rsidRPr="006F5C5A" w:rsidRDefault="009B727D" w:rsidP="009B727D">
            <w:pPr>
              <w:bidi w:val="0"/>
              <w:spacing w:line="360" w:lineRule="auto"/>
              <w:rPr>
                <w:rFonts w:ascii="Leelawadee UI" w:hAnsi="Leelawadee UI" w:cs="Leelawadee UI"/>
                <w:color w:val="FF0000"/>
              </w:rPr>
            </w:pPr>
            <w:r w:rsidRPr="006F5C5A">
              <w:rPr>
                <w:rFonts w:ascii="Leelawadee UI" w:hAnsi="Leelawadee UI" w:cs="Leelawadee UI"/>
                <w:b/>
                <w:bCs/>
                <w:color w:val="FF0000"/>
                <w:lang w:val="en-GB"/>
              </w:rPr>
              <w:t>Typical features of a literary short story text include the following:</w:t>
            </w:r>
          </w:p>
          <w:p w:rsidR="009B727D" w:rsidRPr="006F5C5A" w:rsidRDefault="009B727D" w:rsidP="009B727D">
            <w:pPr>
              <w:numPr>
                <w:ilvl w:val="1"/>
                <w:numId w:val="2"/>
              </w:numPr>
              <w:tabs>
                <w:tab w:val="clear" w:pos="1440"/>
                <w:tab w:val="num" w:pos="432"/>
              </w:tabs>
              <w:bidi w:val="0"/>
              <w:spacing w:line="360" w:lineRule="auto"/>
              <w:ind w:left="162" w:firstLine="0"/>
              <w:rPr>
                <w:rFonts w:ascii="Leelawadee UI" w:hAnsi="Leelawadee UI" w:cs="Leelawadee UI"/>
                <w:rtl/>
              </w:rPr>
            </w:pPr>
            <w:r w:rsidRPr="006F5C5A">
              <w:rPr>
                <w:rFonts w:ascii="Leelawadee UI" w:hAnsi="Leelawadee UI" w:cs="Leelawadee UI"/>
                <w:lang w:val="en-GB"/>
              </w:rPr>
              <w:t xml:space="preserve">It has </w:t>
            </w:r>
            <w:r w:rsidRPr="006F5C5A">
              <w:rPr>
                <w:rFonts w:ascii="Leelawadee UI" w:hAnsi="Leelawadee UI" w:cs="Leelawadee UI"/>
                <w:b/>
                <w:bCs/>
                <w:lang w:val="en-GB"/>
              </w:rPr>
              <w:t>a written base-form</w:t>
            </w:r>
            <w:r w:rsidRPr="006F5C5A">
              <w:rPr>
                <w:rFonts w:ascii="Leelawadee UI" w:hAnsi="Leelawadee UI" w:cs="Leelawadee UI"/>
                <w:lang w:val="en-GB"/>
              </w:rPr>
              <w:t>, though it may also be spoken.</w:t>
            </w:r>
          </w:p>
          <w:p w:rsidR="009B727D" w:rsidRPr="006F5C5A" w:rsidRDefault="009B727D" w:rsidP="009B727D">
            <w:pPr>
              <w:numPr>
                <w:ilvl w:val="1"/>
                <w:numId w:val="2"/>
              </w:numPr>
              <w:tabs>
                <w:tab w:val="clear" w:pos="1440"/>
                <w:tab w:val="num" w:pos="432"/>
              </w:tabs>
              <w:bidi w:val="0"/>
              <w:spacing w:line="360" w:lineRule="auto"/>
              <w:ind w:left="162" w:firstLine="0"/>
              <w:rPr>
                <w:rFonts w:ascii="Leelawadee UI" w:hAnsi="Leelawadee UI" w:cs="Leelawadee UI"/>
                <w:rtl/>
              </w:rPr>
            </w:pPr>
            <w:r w:rsidRPr="006F5C5A">
              <w:rPr>
                <w:rFonts w:ascii="Leelawadee UI" w:hAnsi="Leelawadee UI" w:cs="Leelawadee UI"/>
                <w:lang w:val="en-GB"/>
              </w:rPr>
              <w:t xml:space="preserve">It has </w:t>
            </w:r>
            <w:r w:rsidRPr="006F5C5A">
              <w:rPr>
                <w:rFonts w:ascii="Leelawadee UI" w:hAnsi="Leelawadee UI" w:cs="Leelawadee UI"/>
                <w:b/>
                <w:bCs/>
                <w:lang w:val="en-GB"/>
              </w:rPr>
              <w:t>high social prestige.</w:t>
            </w:r>
          </w:p>
          <w:p w:rsidR="009B727D" w:rsidRPr="006F5C5A" w:rsidRDefault="009B727D" w:rsidP="009B727D">
            <w:pPr>
              <w:numPr>
                <w:ilvl w:val="1"/>
                <w:numId w:val="2"/>
              </w:numPr>
              <w:tabs>
                <w:tab w:val="clear" w:pos="1440"/>
                <w:tab w:val="num" w:pos="432"/>
              </w:tabs>
              <w:bidi w:val="0"/>
              <w:spacing w:line="360" w:lineRule="auto"/>
              <w:ind w:left="162" w:firstLine="0"/>
              <w:rPr>
                <w:rFonts w:ascii="Leelawadee UI" w:hAnsi="Leelawadee UI" w:cs="Leelawadee UI"/>
                <w:rtl/>
              </w:rPr>
            </w:pPr>
            <w:r w:rsidRPr="006F5C5A">
              <w:rPr>
                <w:rFonts w:ascii="Leelawadee UI" w:hAnsi="Leelawadee UI" w:cs="Leelawadee UI"/>
                <w:lang w:val="en-GB"/>
              </w:rPr>
              <w:t xml:space="preserve">It </w:t>
            </w:r>
            <w:r w:rsidRPr="006F5C5A">
              <w:rPr>
                <w:rFonts w:ascii="Leelawadee UI" w:hAnsi="Leelawadee UI" w:cs="Leelawadee UI"/>
                <w:b/>
                <w:bCs/>
                <w:lang w:val="en-GB"/>
              </w:rPr>
              <w:t>fulfils an effective/aesthetic</w:t>
            </w:r>
            <w:r w:rsidRPr="006F5C5A">
              <w:rPr>
                <w:rFonts w:ascii="Leelawadee UI" w:hAnsi="Leelawadee UI" w:cs="Leelawadee UI"/>
                <w:lang w:val="en-GB"/>
              </w:rPr>
              <w:t xml:space="preserve"> </w:t>
            </w:r>
            <w:r w:rsidRPr="006F5C5A">
              <w:rPr>
                <w:rFonts w:ascii="Leelawadee UI" w:hAnsi="Leelawadee UI" w:cs="Leelawadee UI"/>
                <w:b/>
                <w:bCs/>
                <w:lang w:val="en-GB"/>
              </w:rPr>
              <w:t>rather transactional or informational</w:t>
            </w:r>
            <w:r w:rsidRPr="006F5C5A">
              <w:rPr>
                <w:rFonts w:ascii="Leelawadee UI" w:hAnsi="Leelawadee UI" w:cs="Leelawadee UI"/>
                <w:lang w:val="en-GB"/>
              </w:rPr>
              <w:t xml:space="preserve"> </w:t>
            </w:r>
            <w:r w:rsidRPr="006F5C5A">
              <w:rPr>
                <w:rFonts w:ascii="Leelawadee UI" w:hAnsi="Leelawadee UI" w:cs="Leelawadee UI"/>
                <w:b/>
                <w:bCs/>
                <w:lang w:val="en-GB"/>
              </w:rPr>
              <w:t>function</w:t>
            </w:r>
            <w:r w:rsidRPr="006F5C5A">
              <w:rPr>
                <w:rFonts w:ascii="Leelawadee UI" w:hAnsi="Leelawadee UI" w:cs="Leelawadee UI"/>
                <w:lang w:val="en-GB"/>
              </w:rPr>
              <w:t xml:space="preserve">, aiming to provoke emotions and/or entertain rather than influence or inform. </w:t>
            </w:r>
          </w:p>
          <w:p w:rsidR="009B727D" w:rsidRPr="006F5C5A" w:rsidRDefault="009B727D" w:rsidP="009B727D">
            <w:pPr>
              <w:numPr>
                <w:ilvl w:val="1"/>
                <w:numId w:val="2"/>
              </w:numPr>
              <w:tabs>
                <w:tab w:val="clear" w:pos="1440"/>
                <w:tab w:val="num" w:pos="432"/>
              </w:tabs>
              <w:bidi w:val="0"/>
              <w:spacing w:line="360" w:lineRule="auto"/>
              <w:ind w:left="162" w:firstLine="0"/>
              <w:rPr>
                <w:rFonts w:ascii="Leelawadee UI" w:hAnsi="Leelawadee UI" w:cs="Leelawadee UI"/>
              </w:rPr>
            </w:pPr>
            <w:r w:rsidRPr="006F5C5A">
              <w:rPr>
                <w:rFonts w:ascii="Leelawadee UI" w:hAnsi="Leelawadee UI" w:cs="Leelawadee UI"/>
                <w:lang w:val="en-GB"/>
              </w:rPr>
              <w:t xml:space="preserve">It has </w:t>
            </w:r>
            <w:r w:rsidRPr="006F5C5A">
              <w:rPr>
                <w:rFonts w:ascii="Leelawadee UI" w:hAnsi="Leelawadee UI" w:cs="Leelawadee UI"/>
                <w:b/>
                <w:bCs/>
                <w:lang w:val="en-GB"/>
              </w:rPr>
              <w:t>no real-world value</w:t>
            </w:r>
            <w:r w:rsidRPr="006F5C5A">
              <w:rPr>
                <w:rFonts w:ascii="Leelawadee UI" w:hAnsi="Leelawadee UI" w:cs="Leelawadee UI"/>
                <w:lang w:val="en-GB"/>
              </w:rPr>
              <w:t>- i.e. it is judged as fictional, whether fact-based or not</w:t>
            </w:r>
            <w:r w:rsidRPr="006F5C5A">
              <w:rPr>
                <w:rFonts w:ascii="Leelawadee UI" w:hAnsi="Leelawadee UI" w:cs="Leelawadee UI"/>
              </w:rPr>
              <w:t>.</w:t>
            </w:r>
          </w:p>
          <w:p w:rsidR="009B727D" w:rsidRPr="006F5C5A" w:rsidRDefault="009B727D" w:rsidP="009B727D">
            <w:pPr>
              <w:numPr>
                <w:ilvl w:val="1"/>
                <w:numId w:val="2"/>
              </w:numPr>
              <w:tabs>
                <w:tab w:val="clear" w:pos="1440"/>
                <w:tab w:val="num" w:pos="432"/>
              </w:tabs>
              <w:bidi w:val="0"/>
              <w:spacing w:line="360" w:lineRule="auto"/>
              <w:ind w:left="162" w:firstLine="0"/>
              <w:rPr>
                <w:rFonts w:ascii="Leelawadee UI" w:hAnsi="Leelawadee UI" w:cs="Leelawadee UI"/>
                <w:rtl/>
              </w:rPr>
            </w:pPr>
            <w:r w:rsidRPr="006F5C5A">
              <w:rPr>
                <w:rFonts w:ascii="Leelawadee UI" w:hAnsi="Leelawadee UI" w:cs="Leelawadee UI"/>
                <w:lang w:val="en-GB"/>
              </w:rPr>
              <w:t xml:space="preserve"> features words</w:t>
            </w:r>
            <w:r w:rsidRPr="006F5C5A">
              <w:rPr>
                <w:rFonts w:ascii="Leelawadee UI" w:hAnsi="Leelawadee UI" w:cs="Leelawadee UI"/>
                <w:b/>
                <w:bCs/>
                <w:lang w:val="en-GB"/>
              </w:rPr>
              <w:t>, images</w:t>
            </w:r>
            <w:r w:rsidRPr="006F5C5A">
              <w:rPr>
                <w:rFonts w:ascii="Leelawadee UI" w:hAnsi="Leelawadee UI" w:cs="Leelawadee UI"/>
                <w:lang w:val="en-GB"/>
              </w:rPr>
              <w:t xml:space="preserve">, etc.., </w:t>
            </w:r>
            <w:r w:rsidRPr="006F5C5A">
              <w:rPr>
                <w:rFonts w:ascii="Leelawadee UI" w:hAnsi="Leelawadee UI" w:cs="Leelawadee UI"/>
                <w:b/>
                <w:bCs/>
                <w:lang w:val="en-GB"/>
              </w:rPr>
              <w:t>with ambiguous and/or indeterminable meanings</w:t>
            </w:r>
          </w:p>
        </w:tc>
        <w:tc>
          <w:tcPr>
            <w:tcW w:w="1808" w:type="dxa"/>
            <w:shd w:val="clear" w:color="auto" w:fill="FFFFCC"/>
          </w:tcPr>
          <w:p w:rsidR="009B727D" w:rsidRPr="006F5C5A" w:rsidRDefault="009B727D" w:rsidP="009B727D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lang w:val="en-GB"/>
              </w:rPr>
            </w:pPr>
            <w:r w:rsidRPr="006F5C5A">
              <w:rPr>
                <w:rFonts w:ascii="Leelawadee UI" w:hAnsi="Leelawadee UI" w:cs="Leelawadee UI"/>
                <w:b/>
                <w:bCs/>
                <w:lang w:val="en-GB"/>
              </w:rPr>
              <w:t>Features</w:t>
            </w:r>
          </w:p>
          <w:p w:rsidR="009B727D" w:rsidRPr="006F5C5A" w:rsidRDefault="009B727D" w:rsidP="009B727D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rtl/>
                <w:lang w:val="en-GB"/>
              </w:rPr>
            </w:pPr>
            <w:r w:rsidRPr="006F5C5A">
              <w:rPr>
                <w:rFonts w:ascii="Leelawadee UI" w:hAnsi="Leelawadee UI" w:cs="Leelawadee UI"/>
                <w:b/>
                <w:bCs/>
                <w:lang w:val="en-GB"/>
              </w:rPr>
              <w:t xml:space="preserve"> of a literary short story text</w:t>
            </w:r>
          </w:p>
        </w:tc>
      </w:tr>
      <w:tr w:rsidR="009B727D" w:rsidTr="009B727D">
        <w:trPr>
          <w:gridBefore w:val="1"/>
          <w:wBefore w:w="8" w:type="dxa"/>
          <w:trHeight w:val="354"/>
        </w:trPr>
        <w:tc>
          <w:tcPr>
            <w:tcW w:w="10734" w:type="dxa"/>
            <w:gridSpan w:val="3"/>
            <w:shd w:val="clear" w:color="auto" w:fill="FFFFCC"/>
          </w:tcPr>
          <w:p w:rsidR="009B727D" w:rsidRPr="006F5C5A" w:rsidRDefault="009B727D" w:rsidP="009B727D">
            <w:pPr>
              <w:bidi w:val="0"/>
              <w:spacing w:line="360" w:lineRule="auto"/>
              <w:rPr>
                <w:rFonts w:ascii="Leelawadee UI" w:hAnsi="Leelawadee UI" w:cs="Leelawadee UI"/>
                <w:rtl/>
              </w:rPr>
            </w:pPr>
            <w:r w:rsidRPr="006F5C5A">
              <w:rPr>
                <w:rFonts w:ascii="Leelawadee UI" w:hAnsi="Leelawadee UI" w:cs="Leelawadee UI"/>
                <w:b/>
                <w:bCs/>
                <w:lang w:val="en-GB"/>
              </w:rPr>
              <w:t>Translation of short stories</w:t>
            </w:r>
          </w:p>
        </w:tc>
      </w:tr>
      <w:tr w:rsidR="009B727D" w:rsidTr="009B727D">
        <w:trPr>
          <w:gridBefore w:val="1"/>
          <w:wBefore w:w="8" w:type="dxa"/>
          <w:trHeight w:val="354"/>
        </w:trPr>
        <w:tc>
          <w:tcPr>
            <w:tcW w:w="10734" w:type="dxa"/>
            <w:gridSpan w:val="3"/>
          </w:tcPr>
          <w:p w:rsidR="009B727D" w:rsidRPr="009B727D" w:rsidRDefault="009B727D" w:rsidP="009B727D">
            <w:pPr>
              <w:pStyle w:val="ListParagraph"/>
              <w:numPr>
                <w:ilvl w:val="0"/>
                <w:numId w:val="3"/>
              </w:numPr>
              <w:bidi w:val="0"/>
              <w:spacing w:line="360" w:lineRule="auto"/>
              <w:rPr>
                <w:rFonts w:ascii="Leelawadee UI" w:hAnsi="Leelawadee UI" w:cs="Leelawadee UI"/>
                <w:sz w:val="20"/>
                <w:szCs w:val="20"/>
              </w:rPr>
            </w:pPr>
            <w:r w:rsidRPr="009B727D">
              <w:rPr>
                <w:rFonts w:ascii="Leelawadee UI" w:hAnsi="Leelawadee UI" w:cs="Leelawadee UI"/>
                <w:sz w:val="20"/>
                <w:szCs w:val="20"/>
                <w:lang w:val="en-GB"/>
              </w:rPr>
              <w:t xml:space="preserve">When translating a short story, as a translator, </w:t>
            </w:r>
            <w:r w:rsidRPr="009B727D">
              <w:rPr>
                <w:rFonts w:ascii="Leelawadee UI" w:hAnsi="Leelawadee UI" w:cs="Leelawadee UI"/>
                <w:b/>
                <w:bCs/>
                <w:color w:val="FF0000"/>
                <w:sz w:val="20"/>
                <w:szCs w:val="20"/>
                <w:lang w:val="en-GB"/>
              </w:rPr>
              <w:t>you have to make first a crude handwritten draft that you never refer to again</w:t>
            </w:r>
            <w:r w:rsidRPr="009B727D">
              <w:rPr>
                <w:rFonts w:ascii="Leelawadee UI" w:hAnsi="Leelawadee UI" w:cs="Leelawadee UI"/>
                <w:sz w:val="20"/>
                <w:szCs w:val="20"/>
              </w:rPr>
              <w:t>.</w:t>
            </w:r>
          </w:p>
          <w:p w:rsidR="009B727D" w:rsidRPr="009B727D" w:rsidRDefault="009B727D" w:rsidP="009B727D">
            <w:pPr>
              <w:pStyle w:val="ListParagraph"/>
              <w:numPr>
                <w:ilvl w:val="0"/>
                <w:numId w:val="3"/>
              </w:numPr>
              <w:bidi w:val="0"/>
              <w:spacing w:line="360" w:lineRule="auto"/>
              <w:rPr>
                <w:rFonts w:ascii="Leelawadee UI" w:hAnsi="Leelawadee UI" w:cs="Leelawadee UI"/>
                <w:sz w:val="20"/>
                <w:szCs w:val="20"/>
              </w:rPr>
            </w:pPr>
            <w:r w:rsidRPr="009B727D">
              <w:rPr>
                <w:rFonts w:ascii="Leelawadee UI" w:hAnsi="Leelawadee UI" w:cs="Leelawadee UI"/>
                <w:b/>
                <w:bCs/>
                <w:sz w:val="20"/>
                <w:szCs w:val="20"/>
                <w:lang w:val="en-GB"/>
              </w:rPr>
              <w:t>The next stage</w:t>
            </w:r>
            <w:r w:rsidRPr="009B727D">
              <w:rPr>
                <w:rFonts w:ascii="Leelawadee UI" w:hAnsi="Leelawadee UI" w:cs="Leelawadee UI"/>
                <w:sz w:val="20"/>
                <w:szCs w:val="20"/>
                <w:lang w:val="en-GB"/>
              </w:rPr>
              <w:t xml:space="preserve">, which is as translation proper, </w:t>
            </w:r>
            <w:r w:rsidRPr="009B727D">
              <w:rPr>
                <w:rFonts w:ascii="Leelawadee UI" w:hAnsi="Leelawadee UI" w:cs="Leelawadee UI"/>
                <w:b/>
                <w:bCs/>
                <w:color w:val="FF0000"/>
                <w:sz w:val="20"/>
                <w:szCs w:val="20"/>
                <w:lang w:val="en-GB"/>
              </w:rPr>
              <w:t>involves writing and rewriting, crafting sentences, using dictionaries, thesauruses and encyclopaedias</w:t>
            </w:r>
            <w:r w:rsidRPr="009B727D">
              <w:rPr>
                <w:rFonts w:ascii="Leelawadee UI" w:hAnsi="Leelawadee UI" w:cs="Leelawadee UI"/>
                <w:sz w:val="20"/>
                <w:szCs w:val="20"/>
                <w:lang w:val="en-GB"/>
              </w:rPr>
              <w:t>.</w:t>
            </w:r>
          </w:p>
          <w:p w:rsidR="009B727D" w:rsidRPr="006F5C5A" w:rsidRDefault="009B727D" w:rsidP="009B727D">
            <w:pPr>
              <w:bidi w:val="0"/>
              <w:spacing w:line="360" w:lineRule="auto"/>
              <w:rPr>
                <w:rFonts w:ascii="Leelawadee UI" w:hAnsi="Leelawadee UI" w:cs="Leelawadee UI"/>
                <w:rtl/>
              </w:rPr>
            </w:pPr>
            <w:r w:rsidRPr="009B727D">
              <w:rPr>
                <w:rFonts w:ascii="Leelawadee UI" w:hAnsi="Leelawadee UI" w:cs="Leelawadee UI"/>
                <w:b/>
                <w:bCs/>
                <w:sz w:val="18"/>
                <w:szCs w:val="18"/>
                <w:lang w:val="en-GB"/>
              </w:rPr>
              <w:t xml:space="preserve">You rewrite so many times in your head </w:t>
            </w:r>
            <w:r w:rsidRPr="009B727D">
              <w:rPr>
                <w:rFonts w:ascii="Leelawadee UI" w:hAnsi="Leelawadee UI" w:cs="Leelawadee UI"/>
                <w:sz w:val="18"/>
                <w:szCs w:val="18"/>
                <w:lang w:val="en-GB"/>
              </w:rPr>
              <w:t>.</w:t>
            </w:r>
            <w:r w:rsidRPr="009B727D">
              <w:rPr>
                <w:rFonts w:ascii="Leelawadee UI" w:hAnsi="Leelawadee UI" w:cs="Leelawadee UI"/>
                <w:b/>
                <w:bCs/>
                <w:color w:val="FF0000"/>
                <w:sz w:val="18"/>
                <w:szCs w:val="18"/>
                <w:lang w:val="en-GB"/>
              </w:rPr>
              <w:t>Translating involves consciously and deliberately working through several draft stages</w:t>
            </w:r>
            <w:r w:rsidRPr="009B727D">
              <w:rPr>
                <w:rFonts w:ascii="Leelawadee UI" w:hAnsi="Leelawadee UI" w:cs="Leelawadee UI"/>
                <w:b/>
                <w:bCs/>
                <w:sz w:val="18"/>
                <w:szCs w:val="18"/>
                <w:lang w:val="en-GB"/>
              </w:rPr>
              <w:t>.</w:t>
            </w:r>
          </w:p>
        </w:tc>
      </w:tr>
      <w:tr w:rsidR="009B727D" w:rsidRPr="006F5C5A" w:rsidTr="009B727D">
        <w:trPr>
          <w:gridBefore w:val="1"/>
          <w:wBefore w:w="8" w:type="dxa"/>
          <w:trHeight w:val="330"/>
        </w:trPr>
        <w:tc>
          <w:tcPr>
            <w:tcW w:w="10734" w:type="dxa"/>
            <w:gridSpan w:val="3"/>
            <w:shd w:val="clear" w:color="auto" w:fill="FFFFCC"/>
          </w:tcPr>
          <w:p w:rsidR="009B727D" w:rsidRPr="006F5C5A" w:rsidRDefault="009B727D" w:rsidP="009B727D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rtl/>
                <w:lang w:val="en-GB"/>
              </w:rPr>
            </w:pPr>
            <w:r w:rsidRPr="006F5C5A">
              <w:rPr>
                <w:rFonts w:ascii="Leelawadee UI" w:hAnsi="Leelawadee UI" w:cs="Leelawadee UI"/>
                <w:b/>
                <w:bCs/>
                <w:lang w:val="en-GB"/>
              </w:rPr>
              <w:t>linguistic and cultural translation of the story</w:t>
            </w:r>
          </w:p>
        </w:tc>
      </w:tr>
      <w:tr w:rsidR="009B727D" w:rsidTr="009B727D">
        <w:trPr>
          <w:gridBefore w:val="1"/>
          <w:wBefore w:w="8" w:type="dxa"/>
          <w:trHeight w:val="354"/>
        </w:trPr>
        <w:tc>
          <w:tcPr>
            <w:tcW w:w="10734" w:type="dxa"/>
            <w:gridSpan w:val="3"/>
          </w:tcPr>
          <w:p w:rsidR="009B727D" w:rsidRPr="006F5C5A" w:rsidRDefault="009B727D" w:rsidP="009B727D">
            <w:pPr>
              <w:bidi w:val="0"/>
              <w:spacing w:line="360" w:lineRule="auto"/>
              <w:rPr>
                <w:rFonts w:ascii="Leelawadee UI" w:hAnsi="Leelawadee UI" w:cs="Leelawadee UI"/>
                <w:rtl/>
              </w:rPr>
            </w:pPr>
            <w:r w:rsidRPr="009B727D">
              <w:rPr>
                <w:rFonts w:ascii="Leelawadee UI" w:hAnsi="Leelawadee UI" w:cs="Leelawadee UI"/>
                <w:sz w:val="18"/>
                <w:szCs w:val="18"/>
                <w:u w:val="single"/>
                <w:lang w:val="en-GB"/>
              </w:rPr>
              <w:t xml:space="preserve">linguistic and cultural translation of the story </w:t>
            </w:r>
            <w:r w:rsidRPr="009B727D">
              <w:rPr>
                <w:rFonts w:ascii="Leelawadee UI" w:hAnsi="Leelawadee UI" w:cs="Leelawadee UI"/>
                <w:sz w:val="18"/>
                <w:szCs w:val="18"/>
                <w:lang w:val="en-GB"/>
              </w:rPr>
              <w:t xml:space="preserve">content and form, the translator needs to work on </w:t>
            </w:r>
            <w:r w:rsidRPr="009B727D">
              <w:rPr>
                <w:rFonts w:ascii="Leelawadee UI" w:hAnsi="Leelawadee UI" w:cs="Leelawadee UI"/>
                <w:b/>
                <w:bCs/>
                <w:color w:val="FF0000"/>
                <w:sz w:val="18"/>
                <w:szCs w:val="18"/>
                <w:lang w:val="en-GB"/>
              </w:rPr>
              <w:t>the translation of Style</w:t>
            </w:r>
          </w:p>
        </w:tc>
      </w:tr>
      <w:tr w:rsidR="009B727D" w:rsidTr="009B727D">
        <w:trPr>
          <w:gridBefore w:val="1"/>
          <w:wBefore w:w="8" w:type="dxa"/>
          <w:trHeight w:val="354"/>
        </w:trPr>
        <w:tc>
          <w:tcPr>
            <w:tcW w:w="10734" w:type="dxa"/>
            <w:gridSpan w:val="3"/>
            <w:shd w:val="clear" w:color="auto" w:fill="FFFFCC"/>
          </w:tcPr>
          <w:p w:rsidR="009B727D" w:rsidRPr="006F5C5A" w:rsidRDefault="009B727D" w:rsidP="009B727D">
            <w:pPr>
              <w:bidi w:val="0"/>
              <w:spacing w:line="360" w:lineRule="auto"/>
              <w:rPr>
                <w:rFonts w:ascii="Leelawadee UI" w:hAnsi="Leelawadee UI" w:cs="Leelawadee UI"/>
                <w:rtl/>
              </w:rPr>
            </w:pPr>
            <w:r w:rsidRPr="006F5C5A">
              <w:rPr>
                <w:rFonts w:ascii="Leelawadee UI" w:hAnsi="Leelawadee UI" w:cs="Leelawadee UI"/>
                <w:b/>
                <w:bCs/>
                <w:lang w:val="en-GB"/>
              </w:rPr>
              <w:t>literary translator’s conventions</w:t>
            </w:r>
          </w:p>
        </w:tc>
      </w:tr>
      <w:tr w:rsidR="009B727D" w:rsidTr="009B727D">
        <w:trPr>
          <w:gridBefore w:val="1"/>
          <w:wBefore w:w="8" w:type="dxa"/>
          <w:trHeight w:val="354"/>
        </w:trPr>
        <w:tc>
          <w:tcPr>
            <w:tcW w:w="10734" w:type="dxa"/>
            <w:gridSpan w:val="3"/>
          </w:tcPr>
          <w:p w:rsidR="009B727D" w:rsidRPr="006F5C5A" w:rsidRDefault="009B727D" w:rsidP="009B727D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lang w:val="en-GB"/>
              </w:rPr>
            </w:pPr>
            <w:r w:rsidRPr="006F5C5A">
              <w:rPr>
                <w:rFonts w:ascii="Leelawadee UI" w:hAnsi="Leelawadee UI" w:cs="Leelawadee UI"/>
                <w:b/>
                <w:bCs/>
                <w:lang w:val="en-GB"/>
              </w:rPr>
              <w:t>Part of the literary translator’s conventions:</w:t>
            </w:r>
          </w:p>
          <w:p w:rsidR="009B727D" w:rsidRPr="006F5C5A" w:rsidRDefault="009B727D" w:rsidP="009B727D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lang w:val="en-GB"/>
              </w:rPr>
            </w:pPr>
            <w:r w:rsidRPr="006F5C5A">
              <w:rPr>
                <w:rFonts w:ascii="Leelawadee UI" w:hAnsi="Leelawadee UI" w:cs="Leelawadee UI"/>
                <w:b/>
                <w:bCs/>
                <w:lang w:val="en-GB"/>
              </w:rPr>
              <w:t xml:space="preserve"> 1-the translator ‘</w:t>
            </w:r>
            <w:r w:rsidRPr="006F5C5A">
              <w:rPr>
                <w:rFonts w:ascii="Leelawadee UI" w:hAnsi="Leelawadee UI" w:cs="Leelawadee UI"/>
                <w:b/>
                <w:bCs/>
                <w:color w:val="009900"/>
                <w:lang w:val="en-GB"/>
              </w:rPr>
              <w:t>speaks for’ the source writer</w:t>
            </w:r>
            <w:r w:rsidRPr="006F5C5A">
              <w:rPr>
                <w:rFonts w:ascii="Leelawadee UI" w:hAnsi="Leelawadee UI" w:cs="Leelawadee UI"/>
                <w:b/>
                <w:bCs/>
                <w:lang w:val="en-GB"/>
              </w:rPr>
              <w:t xml:space="preserve">, and hence has no </w:t>
            </w:r>
            <w:r w:rsidRPr="006F5C5A">
              <w:rPr>
                <w:rFonts w:ascii="Leelawadee UI" w:hAnsi="Leelawadee UI" w:cs="Leelawadee UI"/>
                <w:b/>
                <w:bCs/>
                <w:color w:val="009900"/>
                <w:lang w:val="en-GB"/>
              </w:rPr>
              <w:t xml:space="preserve">independent stylistic voice.  </w:t>
            </w:r>
          </w:p>
          <w:p w:rsidR="009B727D" w:rsidRPr="006F5C5A" w:rsidRDefault="009B727D" w:rsidP="009B727D">
            <w:pPr>
              <w:bidi w:val="0"/>
              <w:spacing w:line="360" w:lineRule="auto"/>
              <w:rPr>
                <w:rFonts w:ascii="Leelawadee UI" w:hAnsi="Leelawadee UI" w:cs="Leelawadee UI"/>
                <w:rtl/>
              </w:rPr>
            </w:pPr>
            <w:r w:rsidRPr="006F5C5A">
              <w:rPr>
                <w:rFonts w:ascii="Leelawadee UI" w:hAnsi="Leelawadee UI" w:cs="Leelawadee UI"/>
                <w:lang w:val="en-GB"/>
              </w:rPr>
              <w:t xml:space="preserve">Some scholars </w:t>
            </w:r>
            <w:r w:rsidRPr="006F5C5A">
              <w:rPr>
                <w:rFonts w:ascii="Leelawadee UI" w:hAnsi="Leelawadee UI" w:cs="Leelawadee UI"/>
                <w:u w:val="single"/>
                <w:lang w:val="en-GB"/>
              </w:rPr>
              <w:t>advocate</w:t>
            </w:r>
            <w:r w:rsidRPr="006F5C5A">
              <w:rPr>
                <w:rFonts w:ascii="Leelawadee UI" w:hAnsi="Leelawadee UI" w:cs="Leelawadee UI"/>
                <w:b/>
                <w:bCs/>
                <w:lang w:val="en-GB"/>
              </w:rPr>
              <w:t xml:space="preserve"> that the </w:t>
            </w:r>
            <w:r w:rsidRPr="009B727D">
              <w:rPr>
                <w:rFonts w:ascii="Leelawadee UI" w:hAnsi="Leelawadee UI" w:cs="Leelawadee UI"/>
                <w:b/>
                <w:bCs/>
                <w:color w:val="FF0000"/>
                <w:sz w:val="20"/>
                <w:szCs w:val="20"/>
                <w:lang w:val="en-GB"/>
              </w:rPr>
              <w:t>translator’s voice should be made distinctly present in the translated text</w:t>
            </w:r>
            <w:r w:rsidRPr="009B727D">
              <w:rPr>
                <w:rFonts w:ascii="Leelawadee UI" w:hAnsi="Leelawadee UI" w:cs="Leelawadee UI"/>
                <w:sz w:val="20"/>
                <w:szCs w:val="20"/>
                <w:lang w:val="en-GB"/>
              </w:rPr>
              <w:t>.</w:t>
            </w:r>
          </w:p>
        </w:tc>
      </w:tr>
      <w:tr w:rsidR="009B727D" w:rsidTr="009B727D">
        <w:trPr>
          <w:gridBefore w:val="1"/>
          <w:wBefore w:w="8" w:type="dxa"/>
          <w:trHeight w:val="354"/>
        </w:trPr>
        <w:tc>
          <w:tcPr>
            <w:tcW w:w="10734" w:type="dxa"/>
            <w:gridSpan w:val="3"/>
            <w:shd w:val="clear" w:color="auto" w:fill="FFFFCC"/>
          </w:tcPr>
          <w:p w:rsidR="009B727D" w:rsidRPr="006F5C5A" w:rsidRDefault="009B727D" w:rsidP="009B727D">
            <w:pPr>
              <w:bidi w:val="0"/>
              <w:spacing w:line="360" w:lineRule="auto"/>
              <w:rPr>
                <w:rFonts w:ascii="Leelawadee UI" w:hAnsi="Leelawadee UI" w:cs="Leelawadee UI"/>
                <w:rtl/>
                <w:lang w:val="en-GB"/>
              </w:rPr>
            </w:pPr>
            <w:r w:rsidRPr="006F5C5A">
              <w:rPr>
                <w:rFonts w:ascii="Leelawadee UI" w:hAnsi="Leelawadee UI" w:cs="Leelawadee UI"/>
                <w:b/>
                <w:bCs/>
                <w:lang w:val="en-GB"/>
              </w:rPr>
              <w:t>Translation of Religious Short Stories</w:t>
            </w:r>
          </w:p>
        </w:tc>
      </w:tr>
      <w:tr w:rsidR="009B727D" w:rsidTr="009B727D">
        <w:trPr>
          <w:gridBefore w:val="1"/>
          <w:wBefore w:w="8" w:type="dxa"/>
          <w:trHeight w:val="354"/>
        </w:trPr>
        <w:tc>
          <w:tcPr>
            <w:tcW w:w="10734" w:type="dxa"/>
            <w:gridSpan w:val="3"/>
          </w:tcPr>
          <w:p w:rsidR="009B727D" w:rsidRPr="006F5C5A" w:rsidRDefault="009B727D" w:rsidP="009B727D">
            <w:pPr>
              <w:bidi w:val="0"/>
              <w:spacing w:line="360" w:lineRule="auto"/>
              <w:rPr>
                <w:rFonts w:ascii="Leelawadee UI" w:hAnsi="Leelawadee UI" w:cs="Leelawadee UI"/>
                <w:rtl/>
              </w:rPr>
            </w:pPr>
            <w:r w:rsidRPr="006F5C5A">
              <w:rPr>
                <w:rFonts w:ascii="Leelawadee UI" w:hAnsi="Leelawadee UI" w:cs="Leelawadee UI"/>
                <w:lang w:val="en-GB"/>
              </w:rPr>
              <w:t>What is meant by religious short stories</w:t>
            </w:r>
            <w:r w:rsidRPr="006F5C5A">
              <w:rPr>
                <w:rFonts w:ascii="Leelawadee UI" w:hAnsi="Leelawadee UI" w:cs="Leelawadee UI"/>
                <w:b/>
                <w:bCs/>
                <w:lang w:val="en-GB"/>
              </w:rPr>
              <w:t xml:space="preserve"> </w:t>
            </w:r>
            <w:proofErr w:type="gramStart"/>
            <w:r w:rsidRPr="006F5C5A">
              <w:rPr>
                <w:rFonts w:ascii="Leelawadee UI" w:hAnsi="Leelawadee UI" w:cs="Leelawadee UI"/>
                <w:b/>
                <w:bCs/>
                <w:lang w:val="en-GB"/>
              </w:rPr>
              <w:t xml:space="preserve">=  </w:t>
            </w:r>
            <w:r w:rsidRPr="009B727D">
              <w:rPr>
                <w:rFonts w:ascii="Leelawadee UI" w:hAnsi="Leelawadee UI" w:cs="Leelawadee UI"/>
                <w:b/>
                <w:bCs/>
                <w:sz w:val="20"/>
                <w:szCs w:val="20"/>
                <w:lang w:val="en-GB"/>
              </w:rPr>
              <w:t>any</w:t>
            </w:r>
            <w:proofErr w:type="gramEnd"/>
            <w:r w:rsidRPr="009B727D">
              <w:rPr>
                <w:rFonts w:ascii="Leelawadee UI" w:hAnsi="Leelawadee UI" w:cs="Leelawadee UI"/>
                <w:b/>
                <w:bCs/>
                <w:sz w:val="20"/>
                <w:szCs w:val="20"/>
                <w:lang w:val="en-GB"/>
              </w:rPr>
              <w:t xml:space="preserve"> classical literary story that has an Islamic religious theme</w:t>
            </w:r>
            <w:r w:rsidRPr="009B727D">
              <w:rPr>
                <w:rFonts w:ascii="Leelawadee UI" w:hAnsi="Leelawadee UI" w:cs="Leelawadee UI"/>
                <w:sz w:val="20"/>
                <w:szCs w:val="20"/>
                <w:lang w:val="en-GB"/>
              </w:rPr>
              <w:t>.</w:t>
            </w:r>
          </w:p>
        </w:tc>
      </w:tr>
      <w:tr w:rsidR="009B727D" w:rsidTr="009B727D">
        <w:trPr>
          <w:gridBefore w:val="1"/>
          <w:wBefore w:w="8" w:type="dxa"/>
          <w:trHeight w:val="354"/>
        </w:trPr>
        <w:tc>
          <w:tcPr>
            <w:tcW w:w="10734" w:type="dxa"/>
            <w:gridSpan w:val="3"/>
          </w:tcPr>
          <w:p w:rsidR="009B727D" w:rsidRPr="009B727D" w:rsidRDefault="009B727D" w:rsidP="009B727D">
            <w:pPr>
              <w:bidi w:val="0"/>
              <w:spacing w:line="360" w:lineRule="auto"/>
              <w:rPr>
                <w:rFonts w:ascii="Leelawadee UI" w:hAnsi="Leelawadee UI" w:cs="Leelawadee UI"/>
                <w:b/>
                <w:bCs/>
                <w:lang w:val="en-GB"/>
              </w:rPr>
            </w:pPr>
            <w:r w:rsidRPr="009B727D">
              <w:rPr>
                <w:rFonts w:ascii="Leelawadee UI" w:hAnsi="Leelawadee UI" w:cs="Leelawadee UI"/>
                <w:b/>
                <w:bCs/>
                <w:lang w:val="en-GB"/>
              </w:rPr>
              <w:t xml:space="preserve">Translators of such literary genre: </w:t>
            </w:r>
          </w:p>
          <w:p w:rsidR="009B727D" w:rsidRPr="009B727D" w:rsidRDefault="009B727D" w:rsidP="009B727D">
            <w:pPr>
              <w:bidi w:val="0"/>
              <w:spacing w:line="360" w:lineRule="auto"/>
              <w:rPr>
                <w:rFonts w:ascii="Leelawadee UI" w:hAnsi="Leelawadee UI" w:cs="Leelawadee UI"/>
                <w:color w:val="FF0000"/>
                <w:rtl/>
              </w:rPr>
            </w:pPr>
            <w:r w:rsidRPr="006F5C5A">
              <w:rPr>
                <w:rFonts w:ascii="Leelawadee UI" w:hAnsi="Leelawadee UI" w:cs="Leelawadee UI"/>
                <w:lang w:val="en-GB"/>
              </w:rPr>
              <w:t xml:space="preserve">the genre of </w:t>
            </w:r>
            <w:r w:rsidRPr="006F5C5A">
              <w:rPr>
                <w:rFonts w:ascii="Leelawadee UI" w:hAnsi="Leelawadee UI" w:cs="Leelawadee UI"/>
                <w:u w:val="single"/>
                <w:lang w:val="en-GB"/>
              </w:rPr>
              <w:t>religious short stories</w:t>
            </w:r>
            <w:r w:rsidRPr="006F5C5A">
              <w:rPr>
                <w:rFonts w:ascii="Leelawadee UI" w:hAnsi="Leelawadee UI" w:cs="Leelawadee UI"/>
                <w:lang w:val="en-GB"/>
              </w:rPr>
              <w:t xml:space="preserve"> into English need to be not only creative writers but also </w:t>
            </w:r>
            <w:r w:rsidRPr="006F5C5A">
              <w:rPr>
                <w:rFonts w:ascii="Leelawadee UI" w:hAnsi="Leelawadee UI" w:cs="Leelawadee UI"/>
                <w:b/>
                <w:bCs/>
                <w:color w:val="0000FF"/>
                <w:lang w:val="en-GB"/>
              </w:rPr>
              <w:t xml:space="preserve">have indivisible dual role as both writer and interpreter </w:t>
            </w:r>
            <w:r w:rsidRPr="006F5C5A">
              <w:rPr>
                <w:rFonts w:ascii="Arial" w:hAnsi="Arial" w:cs="Arial"/>
                <w:b/>
                <w:bCs/>
                <w:color w:val="FF0000"/>
                <w:lang w:val="en-GB"/>
              </w:rPr>
              <w:t>→</w:t>
            </w:r>
            <w:r w:rsidRPr="006F5C5A">
              <w:rPr>
                <w:rFonts w:ascii="Leelawadee UI" w:hAnsi="Leelawadee UI" w:cs="Leelawadee UI"/>
                <w:b/>
                <w:bCs/>
                <w:color w:val="FF0000"/>
                <w:lang w:val="en-GB"/>
              </w:rPr>
              <w:t xml:space="preserve"> which help them to offer the source text with some kind of creative impetus to engage with the original text</w:t>
            </w:r>
            <w:r w:rsidRPr="006F5C5A">
              <w:rPr>
                <w:rFonts w:ascii="Leelawadee UI" w:hAnsi="Leelawadee UI" w:cs="Leelawadee UI"/>
                <w:color w:val="FF0000"/>
                <w:lang w:val="en-GB"/>
              </w:rPr>
              <w:t>.</w:t>
            </w:r>
          </w:p>
        </w:tc>
      </w:tr>
    </w:tbl>
    <w:p w:rsidR="00EE74CD" w:rsidRDefault="00EE74CD">
      <w:pPr>
        <w:rPr>
          <w:rFonts w:hint="cs"/>
        </w:rPr>
      </w:pPr>
      <w:bookmarkStart w:id="0" w:name="_GoBack"/>
      <w:bookmarkEnd w:id="0"/>
    </w:p>
    <w:sectPr w:rsidR="00EE74CD" w:rsidSect="00657183">
      <w:footerReference w:type="default" r:id="rId8"/>
      <w:pgSz w:w="11906" w:h="16838"/>
      <w:pgMar w:top="1440" w:right="1440" w:bottom="1440" w:left="144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3468" w:rsidRDefault="00053468" w:rsidP="006F5C5A">
      <w:pPr>
        <w:spacing w:after="0" w:line="240" w:lineRule="auto"/>
      </w:pPr>
      <w:r>
        <w:separator/>
      </w:r>
    </w:p>
  </w:endnote>
  <w:endnote w:type="continuationSeparator" w:id="0">
    <w:p w:rsidR="00053468" w:rsidRDefault="00053468" w:rsidP="006F5C5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Leelawadee UI">
    <w:panose1 w:val="020B0502040204020203"/>
    <w:charset w:val="00"/>
    <w:family w:val="swiss"/>
    <w:pitch w:val="variable"/>
    <w:sig w:usb0="A3000003" w:usb1="00000000" w:usb2="00010000" w:usb3="00000000" w:csb0="000101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73408745"/>
      <w:docPartObj>
        <w:docPartGallery w:val="Page Numbers (Bottom of Page)"/>
        <w:docPartUnique/>
      </w:docPartObj>
    </w:sdtPr>
    <w:sdtEndPr/>
    <w:sdtContent>
      <w:p w:rsidR="006F5C5A" w:rsidRDefault="006F5C5A" w:rsidP="006F5C5A">
        <w:pPr>
          <w:pStyle w:val="Footer"/>
          <w:jc w:val="right"/>
        </w:pPr>
        <w:r w:rsidRPr="00552BF9">
          <w:rPr>
            <w:i/>
            <w:iCs/>
            <w:u w:val="single"/>
          </w:rPr>
          <w:t xml:space="preserve"> </w:t>
        </w:r>
        <w:r>
          <w:rPr>
            <w:i/>
            <w:iCs/>
            <w:u w:val="single"/>
          </w:rPr>
          <w:t xml:space="preserve"> </w:t>
        </w:r>
        <w:proofErr w:type="gramStart"/>
        <w:r>
          <w:rPr>
            <w:i/>
            <w:iCs/>
            <w:u w:val="single"/>
          </w:rPr>
          <w:t xml:space="preserve">2015 </w:t>
        </w:r>
        <w:r w:rsidRPr="00552BF9">
          <w:rPr>
            <w:i/>
            <w:iCs/>
            <w:u w:val="single"/>
          </w:rPr>
          <w:t xml:space="preserve"> </w:t>
        </w:r>
        <w:r w:rsidRPr="00552BF9">
          <w:rPr>
            <w:rFonts w:hint="cs"/>
            <w:i/>
            <w:iCs/>
            <w:u w:val="single"/>
            <w:rtl/>
          </w:rPr>
          <w:t>همتي</w:t>
        </w:r>
        <w:proofErr w:type="gramEnd"/>
        <w:r w:rsidRPr="00552BF9">
          <w:rPr>
            <w:rFonts w:hint="cs"/>
            <w:i/>
            <w:iCs/>
            <w:u w:val="single"/>
            <w:rtl/>
          </w:rPr>
          <w:t xml:space="preserve"> عالية</w:t>
        </w:r>
        <w:r>
          <w:rPr>
            <w:rFonts w:hint="cs"/>
            <w:rtl/>
          </w:rPr>
          <w:t xml:space="preserve">                                                                     تعاريف الترجمة الإبداعية ( حسب العلماء)  9</w:t>
        </w:r>
      </w:p>
    </w:sdtContent>
  </w:sdt>
  <w:p w:rsidR="006F5C5A" w:rsidRPr="006F5C5A" w:rsidRDefault="006F5C5A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3468" w:rsidRDefault="00053468" w:rsidP="006F5C5A">
      <w:pPr>
        <w:spacing w:after="0" w:line="240" w:lineRule="auto"/>
      </w:pPr>
      <w:r>
        <w:separator/>
      </w:r>
    </w:p>
  </w:footnote>
  <w:footnote w:type="continuationSeparator" w:id="0">
    <w:p w:rsidR="00053468" w:rsidRDefault="00053468" w:rsidP="006F5C5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614628"/>
    <w:multiLevelType w:val="hybridMultilevel"/>
    <w:tmpl w:val="5F0A57CE"/>
    <w:lvl w:ilvl="0" w:tplc="D36EE1B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0729FAA">
      <w:start w:val="5516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BE6A753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CE21F5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0826A8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54EF41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6C4595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946F6D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A58827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3F207843"/>
    <w:multiLevelType w:val="hybridMultilevel"/>
    <w:tmpl w:val="D7BE24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81452EE"/>
    <w:multiLevelType w:val="hybridMultilevel"/>
    <w:tmpl w:val="9C445E22"/>
    <w:lvl w:ilvl="0" w:tplc="99D64468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D7C2C0F2" w:tentative="1">
      <w:start w:val="1"/>
      <w:numFmt w:val="bullet"/>
      <w:lvlText w:val="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80C9970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BD663CC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44834E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F225676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46E4F810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ED86712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B562A0E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634778CF"/>
    <w:multiLevelType w:val="hybridMultilevel"/>
    <w:tmpl w:val="EC749E04"/>
    <w:lvl w:ilvl="0" w:tplc="D36EE1B0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BE6A753C" w:tentative="1">
      <w:start w:val="1"/>
      <w:numFmt w:val="bullet"/>
      <w:lvlText w:val="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CE21F5A" w:tentative="1">
      <w:start w:val="1"/>
      <w:numFmt w:val="bullet"/>
      <w:lvlText w:val="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0826A88" w:tentative="1">
      <w:start w:val="1"/>
      <w:numFmt w:val="bullet"/>
      <w:lvlText w:val="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554EF410" w:tentative="1">
      <w:start w:val="1"/>
      <w:numFmt w:val="bullet"/>
      <w:lvlText w:val="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6C4595C" w:tentative="1">
      <w:start w:val="1"/>
      <w:numFmt w:val="bullet"/>
      <w:lvlText w:val="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7946F6D8" w:tentative="1">
      <w:start w:val="1"/>
      <w:numFmt w:val="bullet"/>
      <w:lvlText w:val="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4A588278" w:tentative="1">
      <w:start w:val="1"/>
      <w:numFmt w:val="bullet"/>
      <w:lvlText w:val="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664B07FB"/>
    <w:multiLevelType w:val="hybridMultilevel"/>
    <w:tmpl w:val="92A690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awNDIxNwRiA0tzExNjQyUdpeDU4uLM/DyQAqNaAMOHnzYsAAAA"/>
  </w:docVars>
  <w:rsids>
    <w:rsidRoot w:val="006F5C5A"/>
    <w:rsid w:val="00053468"/>
    <w:rsid w:val="00346154"/>
    <w:rsid w:val="00520FF2"/>
    <w:rsid w:val="00657183"/>
    <w:rsid w:val="006F5C5A"/>
    <w:rsid w:val="009B727D"/>
    <w:rsid w:val="00EE74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F5C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F5C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5C5A"/>
  </w:style>
  <w:style w:type="paragraph" w:styleId="Footer">
    <w:name w:val="footer"/>
    <w:basedOn w:val="Normal"/>
    <w:link w:val="FooterChar"/>
    <w:uiPriority w:val="99"/>
    <w:unhideWhenUsed/>
    <w:rsid w:val="006F5C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5C5A"/>
  </w:style>
  <w:style w:type="paragraph" w:styleId="ListParagraph">
    <w:name w:val="List Paragraph"/>
    <w:basedOn w:val="Normal"/>
    <w:uiPriority w:val="34"/>
    <w:qFormat/>
    <w:rsid w:val="006F5C5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F5C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6F5C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F5C5A"/>
  </w:style>
  <w:style w:type="paragraph" w:styleId="Footer">
    <w:name w:val="footer"/>
    <w:basedOn w:val="Normal"/>
    <w:link w:val="FooterChar"/>
    <w:uiPriority w:val="99"/>
    <w:unhideWhenUsed/>
    <w:rsid w:val="006F5C5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F5C5A"/>
  </w:style>
  <w:style w:type="paragraph" w:styleId="ListParagraph">
    <w:name w:val="List Paragraph"/>
    <w:basedOn w:val="Normal"/>
    <w:uiPriority w:val="34"/>
    <w:qFormat/>
    <w:rsid w:val="006F5C5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230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67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64678">
          <w:marLeft w:val="446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616120">
          <w:marLeft w:val="108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970829">
          <w:marLeft w:val="108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398906">
          <w:marLeft w:val="108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6408442">
          <w:marLeft w:val="1080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74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7353225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345</Words>
  <Characters>1972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2015-11-20T05:34:00Z</dcterms:created>
  <dcterms:modified xsi:type="dcterms:W3CDTF">2015-11-20T06:02:00Z</dcterms:modified>
</cp:coreProperties>
</file>