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hint="cs"/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B94F14" w:rsidRDefault="00B94F14" w:rsidP="0046372C">
      <w:pPr>
        <w:tabs>
          <w:tab w:val="left" w:pos="8688"/>
        </w:tabs>
        <w:spacing w:after="0" w:line="240" w:lineRule="auto"/>
        <w:ind w:left="-667"/>
        <w:jc w:val="center"/>
        <w:rPr>
          <w:sz w:val="32"/>
          <w:szCs w:val="32"/>
          <w:rtl/>
        </w:rPr>
      </w:pPr>
    </w:p>
    <w:p w:rsidR="0046372C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hAnsiTheme="majorBidi" w:cstheme="majorBidi"/>
          <w:sz w:val="36"/>
          <w:szCs w:val="36"/>
          <w:rtl/>
          <w:lang w:bidi="ar-SY"/>
        </w:rPr>
      </w:pPr>
      <w:r>
        <w:rPr>
          <w:rFonts w:hint="cs"/>
          <w:sz w:val="32"/>
          <w:szCs w:val="32"/>
          <w:rtl/>
        </w:rPr>
        <w:t xml:space="preserve">تحليل الخطاب  </w:t>
      </w:r>
    </w:p>
    <w:p w:rsidR="0046372C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b/>
          <w:bCs/>
          <w:i/>
          <w:iCs/>
          <w:sz w:val="36"/>
          <w:szCs w:val="36"/>
        </w:rPr>
      </w:pPr>
      <w:r w:rsidRPr="00010B49">
        <w:rPr>
          <w:sz w:val="32"/>
          <w:szCs w:val="32"/>
          <w:lang w:bidi="ar-SY"/>
        </w:rPr>
        <w:t>Discourse analysis</w:t>
      </w:r>
      <w:r w:rsidRPr="00302A86">
        <w:rPr>
          <w:rFonts w:asciiTheme="majorBidi" w:eastAsia="Times New Roman" w:hAnsiTheme="majorBidi" w:cstheme="majorBidi"/>
          <w:b/>
          <w:bCs/>
          <w:i/>
          <w:iCs/>
          <w:sz w:val="36"/>
          <w:szCs w:val="36"/>
          <w:rtl/>
        </w:rPr>
        <w:t xml:space="preserve"> </w:t>
      </w:r>
    </w:p>
    <w:p w:rsidR="0046372C" w:rsidRPr="00302A86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</w:rPr>
      </w:pPr>
      <w:r w:rsidRPr="00302A86">
        <w:rPr>
          <w:rFonts w:asciiTheme="majorBidi" w:eastAsia="Times New Roman" w:hAnsiTheme="majorBidi" w:cstheme="majorBidi"/>
          <w:b/>
          <w:bCs/>
          <w:i/>
          <w:iCs/>
          <w:sz w:val="36"/>
          <w:szCs w:val="36"/>
          <w:rtl/>
        </w:rPr>
        <w:t>رمز المقرر   7403</w:t>
      </w:r>
      <w:r>
        <w:rPr>
          <w:rFonts w:asciiTheme="majorBidi" w:eastAsia="Times New Roman" w:hAnsiTheme="majorBidi" w:cstheme="majorBidi" w:hint="cs"/>
          <w:b/>
          <w:bCs/>
          <w:i/>
          <w:iCs/>
          <w:sz w:val="36"/>
          <w:szCs w:val="36"/>
          <w:rtl/>
        </w:rPr>
        <w:t>459</w:t>
      </w:r>
    </w:p>
    <w:p w:rsidR="0046372C" w:rsidRPr="00302A86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جامعة الملك فيصل </w:t>
      </w:r>
    </w:p>
    <w:p w:rsidR="0046372C" w:rsidRPr="00302A86" w:rsidRDefault="0046372C" w:rsidP="00DB1816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كلية الآداب </w:t>
      </w:r>
      <w:proofErr w:type="spellStart"/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>–</w:t>
      </w:r>
      <w:proofErr w:type="spellEnd"/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 لغة  انجليزية </w:t>
      </w:r>
      <w:proofErr w:type="spellStart"/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>–</w:t>
      </w:r>
      <w:proofErr w:type="spellEnd"/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 انتساب مطور </w:t>
      </w:r>
    </w:p>
    <w:p w:rsidR="0046372C" w:rsidRDefault="0046372C" w:rsidP="0046372C">
      <w:pPr>
        <w:tabs>
          <w:tab w:val="left" w:pos="8688"/>
        </w:tabs>
        <w:spacing w:after="0"/>
        <w:ind w:left="-667"/>
        <w:jc w:val="center"/>
        <w:rPr>
          <w:sz w:val="32"/>
          <w:szCs w:val="32"/>
          <w:rtl/>
          <w:lang w:bidi="ar-SY"/>
        </w:rPr>
      </w:pPr>
      <w:r>
        <w:rPr>
          <w:rFonts w:hint="cs"/>
          <w:sz w:val="32"/>
          <w:szCs w:val="32"/>
          <w:rtl/>
          <w:lang w:bidi="ar-SY"/>
        </w:rPr>
        <w:t xml:space="preserve">الدكتور  محمود محمد احمد </w:t>
      </w:r>
      <w:proofErr w:type="spellStart"/>
      <w:r>
        <w:rPr>
          <w:rFonts w:hint="cs"/>
          <w:sz w:val="32"/>
          <w:szCs w:val="32"/>
          <w:rtl/>
          <w:lang w:bidi="ar-SY"/>
        </w:rPr>
        <w:t>السلمان</w:t>
      </w:r>
      <w:proofErr w:type="spellEnd"/>
    </w:p>
    <w:p w:rsidR="0046372C" w:rsidRPr="00302A86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Theme="majorBidi" w:eastAsia="Times New Roman" w:hAnsiTheme="majorBidi" w:cstheme="majorBidi"/>
          <w:sz w:val="36"/>
          <w:szCs w:val="36"/>
          <w:rtl/>
          <w:lang w:bidi="ar-SY"/>
        </w:rPr>
      </w:pPr>
      <w:r w:rsidRPr="00302A86">
        <w:rPr>
          <w:rFonts w:asciiTheme="majorBidi" w:eastAsia="Times New Roman" w:hAnsiTheme="majorBidi" w:cstheme="majorBidi"/>
          <w:sz w:val="36"/>
          <w:szCs w:val="36"/>
          <w:rtl/>
          <w:lang w:bidi="ar-SY"/>
        </w:rPr>
        <w:t xml:space="preserve">البريد الالكتروني  </w:t>
      </w:r>
    </w:p>
    <w:p w:rsidR="0046372C" w:rsidRPr="00DF02C9" w:rsidRDefault="0046372C" w:rsidP="0046372C">
      <w:pPr>
        <w:tabs>
          <w:tab w:val="left" w:pos="8688"/>
        </w:tabs>
        <w:spacing w:after="0" w:line="240" w:lineRule="auto"/>
        <w:ind w:left="-66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DF02C9">
        <w:rPr>
          <w:rFonts w:ascii="Times New Roman" w:eastAsia="Times New Roman" w:hAnsi="Times New Roman" w:cs="Times New Roman"/>
          <w:sz w:val="32"/>
          <w:szCs w:val="32"/>
          <w:rtl/>
        </w:rPr>
        <w:t xml:space="preserve">جوال المقرر : </w:t>
      </w:r>
      <w:r w:rsidR="00B94F14">
        <w:rPr>
          <w:rFonts w:ascii="Times New Roman" w:eastAsia="Times New Roman" w:hAnsi="Times New Roman" w:cs="Times New Roman"/>
          <w:sz w:val="32"/>
          <w:szCs w:val="32"/>
        </w:rPr>
        <w:t>0547755868</w:t>
      </w:r>
    </w:p>
    <w:p w:rsidR="00B94F14" w:rsidRDefault="0046372C" w:rsidP="0046372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4172F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Office Hours:</w:t>
      </w:r>
      <w:r w:rsidR="00B94F14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 Saturday  12-1</w:t>
      </w:r>
    </w:p>
    <w:p w:rsidR="0046372C" w:rsidRPr="004172F6" w:rsidRDefault="00B94F14" w:rsidP="0046372C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rtl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                       Sunday    11-2.30</w:t>
      </w:r>
      <w:r w:rsidR="0046372C" w:rsidRPr="004172F6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 xml:space="preserve">     </w:t>
      </w:r>
    </w:p>
    <w:p w:rsidR="0046372C" w:rsidRDefault="0046372C" w:rsidP="0046372C">
      <w:pPr>
        <w:rPr>
          <w:rtl/>
        </w:rPr>
      </w:pPr>
    </w:p>
    <w:p w:rsidR="0046372C" w:rsidRDefault="0046372C">
      <w:pPr>
        <w:rPr>
          <w:rtl/>
        </w:rPr>
      </w:pPr>
    </w:p>
    <w:p w:rsidR="00BB4FFF" w:rsidRDefault="00BB4FFF" w:rsidP="00BB4FFF">
      <w:pPr>
        <w:bidi w:val="0"/>
        <w:jc w:val="center"/>
        <w:rPr>
          <w:rFonts w:cs="GE SS Text Medium"/>
          <w:rtl/>
        </w:rPr>
      </w:pPr>
      <w:r w:rsidRPr="00BB4FFF">
        <w:rPr>
          <w:rFonts w:cs="GE SS Text Medium" w:hint="cs"/>
          <w:color w:val="E36C0A" w:themeColor="accent6" w:themeShade="BF"/>
          <w:sz w:val="48"/>
          <w:szCs w:val="48"/>
          <w:rtl/>
        </w:rPr>
        <w:t>ان اصبت فمن الله وان اخطأت فمن نفسي والشيطان</w:t>
      </w:r>
      <w:r w:rsidRPr="00BB4FFF">
        <w:rPr>
          <w:rFonts w:cs="GE SS Text Medium"/>
          <w:rtl/>
        </w:rPr>
        <w:t xml:space="preserve"> </w:t>
      </w:r>
    </w:p>
    <w:p w:rsidR="00017453" w:rsidRDefault="00BB4FFF" w:rsidP="00BB4FFF">
      <w:pPr>
        <w:bidi w:val="0"/>
        <w:jc w:val="center"/>
        <w:rPr>
          <w:rFonts w:cs="GE SS Text Medium"/>
          <w:sz w:val="40"/>
          <w:szCs w:val="40"/>
          <w:rtl/>
        </w:rPr>
      </w:pPr>
      <w:r w:rsidRPr="00BB4FFF">
        <w:rPr>
          <w:rFonts w:cs="GE SS Text Medium" w:hint="cs"/>
          <w:sz w:val="40"/>
          <w:szCs w:val="40"/>
          <w:rtl/>
        </w:rPr>
        <w:t>طبعا الاجوبة باللون الاحمر والأسئلة باللون المخالف</w:t>
      </w:r>
      <w:r w:rsidR="00017453">
        <w:rPr>
          <w:rFonts w:cs="GE SS Text Medium" w:hint="cs"/>
          <w:sz w:val="40"/>
          <w:szCs w:val="40"/>
          <w:rtl/>
        </w:rPr>
        <w:t xml:space="preserve"> وعدد اسئلة الاختبار 50 سؤال ولكن هنا ما اسعفتني </w:t>
      </w:r>
      <w:proofErr w:type="spellStart"/>
      <w:r w:rsidR="00017453">
        <w:rPr>
          <w:rFonts w:cs="GE SS Text Medium" w:hint="cs"/>
          <w:sz w:val="40"/>
          <w:szCs w:val="40"/>
          <w:rtl/>
        </w:rPr>
        <w:t>به</w:t>
      </w:r>
      <w:proofErr w:type="spellEnd"/>
      <w:r w:rsidR="00017453">
        <w:rPr>
          <w:rFonts w:cs="GE SS Text Medium" w:hint="cs"/>
          <w:sz w:val="40"/>
          <w:szCs w:val="40"/>
          <w:rtl/>
        </w:rPr>
        <w:t xml:space="preserve"> الذاكرة واعتذر عن التقصير والخطأ</w:t>
      </w:r>
    </w:p>
    <w:p w:rsidR="0046372C" w:rsidRPr="00BB4FFF" w:rsidRDefault="00BB4FFF" w:rsidP="00017453">
      <w:pPr>
        <w:bidi w:val="0"/>
        <w:jc w:val="center"/>
        <w:rPr>
          <w:rFonts w:cs="GE SS Text Medium"/>
          <w:sz w:val="40"/>
          <w:szCs w:val="40"/>
          <w:rtl/>
        </w:rPr>
      </w:pPr>
      <w:r w:rsidRPr="00BB4FFF">
        <w:rPr>
          <w:rFonts w:cs="GE SS Text Medium" w:hint="cs"/>
          <w:sz w:val="40"/>
          <w:szCs w:val="40"/>
          <w:rtl/>
        </w:rPr>
        <w:t xml:space="preserve"> اتمنى ان تكون ذو فائدة للجميع </w:t>
      </w:r>
      <w:r w:rsidR="0046372C" w:rsidRPr="00BB4FFF">
        <w:rPr>
          <w:rFonts w:cs="GE SS Text Medium"/>
          <w:sz w:val="40"/>
          <w:szCs w:val="40"/>
          <w:rtl/>
        </w:rPr>
        <w:br w:type="page"/>
      </w:r>
      <w:r w:rsidRPr="00BB4FFF">
        <w:rPr>
          <w:rFonts w:hint="cs"/>
          <w:color w:val="E36C0A" w:themeColor="accent6" w:themeShade="BF"/>
          <w:sz w:val="40"/>
          <w:szCs w:val="40"/>
          <w:rtl/>
        </w:rPr>
        <w:lastRenderedPageBreak/>
        <w:t xml:space="preserve"> 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Discourse analysis will enable to reveal the hidden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motivations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behind a text or behind the choice of a particular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method of research to interpret that text</w:t>
      </w:r>
    </w:p>
    <w:p w:rsidR="0046372C" w:rsidRP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Discourse analysis is meant to provide a higher awareness of the hidden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motivations in others and in ourselves, and therefore, enable us to solve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concrete problem by making us ask </w:t>
      </w:r>
      <w:r w:rsidRPr="0046372C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ontological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and epistemological questions.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Though critical thinking about the analysis of  texts is as ancient as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mankind, discourse analysis is perceived as the product of </w:t>
      </w:r>
      <w:r w:rsidRPr="0046372C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postmodern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period 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Discourse Analysis (DA) is a modern discipline of the social sciences that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covers a wide variety of different </w:t>
      </w:r>
      <w:r w:rsidRPr="0046372C">
        <w:rPr>
          <w:rFonts w:asciiTheme="majorBidi" w:eastAsia="+mn-ea" w:hAnsiTheme="majorBidi" w:cstheme="majorBidi"/>
          <w:color w:val="FF0000"/>
          <w:kern w:val="24"/>
          <w:sz w:val="36"/>
          <w:szCs w:val="36"/>
          <w:u w:val="single"/>
        </w:rPr>
        <w:t>sociolinguistic</w:t>
      </w:r>
      <w:r w:rsidRPr="0046372C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 xml:space="preserve"> 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approaches.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Analysis of discourse looks not only at the basic level of what is said, but</w:t>
      </w:r>
      <w:r w:rsidRPr="0046372C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takes into consideration the surrounding social and </w:t>
      </w:r>
      <w:r w:rsidRPr="0046372C">
        <w:rPr>
          <w:rFonts w:asciiTheme="majorBidi" w:eastAsia="+mn-ea" w:hAnsiTheme="majorBidi" w:cstheme="majorBidi"/>
          <w:b/>
          <w:bCs/>
          <w:color w:val="FF0000"/>
          <w:kern w:val="24"/>
          <w:sz w:val="36"/>
          <w:szCs w:val="36"/>
          <w:u w:val="single"/>
        </w:rPr>
        <w:t>historical</w:t>
      </w: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contexts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2"/>
          <w:szCs w:val="32"/>
        </w:rPr>
        <w:t>A Discourse Analyst</w:t>
      </w:r>
      <w:r w:rsidRPr="0046372C">
        <w:rPr>
          <w:rFonts w:asciiTheme="majorBidi" w:eastAsia="Times New Roman" w:hAnsiTheme="majorBidi" w:cstheme="majorBidi"/>
          <w:sz w:val="32"/>
          <w:szCs w:val="32"/>
        </w:rPr>
        <w:t xml:space="preserve"> </w:t>
      </w:r>
      <w:r w:rsidRPr="0046372C">
        <w:rPr>
          <w:rFonts w:asciiTheme="majorBidi" w:eastAsia="+mn-ea" w:hAnsiTheme="majorBidi" w:cstheme="majorBidi"/>
          <w:color w:val="003366"/>
          <w:kern w:val="24"/>
          <w:sz w:val="32"/>
          <w:szCs w:val="32"/>
        </w:rPr>
        <w:t xml:space="preserve">would consider, as well as looking at the relationship of these terms with </w:t>
      </w:r>
      <w:r w:rsidRPr="0046372C">
        <w:rPr>
          <w:rFonts w:asciiTheme="majorBidi" w:eastAsia="+mn-ea" w:hAnsiTheme="majorBidi" w:cstheme="majorBidi"/>
          <w:color w:val="FF0000"/>
          <w:kern w:val="24"/>
          <w:sz w:val="32"/>
          <w:szCs w:val="32"/>
        </w:rPr>
        <w:t>a widely used term</w:t>
      </w:r>
      <w:r w:rsidRPr="0046372C">
        <w:rPr>
          <w:rFonts w:asciiTheme="majorBidi" w:eastAsia="+mn-ea" w:hAnsiTheme="majorBidi" w:cstheme="majorBidi"/>
          <w:color w:val="003366"/>
          <w:kern w:val="24"/>
          <w:sz w:val="32"/>
          <w:szCs w:val="32"/>
        </w:rPr>
        <w:t xml:space="preserve">.’ </w:t>
      </w:r>
    </w:p>
    <w:p w:rsidR="0046372C" w:rsidRDefault="0046372C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Language has a magical property: when we speak or write we craft what we have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to say to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46372C">
        <w:rPr>
          <w:rFonts w:asciiTheme="majorBidi" w:eastAsia="+mn-ea" w:hAnsiTheme="majorBidi" w:cstheme="majorBidi"/>
          <w:i/>
          <w:iCs/>
          <w:color w:val="FF0000"/>
          <w:kern w:val="24"/>
          <w:sz w:val="36"/>
          <w:szCs w:val="36"/>
        </w:rPr>
        <w:t>fit</w:t>
      </w:r>
      <w:r w:rsidRPr="007D409F">
        <w:rPr>
          <w:rFonts w:asciiTheme="majorBidi" w:eastAsia="+mn-ea" w:hAnsiTheme="majorBidi" w:cstheme="majorBidi"/>
          <w:i/>
          <w:iCs/>
          <w:color w:val="003366"/>
          <w:kern w:val="24"/>
          <w:sz w:val="36"/>
          <w:szCs w:val="36"/>
          <w:rtl/>
        </w:rPr>
        <w:t xml:space="preserve"> 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the situation or context in which we are communicating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. 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</w:t>
      </w:r>
    </w:p>
    <w:p w:rsidR="0046372C" w:rsidRPr="0046372C" w:rsidRDefault="008A065D" w:rsidP="0046372C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  <w:rtl/>
        </w:rPr>
      </w:pPr>
      <w:r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H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ow we speak or write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="0046372C" w:rsidRPr="008A065D">
        <w:rPr>
          <w:rFonts w:asciiTheme="majorBidi" w:eastAsia="+mn-ea" w:hAnsiTheme="majorBidi" w:cstheme="majorBidi"/>
          <w:b/>
          <w:bCs/>
          <w:color w:val="FF0000"/>
          <w:kern w:val="24"/>
          <w:sz w:val="36"/>
          <w:szCs w:val="36"/>
          <w:u w:val="single"/>
        </w:rPr>
        <w:t>creates</w:t>
      </w:r>
      <w:r w:rsidR="0046372C" w:rsidRPr="0046372C">
        <w:rPr>
          <w:rFonts w:asciiTheme="majorBidi" w:eastAsia="+mn-ea" w:hAnsiTheme="majorBidi" w:cstheme="majorBidi"/>
          <w:i/>
          <w:iCs/>
          <w:color w:val="003366"/>
          <w:kern w:val="24"/>
          <w:sz w:val="36"/>
          <w:szCs w:val="36"/>
          <w:rtl/>
        </w:rPr>
        <w:t xml:space="preserve">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that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very situation or context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.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It seems, then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,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that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we fit our language to a situation or context that our language, in turn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, </w:t>
      </w:r>
      <w:r w:rsidR="0046372C" w:rsidRPr="0046372C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helped to create in the first place </w:t>
      </w:r>
    </w:p>
    <w:p w:rsid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After all, if we did not speak and act in certain ways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,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committees could not exist; but then, if institutions, committees,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lastRenderedPageBreak/>
        <w:t>and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committee meetings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didn’t already exist, speaking and acting </w:t>
      </w:r>
      <w:r w:rsidRPr="008A065D">
        <w:rPr>
          <w:rFonts w:asciiTheme="majorBidi" w:eastAsia="+mn-ea" w:hAnsiTheme="majorBidi" w:cstheme="majorBidi"/>
          <w:b/>
          <w:bCs/>
          <w:color w:val="003366"/>
          <w:kern w:val="24"/>
          <w:sz w:val="36"/>
          <w:szCs w:val="36"/>
        </w:rPr>
        <w:t>this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way would be </w:t>
      </w:r>
      <w:r w:rsidRPr="008A065D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  <w:u w:val="single"/>
        </w:rPr>
        <w:t>nonsense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. </w:t>
      </w:r>
    </w:p>
    <w:p w:rsidR="008A065D" w:rsidRP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</w:pP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Whenever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we speak or write, we always and simultaneously construct or build </w:t>
      </w:r>
      <w:r w:rsidRPr="008A065D">
        <w:rPr>
          <w:rFonts w:asciiTheme="majorBidi" w:eastAsia="+mn-ea" w:hAnsiTheme="majorBidi" w:cstheme="majorBidi"/>
          <w:b/>
          <w:bCs/>
          <w:color w:val="FF0000"/>
          <w:kern w:val="24"/>
          <w:sz w:val="36"/>
          <w:szCs w:val="36"/>
        </w:rPr>
        <w:t>six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things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or six areas of “reality</w:t>
      </w:r>
      <w:proofErr w:type="spellStart"/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”:</w:t>
      </w:r>
      <w:proofErr w:type="spellEnd"/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</w:t>
      </w:r>
    </w:p>
    <w:p w:rsidR="008A065D" w:rsidRPr="008A065D" w:rsidRDefault="008A065D" w:rsidP="008A065D">
      <w:pPr>
        <w:pStyle w:val="a3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</w:p>
    <w:p w:rsidR="008A065D" w:rsidRP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  <w:rtl/>
        </w:rPr>
      </w:pPr>
      <w:r w:rsidRPr="008A065D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</w:rPr>
        <w:t>The meaning and value of aspects of the material world</w:t>
      </w:r>
      <w:r w:rsidRPr="008A065D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  <w:rtl/>
        </w:rPr>
        <w:t>:</w:t>
      </w:r>
      <w:r w:rsidRPr="008A065D">
        <w:rPr>
          <w:rFonts w:asciiTheme="majorBidi" w:eastAsia="+mn-ea" w:hAnsiTheme="majorBidi" w:cstheme="majorBidi"/>
          <w:b/>
          <w:bCs/>
          <w:i/>
          <w:iCs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I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enter a plain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,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square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room, and speak and act in a certain way (e. g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.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like someone about to run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 meeting), and, low and behold, where I sit becomes the “front” of the room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. </w:t>
      </w:r>
    </w:p>
    <w:p w:rsidR="008A065D" w:rsidRP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8A065D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</w:rPr>
        <w:t>Politics</w:t>
      </w:r>
    </w:p>
    <w:p w:rsidR="008A065D" w:rsidRPr="008A065D" w:rsidRDefault="008A065D" w:rsidP="008A065D">
      <w:pPr>
        <w:pStyle w:val="a3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  <w:rtl/>
        </w:rPr>
      </w:pPr>
      <w:r w:rsidRPr="008A065D">
        <w:rPr>
          <w:rFonts w:asciiTheme="majorBidi" w:eastAsia="+mn-ea" w:hAnsiTheme="majorBidi" w:cstheme="majorBidi"/>
          <w:b/>
          <w:bCs/>
          <w:i/>
          <w:iCs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b/>
          <w:bCs/>
          <w:color w:val="003366"/>
          <w:kern w:val="24"/>
          <w:sz w:val="36"/>
          <w:szCs w:val="36"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I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talk and act in such a way that a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visibly angry male in a committee meeting (perhaps it’s me!) is “standing his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ground on principle,” but a visibly angry female is “hysterical</w:t>
      </w:r>
      <w:proofErr w:type="spellStart"/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.”</w:t>
      </w:r>
      <w:proofErr w:type="spellEnd"/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</w:p>
    <w:p w:rsidR="008A065D" w:rsidRP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7D409F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</w:rPr>
        <w:t>Semiotics</w:t>
      </w:r>
    </w:p>
    <w:p w:rsidR="008A065D" w:rsidRDefault="008A065D" w:rsidP="008A065D">
      <w:pPr>
        <w:pStyle w:val="a3"/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7D409F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(what and how different symbol systems and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different forms of  knowledge “count</w:t>
      </w:r>
      <w:proofErr w:type="spellStart"/>
      <w:r w:rsidRPr="008A065D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”</w:t>
      </w:r>
      <w:r w:rsidRPr="008A065D">
        <w:rPr>
          <w:rFonts w:asciiTheme="majorBidi" w:eastAsia="+mn-ea" w:hAnsiTheme="majorBidi" w:cstheme="majorBidi" w:hint="cs"/>
          <w:color w:val="003366"/>
          <w:kern w:val="24"/>
          <w:sz w:val="36"/>
          <w:szCs w:val="36"/>
          <w:rtl/>
        </w:rPr>
        <w:t>(</w:t>
      </w:r>
      <w:proofErr w:type="spellEnd"/>
      <w:r w:rsidRPr="008A065D">
        <w:rPr>
          <w:rFonts w:asciiTheme="majorBidi" w:eastAsia="+mn-ea" w:hAnsiTheme="majorBidi" w:cstheme="majorBidi" w:hint="cs"/>
          <w:color w:val="003366"/>
          <w:kern w:val="24"/>
          <w:sz w:val="36"/>
          <w:szCs w:val="36"/>
          <w:rtl/>
        </w:rPr>
        <w:t xml:space="preserve"> 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</w:t>
      </w:r>
    </w:p>
    <w:p w:rsid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there are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 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several “tools of inquiry</w:t>
      </w:r>
      <w:proofErr w:type="spellStart"/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”</w:t>
      </w:r>
      <w:proofErr w:type="spellEnd"/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proofErr w:type="spellStart"/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>(</w:t>
      </w:r>
      <w:proofErr w:type="spellEnd"/>
      <w:r w:rsidRPr="008A06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ways of looking at the world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of talk and interaction)</w:t>
      </w:r>
    </w:p>
    <w:p w:rsidR="008A065D" w:rsidRPr="008A065D" w:rsidRDefault="008A065D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7D409F">
        <w:rPr>
          <w:rFonts w:asciiTheme="majorBidi" w:eastAsia="+mn-ea" w:hAnsiTheme="majorBidi" w:cstheme="majorBidi"/>
          <w:b/>
          <w:bCs/>
          <w:color w:val="FF0000"/>
          <w:kern w:val="24"/>
          <w:sz w:val="36"/>
          <w:szCs w:val="36"/>
          <w:rtl/>
        </w:rPr>
        <w:t xml:space="preserve">. </w:t>
      </w:r>
      <w:r w:rsidRPr="009C024C">
        <w:rPr>
          <w:rFonts w:asciiTheme="majorBidi" w:eastAsia="+mn-ea" w:hAnsiTheme="majorBidi" w:cstheme="majorBidi" w:hint="cs"/>
          <w:b/>
          <w:bCs/>
          <w:i/>
          <w:iCs/>
          <w:color w:val="FF0000"/>
          <w:kern w:val="24"/>
          <w:sz w:val="36"/>
          <w:szCs w:val="36"/>
          <w:rtl/>
        </w:rPr>
        <w:t xml:space="preserve"> </w:t>
      </w:r>
      <w:proofErr w:type="spellStart"/>
      <w:r w:rsidRPr="007D409F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  <w:rtl/>
        </w:rPr>
        <w:t>“</w:t>
      </w:r>
      <w:proofErr w:type="spellEnd"/>
      <w:r w:rsidRPr="007D409F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</w:rPr>
        <w:t>Discourses</w:t>
      </w:r>
      <w:proofErr w:type="spellStart"/>
      <w:r w:rsidRPr="007D409F">
        <w:rPr>
          <w:rFonts w:asciiTheme="majorBidi" w:eastAsia="+mn-ea" w:hAnsiTheme="majorBidi" w:cstheme="majorBidi"/>
          <w:b/>
          <w:bCs/>
          <w:i/>
          <w:iCs/>
          <w:color w:val="FF0000"/>
          <w:kern w:val="24"/>
          <w:sz w:val="36"/>
          <w:szCs w:val="36"/>
          <w:rtl/>
        </w:rPr>
        <w:t>”</w:t>
      </w:r>
      <w:proofErr w:type="spellEnd"/>
      <w:r w:rsidRPr="007D409F">
        <w:rPr>
          <w:rFonts w:asciiTheme="majorBidi" w:eastAsia="+mn-ea" w:hAnsiTheme="majorBidi" w:cstheme="majorBidi"/>
          <w:b/>
          <w:bCs/>
          <w:i/>
          <w:iCs/>
          <w:color w:val="003366"/>
          <w:kern w:val="24"/>
          <w:sz w:val="36"/>
          <w:szCs w:val="36"/>
          <w:rtl/>
        </w:rPr>
        <w:t xml:space="preserve"> </w:t>
      </w:r>
      <w:r>
        <w:rPr>
          <w:rFonts w:asciiTheme="majorBidi" w:eastAsia="+mn-ea" w:hAnsiTheme="majorBidi" w:cstheme="majorBidi"/>
          <w:b/>
          <w:bCs/>
          <w:color w:val="003366"/>
          <w:kern w:val="24"/>
          <w:sz w:val="36"/>
          <w:szCs w:val="36"/>
        </w:rPr>
        <w:t xml:space="preserve"> </w:t>
      </w:r>
    </w:p>
    <w:p w:rsidR="008A065D" w:rsidRDefault="008A065D" w:rsidP="008A065D">
      <w:pPr>
        <w:pStyle w:val="a3"/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with a capital “D,” that is, different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  <w:r w:rsidRPr="007D40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ways in which we humans integrate language with non-language “stuff,”</w:t>
      </w:r>
    </w:p>
    <w:p w:rsidR="008A065D" w:rsidRDefault="00F4743E" w:rsidP="008A06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You also project yourself as engaged in a certain kind of activity, a different kind in different circumstances. If I have no idea who you are and what you are doing, then </w:t>
      </w:r>
      <w:r w:rsidRPr="00F4743E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I cannot make sense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of what you have said, written, or done.</w:t>
      </w:r>
    </w:p>
    <w:p w:rsidR="000218AA" w:rsidRDefault="000218AA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You project a different identity at a formal dinner party than you do at the family dinner table. And, though these are both dinner, they are none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 xml:space="preserve">the less different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activities.</w:t>
      </w:r>
    </w:p>
    <w:p w:rsidR="00F4743E" w:rsidRPr="00F4743E" w:rsidRDefault="00F4743E" w:rsidP="00F4743E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  <w:rtl/>
        </w:rPr>
      </w:pPr>
      <w:r w:rsidRPr="00F4743E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lastRenderedPageBreak/>
        <w:t xml:space="preserve">the study of language is integrally connected to matters of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equity and justice.</w:t>
      </w:r>
    </w:p>
    <w:p w:rsidR="00F4743E" w:rsidRDefault="000218AA" w:rsidP="00F4743E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An oral or written “utterance” has meaning, then, only if and when it</w:t>
      </w:r>
      <w:r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communicates a </w:t>
      </w:r>
      <w:r w:rsidRPr="000218AA">
        <w:rPr>
          <w:rFonts w:asciiTheme="majorBidi" w:eastAsia="TimesNewRoman,Italic" w:hAnsiTheme="majorBidi" w:cstheme="majorBidi"/>
          <w:i/>
          <w:iCs/>
          <w:color w:val="FF0000"/>
          <w:kern w:val="24"/>
          <w:sz w:val="36"/>
          <w:szCs w:val="36"/>
        </w:rPr>
        <w:t xml:space="preserve">who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 xml:space="preserve">and a </w:t>
      </w:r>
      <w:r w:rsidRPr="000218AA">
        <w:rPr>
          <w:rFonts w:asciiTheme="majorBidi" w:eastAsia="TimesNewRoman,Italic" w:hAnsiTheme="majorBidi" w:cstheme="majorBidi"/>
          <w:i/>
          <w:iCs/>
          <w:color w:val="FF0000"/>
          <w:kern w:val="24"/>
          <w:sz w:val="36"/>
          <w:szCs w:val="36"/>
        </w:rPr>
        <w:t>what</w:t>
      </w:r>
    </w:p>
    <w:p w:rsidR="000218AA" w:rsidRDefault="000218AA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Who's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can be multiple and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they need not always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be people</w:t>
      </w:r>
    </w:p>
    <w:p w:rsidR="000218AA" w:rsidRDefault="000218AA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The utterance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 xml:space="preserve">communicates a sort of overlapping and compound </w:t>
      </w:r>
      <w:r w:rsidRPr="000218AA">
        <w:rPr>
          <w:rFonts w:asciiTheme="majorBidi" w:eastAsia="TimesNewRoman,Italic" w:hAnsiTheme="majorBidi" w:cstheme="majorBidi"/>
          <w:i/>
          <w:iCs/>
          <w:color w:val="FF0000"/>
          <w:kern w:val="24"/>
          <w:sz w:val="36"/>
          <w:szCs w:val="36"/>
        </w:rPr>
        <w:t>who.</w:t>
      </w:r>
    </w:p>
    <w:p w:rsidR="000218AA" w:rsidRDefault="000218AA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Not just individuals, but also institutions,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through the “anonymous” texts and</w:t>
      </w:r>
      <w:r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products they circulate, can author or issue “utterances.”</w:t>
      </w:r>
    </w:p>
    <w:p w:rsidR="000218AA" w:rsidRPr="000218AA" w:rsidRDefault="000218AA" w:rsidP="000218AA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</w:pP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You are </w:t>
      </w:r>
      <w:r w:rsidRPr="000218A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who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you are partly through </w:t>
      </w:r>
      <w:r w:rsidRPr="000218A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what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you are doing and </w:t>
      </w:r>
      <w:r w:rsidRPr="000218A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what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you are doing is</w:t>
      </w:r>
      <w:r w:rsidRPr="000218AA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partly recognized for what it is by </w:t>
      </w:r>
      <w:r w:rsidRPr="000218A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who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is doing it. So it is better, in fact, to say that</w:t>
      </w:r>
      <w:r w:rsidRPr="000218AA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uttera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nces communicate an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integrated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p w:rsidR="000218AA" w:rsidRPr="000218AA" w:rsidRDefault="000218AA" w:rsidP="000218AA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  <w:rtl/>
        </w:rPr>
      </w:pP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So it is better, in fact, to say that</w:t>
      </w:r>
      <w:r w:rsidRPr="000218AA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utterances though often multiple or “ </w:t>
      </w:r>
      <w:proofErr w:type="spellStart"/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heteroglossic</w:t>
      </w:r>
      <w:proofErr w:type="spellEnd"/>
      <w:r w:rsidRPr="000218A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,”</w:t>
      </w:r>
    </w:p>
    <w:p w:rsidR="000218AA" w:rsidRDefault="000218AA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Though I have focused on language, it is important to see that making visible and recognizable </w:t>
      </w:r>
      <w:r w:rsidRPr="00906A2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who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we are and </w:t>
      </w:r>
      <w:r w:rsidRPr="00906A2A">
        <w:rPr>
          <w:rFonts w:asciiTheme="majorBidi" w:eastAsia="TimesNewRoman,Italic" w:hAnsiTheme="majorBidi" w:cstheme="majorBidi"/>
          <w:i/>
          <w:iCs/>
          <w:color w:val="003366"/>
          <w:kern w:val="24"/>
          <w:sz w:val="36"/>
          <w:szCs w:val="36"/>
        </w:rPr>
        <w:t xml:space="preserve">what 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we are doing </w:t>
      </w:r>
      <w:r w:rsidRPr="000218AA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always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requires more than language.</w:t>
      </w:r>
    </w:p>
    <w:p w:rsidR="000218AA" w:rsidRDefault="0003295D" w:rsidP="000218AA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“Real Indians”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prefer to avoid conversation with strangers</w:t>
      </w:r>
    </w:p>
    <w:p w:rsidR="0003295D" w:rsidRDefault="0003295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“real Indians” frequently engage in a distinctive form of verbal sparring. By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correctly responding to and correctly engaging</w:t>
      </w:r>
      <w:r w:rsidRPr="00906A2A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in this sparring,</w:t>
      </w:r>
    </w:p>
    <w:p w:rsidR="0003295D" w:rsidRDefault="0003295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Some studies argue the physics experimental physicists “know” is,</w:t>
      </w:r>
      <w:r w:rsidRPr="00037FDD">
        <w:rPr>
          <w:rFonts w:asciiTheme="majorBidi" w:eastAsia="Times New Roman" w:hAnsiTheme="majorBidi" w:cstheme="majorBidi"/>
          <w:sz w:val="36"/>
          <w:szCs w:val="36"/>
        </w:rPr>
        <w:t xml:space="preserve"> </w:t>
      </w: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in large part, </w:t>
      </w:r>
      <w:r w:rsidRPr="0003295D">
        <w:rPr>
          <w:rFonts w:asciiTheme="majorBidi" w:eastAsia="+mn-ea" w:hAnsiTheme="majorBidi" w:cstheme="majorBidi"/>
          <w:i/>
          <w:iCs/>
          <w:color w:val="FF0000"/>
          <w:kern w:val="24"/>
          <w:sz w:val="36"/>
          <w:szCs w:val="36"/>
        </w:rPr>
        <w:t xml:space="preserve">not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in their heads.</w:t>
      </w:r>
    </w:p>
    <w:p w:rsidR="0003295D" w:rsidRDefault="0003295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All languages, like English or French, are composed of many (a great many)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different</w:t>
      </w: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social languages.</w:t>
      </w:r>
    </w:p>
    <w:p w:rsidR="0003295D" w:rsidRDefault="0003295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Each social language has its own distinctive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grammar</w:t>
      </w: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p w:rsidR="0003295D" w:rsidRDefault="0003295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lastRenderedPageBreak/>
        <w:t xml:space="preserve">One grammar is the </w:t>
      </w:r>
      <w:r w:rsidRPr="0003295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traditional set of units</w:t>
      </w:r>
      <w:r w:rsidRPr="008D4218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like nouns, verbs, inflections, phrases and clauses.</w:t>
      </w:r>
    </w:p>
    <w:p w:rsidR="00E24472" w:rsidRPr="00E24472" w:rsidRDefault="00E24472" w:rsidP="00E24472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This young woman is making visible and recognizable </w:t>
      </w:r>
      <w:r w:rsidRPr="00E24472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two different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versions of</w:t>
      </w:r>
      <w:r w:rsidRPr="00E24472">
        <w:rPr>
          <w:rFonts w:asciiTheme="majorBidi" w:eastAsia="+mn-ea" w:hAnsiTheme="majorBidi" w:cstheme="majorBidi"/>
          <w:i/>
          <w:iCs/>
          <w:color w:val="003366"/>
          <w:kern w:val="24"/>
          <w:sz w:val="36"/>
          <w:szCs w:val="36"/>
        </w:rPr>
        <w:t xml:space="preserve"> who 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she is and </w:t>
      </w:r>
      <w:r w:rsidRPr="00E24472">
        <w:rPr>
          <w:rFonts w:asciiTheme="majorBidi" w:eastAsia="+mn-ea" w:hAnsiTheme="majorBidi" w:cstheme="majorBidi"/>
          <w:i/>
          <w:iCs/>
          <w:color w:val="003366"/>
          <w:kern w:val="24"/>
          <w:sz w:val="36"/>
          <w:szCs w:val="36"/>
        </w:rPr>
        <w:t xml:space="preserve">what 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she is doing.</w:t>
      </w:r>
    </w:p>
    <w:p w:rsidR="00E24472" w:rsidRPr="00E24472" w:rsidRDefault="00E24472" w:rsidP="00E24472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In one case she is “</w:t>
      </w:r>
      <w:r w:rsidRPr="00E24472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a dutiful and intelligent daughter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having dinner with her proud parents” </w:t>
      </w:r>
    </w:p>
    <w:p w:rsidR="00E24472" w:rsidRPr="00E24472" w:rsidRDefault="00E24472" w:rsidP="00E24472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And in the other case she is “a </w:t>
      </w:r>
      <w:r w:rsidRPr="00E24472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girl friend being intimate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with her boyfriend.”</w:t>
      </w:r>
      <w:r w:rsidRPr="00E24472"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  <w:t xml:space="preserve"> </w:t>
      </w:r>
    </w:p>
    <w:p w:rsidR="0003295D" w:rsidRDefault="004F299D" w:rsidP="0003295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Conversations” with a “big C,” since they are better viewed as (historic) conversations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between and among</w:t>
      </w: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Discourses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p w:rsidR="004F299D" w:rsidRPr="004F299D" w:rsidRDefault="004F299D" w:rsidP="004F299D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sz w:val="36"/>
          <w:szCs w:val="36"/>
        </w:rPr>
      </w:pPr>
      <w:r w:rsidRPr="004F299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More than people, and more than language, are involved in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Conversations</w:t>
      </w:r>
      <w:r w:rsidRPr="004F299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p w:rsidR="004F299D" w:rsidRDefault="004F299D" w:rsidP="004F299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4F299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A situated meaning</w:t>
      </w: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is an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image</w:t>
      </w: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or pattern that we assemble “on the spot”</w:t>
      </w:r>
    </w:p>
    <w:p w:rsidR="004F299D" w:rsidRPr="004F299D" w:rsidRDefault="004F299D" w:rsidP="004F299D">
      <w:pPr>
        <w:pStyle w:val="a3"/>
        <w:numPr>
          <w:ilvl w:val="0"/>
          <w:numId w:val="2"/>
        </w:numPr>
        <w:kinsoku w:val="0"/>
        <w:overflowPunct w:val="0"/>
        <w:bidi w:val="0"/>
        <w:spacing w:after="0"/>
        <w:textAlignment w:val="baseline"/>
        <w:rPr>
          <w:rFonts w:asciiTheme="majorBidi" w:eastAsia="Times New Roman" w:hAnsiTheme="majorBidi" w:cstheme="majorBidi"/>
          <w:color w:val="FF0000"/>
          <w:sz w:val="36"/>
          <w:szCs w:val="36"/>
          <w:rtl/>
        </w:rPr>
      </w:pPr>
      <w:r w:rsidRPr="004F299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In the first case, triggered by the word “mop” in the context, you assemble a situated meaning something like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“dark liquid we drink” for “coffee”;</w:t>
      </w:r>
    </w:p>
    <w:p w:rsidR="004F299D" w:rsidRDefault="004F299D" w:rsidP="004F299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4F299D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in the second case</w:t>
      </w: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, triggered by the word “broom” and your experience of such matters, you assemble either a situated meaning something like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“grains that we make our coffee from”</w:t>
      </w:r>
    </w:p>
    <w:p w:rsidR="004F299D" w:rsidRDefault="004F299D" w:rsidP="004F299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Cultural models are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“storylines,”</w:t>
      </w:r>
      <w:r w:rsidRPr="004E3921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families of connected images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p w:rsidR="004F299D" w:rsidRDefault="004F299D" w:rsidP="004F299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</w:pPr>
      <w:r w:rsidRPr="001A0050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When we think about how meaning is situated in actual contexts of use, we quickly face an important property of language, a property I will call </w:t>
      </w:r>
      <w:r w:rsidRPr="004F299D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“reflexivity”</w:t>
      </w:r>
    </w:p>
    <w:p w:rsidR="004F299D" w:rsidRPr="000218AA" w:rsidRDefault="00B94F14" w:rsidP="004F299D">
      <w:pPr>
        <w:pStyle w:val="a3"/>
        <w:numPr>
          <w:ilvl w:val="0"/>
          <w:numId w:val="2"/>
        </w:numPr>
        <w:bidi w:val="0"/>
        <w:spacing w:after="0"/>
        <w:textAlignment w:val="baseline"/>
        <w:rPr>
          <w:rFonts w:asciiTheme="majorBidi" w:eastAsia="+mn-ea" w:hAnsiTheme="majorBidi" w:cstheme="majorBidi"/>
          <w:color w:val="003366"/>
          <w:kern w:val="24"/>
          <w:sz w:val="36"/>
          <w:szCs w:val="36"/>
          <w:rtl/>
        </w:rPr>
      </w:pPr>
      <w:r w:rsidRPr="009C56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Though discourse analysis </w:t>
      </w:r>
      <w:r w:rsidRPr="00B94F14">
        <w:rPr>
          <w:rFonts w:asciiTheme="majorBidi" w:eastAsia="+mn-ea" w:hAnsiTheme="majorBidi" w:cstheme="majorBidi"/>
          <w:color w:val="FF0000"/>
          <w:kern w:val="24"/>
          <w:sz w:val="36"/>
          <w:szCs w:val="36"/>
        </w:rPr>
        <w:t>usually</w:t>
      </w:r>
      <w:r w:rsidRPr="009C569F"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 xml:space="preserve"> focuses on the language (semiotic) aspect</w:t>
      </w:r>
      <w:r>
        <w:rPr>
          <w:rFonts w:asciiTheme="majorBidi" w:eastAsia="+mn-ea" w:hAnsiTheme="majorBidi" w:cstheme="majorBidi"/>
          <w:color w:val="003366"/>
          <w:kern w:val="24"/>
          <w:sz w:val="36"/>
          <w:szCs w:val="36"/>
        </w:rPr>
        <w:t>.</w:t>
      </w:r>
    </w:p>
    <w:sectPr w:rsidR="004F299D" w:rsidRPr="000218AA" w:rsidSect="00B94F14">
      <w:headerReference w:type="default" r:id="rId7"/>
      <w:footerReference w:type="default" r:id="rId8"/>
      <w:pgSz w:w="11906" w:h="16838"/>
      <w:pgMar w:top="1021" w:right="794" w:bottom="964" w:left="1077" w:header="708" w:footer="26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3C97" w:rsidRDefault="00EE3C97" w:rsidP="000218AA">
      <w:pPr>
        <w:spacing w:after="0" w:line="240" w:lineRule="auto"/>
      </w:pPr>
      <w:r>
        <w:separator/>
      </w:r>
    </w:p>
  </w:endnote>
  <w:endnote w:type="continuationSeparator" w:id="0">
    <w:p w:rsidR="00EE3C97" w:rsidRDefault="00EE3C97" w:rsidP="00021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 SS Text Medium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,Itali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614688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98381352"/>
          <w:docPartObj>
            <w:docPartGallery w:val="Page Numbers (Top of Page)"/>
            <w:docPartUnique/>
          </w:docPartObj>
        </w:sdtPr>
        <w:sdtContent>
          <w:p w:rsidR="000218AA" w:rsidRDefault="000218AA">
            <w:pPr>
              <w:pStyle w:val="a5"/>
            </w:pPr>
            <w:r>
              <w:rPr>
                <w:rtl/>
                <w:lang w:val="ar-SA"/>
              </w:rPr>
              <w:t xml:space="preserve">صفحة </w:t>
            </w:r>
            <w:r w:rsidR="004800B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800B3">
              <w:rPr>
                <w:b/>
                <w:sz w:val="24"/>
                <w:szCs w:val="24"/>
              </w:rPr>
              <w:fldChar w:fldCharType="separate"/>
            </w:r>
            <w:r w:rsidR="00DB1816">
              <w:rPr>
                <w:b/>
                <w:noProof/>
                <w:sz w:val="24"/>
                <w:szCs w:val="24"/>
                <w:rtl/>
              </w:rPr>
              <w:t>5</w:t>
            </w:r>
            <w:r w:rsidR="004800B3">
              <w:rPr>
                <w:b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 w:rsidR="004800B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800B3">
              <w:rPr>
                <w:b/>
                <w:sz w:val="24"/>
                <w:szCs w:val="24"/>
              </w:rPr>
              <w:fldChar w:fldCharType="separate"/>
            </w:r>
            <w:r w:rsidR="00DB1816">
              <w:rPr>
                <w:b/>
                <w:noProof/>
                <w:sz w:val="24"/>
                <w:szCs w:val="24"/>
                <w:rtl/>
              </w:rPr>
              <w:t>5</w:t>
            </w:r>
            <w:r w:rsidR="004800B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218AA" w:rsidRDefault="00B94F14" w:rsidP="00B94F14">
    <w:pPr>
      <w:pStyle w:val="a5"/>
      <w:jc w:val="center"/>
      <w:rPr>
        <w:color w:val="00B050"/>
        <w:sz w:val="44"/>
        <w:szCs w:val="44"/>
        <w:rtl/>
      </w:rPr>
    </w:pPr>
    <w:r w:rsidRPr="00B94F14">
      <w:rPr>
        <w:rFonts w:hint="cs"/>
        <w:color w:val="00B050"/>
        <w:sz w:val="44"/>
        <w:szCs w:val="44"/>
        <w:rtl/>
      </w:rPr>
      <w:t xml:space="preserve">غسان </w:t>
    </w:r>
    <w:r w:rsidRPr="00B94F14">
      <w:rPr>
        <w:color w:val="00B050"/>
        <w:sz w:val="44"/>
        <w:szCs w:val="44"/>
      </w:rPr>
      <w:t xml:space="preserve">7 </w:t>
    </w:r>
    <w:r w:rsidRPr="00B94F14">
      <w:rPr>
        <w:rFonts w:hint="cs"/>
        <w:color w:val="00B050"/>
        <w:sz w:val="44"/>
        <w:szCs w:val="44"/>
        <w:rtl/>
      </w:rPr>
      <w:t xml:space="preserve">     مقرر تحليل الخطاب (لغة انجليزية</w:t>
    </w:r>
    <w:proofErr w:type="spellStart"/>
    <w:r w:rsidRPr="00B94F14">
      <w:rPr>
        <w:rFonts w:hint="cs"/>
        <w:color w:val="00B050"/>
        <w:sz w:val="44"/>
        <w:szCs w:val="44"/>
        <w:rtl/>
      </w:rPr>
      <w:t>)</w:t>
    </w:r>
    <w:proofErr w:type="spellEnd"/>
  </w:p>
  <w:p w:rsidR="00B94F14" w:rsidRPr="00B94F14" w:rsidRDefault="00B94F14" w:rsidP="00B94F14">
    <w:pPr>
      <w:pStyle w:val="a4"/>
      <w:jc w:val="center"/>
      <w:rPr>
        <w:color w:val="4F81BD" w:themeColor="accent1"/>
        <w:sz w:val="32"/>
        <w:szCs w:val="32"/>
      </w:rPr>
    </w:pPr>
    <w:r w:rsidRPr="00B94F14">
      <w:rPr>
        <w:rFonts w:hint="cs"/>
        <w:color w:val="4F81BD" w:themeColor="accent1"/>
        <w:sz w:val="32"/>
        <w:szCs w:val="32"/>
        <w:rtl/>
      </w:rPr>
      <w:t>اتمنى التوفيق لجميع الطلبة والطالبات</w:t>
    </w:r>
  </w:p>
  <w:p w:rsidR="00B94F14" w:rsidRPr="00B94F14" w:rsidRDefault="00B94F14" w:rsidP="00B94F14">
    <w:pPr>
      <w:pStyle w:val="a5"/>
      <w:jc w:val="center"/>
      <w:rPr>
        <w:color w:val="00B050"/>
        <w:sz w:val="44"/>
        <w:szCs w:val="44"/>
        <w:rtl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3C97" w:rsidRDefault="00EE3C97" w:rsidP="000218AA">
      <w:pPr>
        <w:spacing w:after="0" w:line="240" w:lineRule="auto"/>
      </w:pPr>
      <w:r>
        <w:separator/>
      </w:r>
    </w:p>
  </w:footnote>
  <w:footnote w:type="continuationSeparator" w:id="0">
    <w:p w:rsidR="00EE3C97" w:rsidRDefault="00EE3C97" w:rsidP="000218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F14" w:rsidRPr="00B94F14" w:rsidRDefault="00B94F14" w:rsidP="00B94F14">
    <w:pPr>
      <w:pStyle w:val="a4"/>
      <w:jc w:val="center"/>
      <w:rPr>
        <w:color w:val="4F81BD" w:themeColor="accent1"/>
        <w:sz w:val="32"/>
        <w:szCs w:val="32"/>
      </w:rPr>
    </w:pPr>
    <w:r w:rsidRPr="00B94F14">
      <w:rPr>
        <w:rFonts w:hint="cs"/>
        <w:color w:val="4F81BD" w:themeColor="accent1"/>
        <w:sz w:val="32"/>
        <w:szCs w:val="32"/>
        <w:rtl/>
      </w:rPr>
      <w:t>اتمنى التوفيق لجميع الطلبة والطالبات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C7B9B"/>
    <w:multiLevelType w:val="hybridMultilevel"/>
    <w:tmpl w:val="6E485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6381F"/>
    <w:multiLevelType w:val="hybridMultilevel"/>
    <w:tmpl w:val="80B088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6104BDC"/>
    <w:multiLevelType w:val="hybridMultilevel"/>
    <w:tmpl w:val="E5DE2DD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13DE5"/>
    <w:multiLevelType w:val="hybridMultilevel"/>
    <w:tmpl w:val="537AE0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1980651"/>
    <w:multiLevelType w:val="hybridMultilevel"/>
    <w:tmpl w:val="F85A255C"/>
    <w:lvl w:ilvl="0" w:tplc="912826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7001F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258C9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81F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E83D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8CD1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3569B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58E8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0256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372C"/>
    <w:rsid w:val="00017057"/>
    <w:rsid w:val="00017453"/>
    <w:rsid w:val="000218AA"/>
    <w:rsid w:val="0003295D"/>
    <w:rsid w:val="001E3C98"/>
    <w:rsid w:val="002F42A0"/>
    <w:rsid w:val="0046372C"/>
    <w:rsid w:val="004800B3"/>
    <w:rsid w:val="004F299D"/>
    <w:rsid w:val="008A065D"/>
    <w:rsid w:val="008D35CD"/>
    <w:rsid w:val="009B3E8B"/>
    <w:rsid w:val="00AA008F"/>
    <w:rsid w:val="00B94F14"/>
    <w:rsid w:val="00BB4FFF"/>
    <w:rsid w:val="00DB1816"/>
    <w:rsid w:val="00E24472"/>
    <w:rsid w:val="00EE3C97"/>
    <w:rsid w:val="00F4743E"/>
    <w:rsid w:val="00FC0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7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72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218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218AA"/>
  </w:style>
  <w:style w:type="paragraph" w:styleId="a5">
    <w:name w:val="footer"/>
    <w:basedOn w:val="a"/>
    <w:link w:val="Char0"/>
    <w:uiPriority w:val="99"/>
    <w:unhideWhenUsed/>
    <w:rsid w:val="000218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218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sd</Company>
  <LinksUpToDate>false</LinksUpToDate>
  <CharactersWithSpaces>5890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user37</cp:lastModifiedBy>
  <cp:revision>8</cp:revision>
  <cp:lastPrinted>2013-06-02T21:33:00Z</cp:lastPrinted>
  <dcterms:created xsi:type="dcterms:W3CDTF">2013-06-02T18:53:00Z</dcterms:created>
  <dcterms:modified xsi:type="dcterms:W3CDTF">2013-06-02T21:34:00Z</dcterms:modified>
</cp:coreProperties>
</file>