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995" w:rsidRPr="00CA2995" w:rsidRDefault="00CA2995" w:rsidP="00CA2995">
      <w:pPr>
        <w:shd w:val="clear" w:color="auto" w:fill="FFFFFF"/>
        <w:bidi w:val="0"/>
        <w:spacing w:after="208" w:line="264" w:lineRule="atLeast"/>
        <w:jc w:val="center"/>
        <w:textAlignment w:val="baseline"/>
        <w:outlineLvl w:val="0"/>
        <w:rPr>
          <w:rFonts w:asciiTheme="majorBidi" w:eastAsia="Times New Roman" w:hAnsiTheme="majorBidi" w:cstheme="majorBidi"/>
          <w:b/>
          <w:bCs/>
          <w:color w:val="000066"/>
          <w:kern w:val="36"/>
          <w:sz w:val="36"/>
          <w:szCs w:val="36"/>
        </w:rPr>
      </w:pPr>
      <w:r w:rsidRPr="00CA2995">
        <w:rPr>
          <w:rFonts w:asciiTheme="majorBidi" w:eastAsia="Times New Roman" w:hAnsiTheme="majorBidi" w:cstheme="majorBidi"/>
          <w:b/>
          <w:bCs/>
          <w:color w:val="000066"/>
          <w:kern w:val="36"/>
          <w:sz w:val="36"/>
          <w:szCs w:val="36"/>
        </w:rPr>
        <w:t>Thesis Statements</w:t>
      </w:r>
    </w:p>
    <w:p w:rsidR="00CA2995" w:rsidRPr="00CA2995" w:rsidRDefault="00CA2995" w:rsidP="00CA2995">
      <w:pPr>
        <w:shd w:val="clear" w:color="auto" w:fill="FFFFFF"/>
        <w:bidi w:val="0"/>
        <w:spacing w:after="240" w:line="263"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Thesis statements establish for your readers both the relationship between the ideas and the order in which the material will be presented. As the writer, you can use the thesis statement as a guide in developing a coherent argument. In the thesis statement you are not simply describing or recapitulating the material;</w:t>
      </w:r>
      <w:r w:rsidRPr="00A66CB4">
        <w:rPr>
          <w:rFonts w:asciiTheme="majorBidi" w:eastAsia="Times New Roman" w:hAnsiTheme="majorBidi" w:cstheme="majorBidi"/>
          <w:color w:val="444444"/>
          <w:sz w:val="18"/>
        </w:rPr>
        <w:t> </w:t>
      </w:r>
      <w:r w:rsidRPr="00A66CB4">
        <w:rPr>
          <w:rFonts w:asciiTheme="majorBidi" w:eastAsia="Times New Roman" w:hAnsiTheme="majorBidi" w:cstheme="majorBidi"/>
          <w:b/>
          <w:bCs/>
          <w:color w:val="444444"/>
          <w:sz w:val="18"/>
        </w:rPr>
        <w:t>you are taking a specific position that you need to defend</w:t>
      </w:r>
      <w:r w:rsidRPr="00CA2995">
        <w:rPr>
          <w:rFonts w:asciiTheme="majorBidi" w:eastAsia="Times New Roman" w:hAnsiTheme="majorBidi" w:cstheme="majorBidi"/>
          <w:color w:val="444444"/>
          <w:sz w:val="18"/>
          <w:szCs w:val="18"/>
        </w:rPr>
        <w:t>. A well-written thesis is a tool for both the writer and reader, reminding the writer of the direction of the text and acting as a "road sign" that lets the reader know what to expect.</w:t>
      </w:r>
    </w:p>
    <w:p w:rsidR="00CA2995" w:rsidRPr="00CA2995" w:rsidRDefault="00CA2995" w:rsidP="00CA2995">
      <w:pPr>
        <w:shd w:val="clear" w:color="auto" w:fill="FFFFFF"/>
        <w:bidi w:val="0"/>
        <w:spacing w:after="208" w:line="264" w:lineRule="atLeast"/>
        <w:textAlignment w:val="baseline"/>
        <w:outlineLvl w:val="2"/>
        <w:rPr>
          <w:rFonts w:asciiTheme="majorBidi" w:eastAsia="Times New Roman" w:hAnsiTheme="majorBidi" w:cstheme="majorBidi"/>
          <w:b/>
          <w:bCs/>
          <w:color w:val="666666"/>
          <w:sz w:val="34"/>
          <w:szCs w:val="34"/>
        </w:rPr>
      </w:pPr>
      <w:r w:rsidRPr="00CA2995">
        <w:rPr>
          <w:rFonts w:asciiTheme="majorBidi" w:eastAsia="Times New Roman" w:hAnsiTheme="majorBidi" w:cstheme="majorBidi"/>
          <w:b/>
          <w:bCs/>
          <w:color w:val="666666"/>
          <w:sz w:val="34"/>
          <w:szCs w:val="34"/>
        </w:rPr>
        <w:t>Narrowing the Topic</w:t>
      </w:r>
    </w:p>
    <w:p w:rsidR="00CA2995" w:rsidRPr="00CA2995" w:rsidRDefault="00CA2995" w:rsidP="00CA2995">
      <w:pPr>
        <w:shd w:val="clear" w:color="auto" w:fill="FFFFFF"/>
        <w:bidi w:val="0"/>
        <w:spacing w:after="240" w:line="263"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Once you have the general topic, the following questions will help you narrow to a thesis statement:</w:t>
      </w:r>
    </w:p>
    <w:p w:rsidR="00CA2995" w:rsidRPr="00CA2995" w:rsidRDefault="00CA2995" w:rsidP="00CA2995">
      <w:pPr>
        <w:numPr>
          <w:ilvl w:val="0"/>
          <w:numId w:val="1"/>
        </w:numPr>
        <w:shd w:val="clear" w:color="auto" w:fill="FFFFFF"/>
        <w:bidi w:val="0"/>
        <w:spacing w:after="0" w:line="264" w:lineRule="atLeast"/>
        <w:ind w:left="360"/>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How do I state the assigned topic clearly and succinctly?</w:t>
      </w:r>
    </w:p>
    <w:p w:rsidR="00CA2995" w:rsidRPr="00CA2995" w:rsidRDefault="00CA2995" w:rsidP="00CA2995">
      <w:pPr>
        <w:shd w:val="clear" w:color="auto" w:fill="FFFFFF"/>
        <w:bidi w:val="0"/>
        <w:spacing w:after="0" w:line="245"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br/>
      </w:r>
    </w:p>
    <w:p w:rsidR="00CA2995" w:rsidRPr="00CA2995" w:rsidRDefault="00CA2995" w:rsidP="00CA2995">
      <w:pPr>
        <w:numPr>
          <w:ilvl w:val="0"/>
          <w:numId w:val="1"/>
        </w:numPr>
        <w:shd w:val="clear" w:color="auto" w:fill="FFFFFF"/>
        <w:bidi w:val="0"/>
        <w:spacing w:after="0" w:line="264" w:lineRule="atLeast"/>
        <w:ind w:left="360"/>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What are the most interesting and relevant aspects of the topic?</w:t>
      </w:r>
    </w:p>
    <w:p w:rsidR="00CA2995" w:rsidRPr="00CA2995" w:rsidRDefault="00CA2995" w:rsidP="00CA2995">
      <w:pPr>
        <w:shd w:val="clear" w:color="auto" w:fill="FFFFFF"/>
        <w:bidi w:val="0"/>
        <w:spacing w:after="0" w:line="245"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br/>
      </w:r>
    </w:p>
    <w:p w:rsidR="00CA2995" w:rsidRPr="00CA2995" w:rsidRDefault="00CA2995" w:rsidP="00CA2995">
      <w:pPr>
        <w:numPr>
          <w:ilvl w:val="0"/>
          <w:numId w:val="1"/>
        </w:numPr>
        <w:shd w:val="clear" w:color="auto" w:fill="FFFFFF"/>
        <w:bidi w:val="0"/>
        <w:spacing w:after="0" w:line="264" w:lineRule="atLeast"/>
        <w:ind w:left="360"/>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In what order do I want to present the various aspects, and how do my ideas relate to each other?</w:t>
      </w:r>
    </w:p>
    <w:p w:rsidR="00CA2995" w:rsidRPr="00CA2995" w:rsidRDefault="00CA2995" w:rsidP="00CA2995">
      <w:pPr>
        <w:shd w:val="clear" w:color="auto" w:fill="FFFFFF"/>
        <w:bidi w:val="0"/>
        <w:spacing w:after="0" w:line="245"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br/>
      </w:r>
    </w:p>
    <w:p w:rsidR="00CA2995" w:rsidRPr="00CA2995" w:rsidRDefault="00CA2995" w:rsidP="00CA2995">
      <w:pPr>
        <w:numPr>
          <w:ilvl w:val="0"/>
          <w:numId w:val="1"/>
        </w:numPr>
        <w:shd w:val="clear" w:color="auto" w:fill="FFFFFF"/>
        <w:bidi w:val="0"/>
        <w:spacing w:after="0" w:line="264" w:lineRule="atLeast"/>
        <w:ind w:left="360"/>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What is my point of view regarding the topic?</w:t>
      </w:r>
    </w:p>
    <w:p w:rsidR="00CA2995" w:rsidRPr="00CA2995" w:rsidRDefault="00CA2995" w:rsidP="00CA2995">
      <w:pPr>
        <w:bidi w:val="0"/>
        <w:spacing w:after="0" w:line="240" w:lineRule="auto"/>
        <w:rPr>
          <w:rFonts w:asciiTheme="majorBidi" w:eastAsia="Times New Roman" w:hAnsiTheme="majorBidi" w:cstheme="majorBidi"/>
          <w:sz w:val="24"/>
          <w:szCs w:val="24"/>
        </w:rPr>
      </w:pPr>
      <w:r w:rsidRPr="00CA2995">
        <w:rPr>
          <w:rFonts w:asciiTheme="majorBidi" w:eastAsia="Times New Roman" w:hAnsiTheme="majorBidi" w:cstheme="majorBidi"/>
          <w:color w:val="444444"/>
          <w:sz w:val="18"/>
          <w:szCs w:val="18"/>
        </w:rPr>
        <w:br/>
      </w:r>
    </w:p>
    <w:p w:rsidR="00CA2995" w:rsidRPr="00CA2995" w:rsidRDefault="00CA2995" w:rsidP="00CA2995">
      <w:pPr>
        <w:shd w:val="clear" w:color="auto" w:fill="FFFFFF"/>
        <w:bidi w:val="0"/>
        <w:spacing w:after="208" w:line="264" w:lineRule="atLeast"/>
        <w:textAlignment w:val="baseline"/>
        <w:outlineLvl w:val="2"/>
        <w:rPr>
          <w:rFonts w:asciiTheme="majorBidi" w:eastAsia="Times New Roman" w:hAnsiTheme="majorBidi" w:cstheme="majorBidi"/>
          <w:b/>
          <w:bCs/>
          <w:color w:val="666666"/>
          <w:sz w:val="34"/>
          <w:szCs w:val="34"/>
        </w:rPr>
      </w:pPr>
      <w:r w:rsidRPr="00CA2995">
        <w:rPr>
          <w:rFonts w:asciiTheme="majorBidi" w:eastAsia="Times New Roman" w:hAnsiTheme="majorBidi" w:cstheme="majorBidi"/>
          <w:b/>
          <w:bCs/>
          <w:color w:val="666666"/>
          <w:sz w:val="34"/>
          <w:szCs w:val="34"/>
        </w:rPr>
        <w:t>Writing a Thesis Statement</w:t>
      </w:r>
    </w:p>
    <w:p w:rsidR="00CA2995" w:rsidRPr="00CA2995" w:rsidRDefault="00CA2995" w:rsidP="00CA2995">
      <w:pPr>
        <w:shd w:val="clear" w:color="auto" w:fill="FFFFFF"/>
        <w:bidi w:val="0"/>
        <w:spacing w:after="240" w:line="263"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Using the topic information, develop this formulaic sentence:</w:t>
      </w:r>
    </w:p>
    <w:p w:rsidR="00CA2995" w:rsidRPr="00CA2995" w:rsidRDefault="00CA2995" w:rsidP="00CA2995">
      <w:pPr>
        <w:shd w:val="clear" w:color="auto" w:fill="FFFFFF"/>
        <w:bidi w:val="0"/>
        <w:spacing w:after="166" w:line="318" w:lineRule="atLeast"/>
        <w:textAlignment w:val="baseline"/>
        <w:rPr>
          <w:rFonts w:asciiTheme="majorBidi" w:eastAsia="Times New Roman" w:hAnsiTheme="majorBidi" w:cstheme="majorBidi"/>
          <w:b/>
          <w:bCs/>
          <w:i/>
          <w:iCs/>
          <w:color w:val="444444"/>
          <w:sz w:val="29"/>
          <w:szCs w:val="29"/>
        </w:rPr>
      </w:pPr>
      <w:r w:rsidRPr="00CA2995">
        <w:rPr>
          <w:rFonts w:asciiTheme="majorBidi" w:eastAsia="Times New Roman" w:hAnsiTheme="majorBidi" w:cstheme="majorBidi"/>
          <w:b/>
          <w:bCs/>
          <w:i/>
          <w:iCs/>
          <w:color w:val="444444"/>
          <w:sz w:val="29"/>
          <w:szCs w:val="29"/>
        </w:rPr>
        <w:t>I am writing about_______________, and I am going to argue, show, or prove___________.</w:t>
      </w:r>
    </w:p>
    <w:p w:rsidR="00CA2995" w:rsidRPr="00CA2995" w:rsidRDefault="00CA2995" w:rsidP="00CA2995">
      <w:pPr>
        <w:shd w:val="clear" w:color="auto" w:fill="FFFFFF"/>
        <w:bidi w:val="0"/>
        <w:spacing w:after="240" w:line="263"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What you wrote in the first blank is the topic of your paper; what you wrote in the second blank is what focuses your paper (suggested by Patrick Hartwell in</w:t>
      </w:r>
      <w:r w:rsidRPr="00A66CB4">
        <w:rPr>
          <w:rFonts w:asciiTheme="majorBidi" w:eastAsia="Times New Roman" w:hAnsiTheme="majorBidi" w:cstheme="majorBidi"/>
          <w:color w:val="444444"/>
          <w:sz w:val="18"/>
        </w:rPr>
        <w:t> </w:t>
      </w:r>
      <w:r w:rsidRPr="00A66CB4">
        <w:rPr>
          <w:rFonts w:asciiTheme="majorBidi" w:eastAsia="Times New Roman" w:hAnsiTheme="majorBidi" w:cstheme="majorBidi"/>
          <w:i/>
          <w:iCs/>
          <w:color w:val="444444"/>
          <w:sz w:val="18"/>
        </w:rPr>
        <w:t>Open to Language</w:t>
      </w:r>
      <w:r w:rsidRPr="00CA2995">
        <w:rPr>
          <w:rFonts w:asciiTheme="majorBidi" w:eastAsia="Times New Roman" w:hAnsiTheme="majorBidi" w:cstheme="majorBidi"/>
          <w:color w:val="444444"/>
          <w:sz w:val="18"/>
          <w:szCs w:val="18"/>
        </w:rPr>
        <w:t>). For example, a sentence might be:</w:t>
      </w:r>
    </w:p>
    <w:p w:rsidR="00CA2995" w:rsidRPr="00CA2995" w:rsidRDefault="00CA2995" w:rsidP="00CA2995">
      <w:pPr>
        <w:shd w:val="clear" w:color="auto" w:fill="FFFFFF"/>
        <w:bidi w:val="0"/>
        <w:spacing w:after="166" w:line="318" w:lineRule="atLeast"/>
        <w:textAlignment w:val="baseline"/>
        <w:rPr>
          <w:rFonts w:asciiTheme="majorBidi" w:eastAsia="Times New Roman" w:hAnsiTheme="majorBidi" w:cstheme="majorBidi"/>
          <w:b/>
          <w:bCs/>
          <w:i/>
          <w:iCs/>
          <w:color w:val="444444"/>
          <w:sz w:val="29"/>
          <w:szCs w:val="29"/>
        </w:rPr>
      </w:pPr>
      <w:r w:rsidRPr="00CA2995">
        <w:rPr>
          <w:rFonts w:asciiTheme="majorBidi" w:eastAsia="Times New Roman" w:hAnsiTheme="majorBidi" w:cstheme="majorBidi"/>
          <w:b/>
          <w:bCs/>
          <w:i/>
          <w:iCs/>
          <w:color w:val="444444"/>
          <w:sz w:val="29"/>
          <w:szCs w:val="29"/>
        </w:rPr>
        <w:t>I am going to write about senior citizens who volunteer at literacy projects, and I am going to show that they are physically and mentally invigorated by the responsibility of volunteering.</w:t>
      </w:r>
    </w:p>
    <w:p w:rsidR="00CA2995" w:rsidRPr="00CA2995" w:rsidRDefault="00CA2995" w:rsidP="00CA2995">
      <w:pPr>
        <w:shd w:val="clear" w:color="auto" w:fill="FFFFFF"/>
        <w:bidi w:val="0"/>
        <w:spacing w:after="240" w:line="263"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t>Next, refine the sentence so that it is consistent with your style. For example:</w:t>
      </w:r>
    </w:p>
    <w:p w:rsidR="00CA2995" w:rsidRPr="00CA2995" w:rsidRDefault="00CA2995" w:rsidP="00CA2995">
      <w:pPr>
        <w:shd w:val="clear" w:color="auto" w:fill="FFFFFF"/>
        <w:bidi w:val="0"/>
        <w:spacing w:after="166" w:line="318" w:lineRule="atLeast"/>
        <w:textAlignment w:val="baseline"/>
        <w:rPr>
          <w:rFonts w:asciiTheme="majorBidi" w:eastAsia="Times New Roman" w:hAnsiTheme="majorBidi" w:cstheme="majorBidi"/>
          <w:b/>
          <w:bCs/>
          <w:i/>
          <w:iCs/>
          <w:color w:val="444444"/>
          <w:sz w:val="29"/>
          <w:szCs w:val="29"/>
        </w:rPr>
      </w:pPr>
      <w:r w:rsidRPr="00CA2995">
        <w:rPr>
          <w:rFonts w:asciiTheme="majorBidi" w:eastAsia="Times New Roman" w:hAnsiTheme="majorBidi" w:cstheme="majorBidi"/>
          <w:b/>
          <w:bCs/>
          <w:i/>
          <w:iCs/>
          <w:color w:val="444444"/>
          <w:sz w:val="29"/>
          <w:szCs w:val="29"/>
        </w:rPr>
        <w:t>Senior citizens who volunteer at literacy projects are invigorated physically and mentally by the responsibility of volunteering.</w:t>
      </w:r>
    </w:p>
    <w:p w:rsidR="00CA2995" w:rsidRPr="00CA2995" w:rsidRDefault="00CA2995" w:rsidP="00CA2995">
      <w:pPr>
        <w:shd w:val="clear" w:color="auto" w:fill="FFFFFF"/>
        <w:bidi w:val="0"/>
        <w:spacing w:after="240" w:line="263" w:lineRule="atLeast"/>
        <w:textAlignment w:val="baseline"/>
        <w:rPr>
          <w:rFonts w:asciiTheme="majorBidi" w:eastAsia="Times New Roman" w:hAnsiTheme="majorBidi" w:cstheme="majorBidi"/>
          <w:color w:val="444444"/>
          <w:sz w:val="18"/>
          <w:szCs w:val="18"/>
        </w:rPr>
      </w:pPr>
      <w:r w:rsidRPr="00A66CB4">
        <w:rPr>
          <w:rFonts w:asciiTheme="majorBidi" w:eastAsia="Times New Roman" w:hAnsiTheme="majorBidi" w:cstheme="majorBidi"/>
          <w:b/>
          <w:bCs/>
          <w:color w:val="444444"/>
          <w:sz w:val="18"/>
        </w:rPr>
        <w:t xml:space="preserve">Here is a second </w:t>
      </w:r>
      <w:proofErr w:type="spellStart"/>
      <w:r w:rsidRPr="00A66CB4">
        <w:rPr>
          <w:rFonts w:asciiTheme="majorBidi" w:eastAsia="Times New Roman" w:hAnsiTheme="majorBidi" w:cstheme="majorBidi"/>
          <w:b/>
          <w:bCs/>
          <w:color w:val="444444"/>
          <w:sz w:val="18"/>
        </w:rPr>
        <w:t>example</w:t>
      </w:r>
      <w:r w:rsidRPr="00CA2995">
        <w:rPr>
          <w:rFonts w:asciiTheme="majorBidi" w:eastAsia="Times New Roman" w:hAnsiTheme="majorBidi" w:cstheme="majorBidi"/>
          <w:color w:val="444444"/>
          <w:sz w:val="18"/>
          <w:szCs w:val="18"/>
        </w:rPr>
        <w:t>illustrating</w:t>
      </w:r>
      <w:proofErr w:type="spellEnd"/>
      <w:r w:rsidRPr="00CA2995">
        <w:rPr>
          <w:rFonts w:asciiTheme="majorBidi" w:eastAsia="Times New Roman" w:hAnsiTheme="majorBidi" w:cstheme="majorBidi"/>
          <w:color w:val="444444"/>
          <w:sz w:val="18"/>
          <w:szCs w:val="18"/>
        </w:rPr>
        <w:t xml:space="preserve"> the formulation of another thesis statement. First, read this sentence that includes both topic and focusing comment:</w:t>
      </w:r>
    </w:p>
    <w:p w:rsidR="00CA2995" w:rsidRPr="00CA2995" w:rsidRDefault="00CA2995" w:rsidP="00CA2995">
      <w:pPr>
        <w:shd w:val="clear" w:color="auto" w:fill="FFFFFF"/>
        <w:bidi w:val="0"/>
        <w:spacing w:after="166" w:line="318" w:lineRule="atLeast"/>
        <w:textAlignment w:val="baseline"/>
        <w:rPr>
          <w:rFonts w:asciiTheme="majorBidi" w:eastAsia="Times New Roman" w:hAnsiTheme="majorBidi" w:cstheme="majorBidi"/>
          <w:b/>
          <w:bCs/>
          <w:i/>
          <w:iCs/>
          <w:color w:val="444444"/>
          <w:sz w:val="29"/>
          <w:szCs w:val="29"/>
        </w:rPr>
      </w:pPr>
      <w:r w:rsidRPr="00CA2995">
        <w:rPr>
          <w:rFonts w:asciiTheme="majorBidi" w:eastAsia="Times New Roman" w:hAnsiTheme="majorBidi" w:cstheme="majorBidi"/>
          <w:b/>
          <w:bCs/>
          <w:i/>
          <w:iCs/>
          <w:color w:val="444444"/>
          <w:sz w:val="29"/>
          <w:szCs w:val="29"/>
        </w:rPr>
        <w:t>I am going to write about how Plato and Sophocles understand the proper role of women in Greek society, and I am going to argue that though they remain close to traditional ideas about women, the authors also introduce some revolutionary views which increase women's place in society.</w:t>
      </w:r>
    </w:p>
    <w:p w:rsidR="00CA2995" w:rsidRPr="00CA2995" w:rsidRDefault="00CA2995" w:rsidP="00CA2995">
      <w:pPr>
        <w:shd w:val="clear" w:color="auto" w:fill="FFFFFF"/>
        <w:bidi w:val="0"/>
        <w:spacing w:after="240" w:line="263" w:lineRule="atLeast"/>
        <w:textAlignment w:val="baseline"/>
        <w:rPr>
          <w:rFonts w:asciiTheme="majorBidi" w:eastAsia="Times New Roman" w:hAnsiTheme="majorBidi" w:cstheme="majorBidi"/>
          <w:color w:val="444444"/>
          <w:sz w:val="18"/>
          <w:szCs w:val="18"/>
        </w:rPr>
      </w:pPr>
      <w:r w:rsidRPr="00CA2995">
        <w:rPr>
          <w:rFonts w:asciiTheme="majorBidi" w:eastAsia="Times New Roman" w:hAnsiTheme="majorBidi" w:cstheme="majorBidi"/>
          <w:color w:val="444444"/>
          <w:sz w:val="18"/>
          <w:szCs w:val="18"/>
        </w:rPr>
        <w:lastRenderedPageBreak/>
        <w:t>Now read the refined sentence, consistent with your style:</w:t>
      </w:r>
    </w:p>
    <w:p w:rsidR="00CA2995" w:rsidRPr="00CA2995" w:rsidRDefault="00CA2995" w:rsidP="00CA2995">
      <w:pPr>
        <w:shd w:val="clear" w:color="auto" w:fill="FFFFFF"/>
        <w:bidi w:val="0"/>
        <w:spacing w:after="166" w:line="318" w:lineRule="atLeast"/>
        <w:textAlignment w:val="baseline"/>
        <w:rPr>
          <w:rFonts w:asciiTheme="majorBidi" w:eastAsia="Times New Roman" w:hAnsiTheme="majorBidi" w:cstheme="majorBidi"/>
          <w:b/>
          <w:bCs/>
          <w:i/>
          <w:iCs/>
          <w:color w:val="444444"/>
          <w:sz w:val="29"/>
          <w:szCs w:val="29"/>
        </w:rPr>
      </w:pPr>
      <w:r w:rsidRPr="00CA2995">
        <w:rPr>
          <w:rFonts w:asciiTheme="majorBidi" w:eastAsia="Times New Roman" w:hAnsiTheme="majorBidi" w:cstheme="majorBidi"/>
          <w:b/>
          <w:bCs/>
          <w:i/>
          <w:iCs/>
          <w:color w:val="444444"/>
          <w:sz w:val="29"/>
          <w:szCs w:val="29"/>
        </w:rPr>
        <w:t>When examining the role of women in society, Plato and Sophocles remain close to traditional ideas about women's duties and capabilities in society; however, the authors also introduce some revolutionary views which increase women's place in society.</w:t>
      </w:r>
    </w:p>
    <w:p w:rsidR="00227B72" w:rsidRPr="00A66CB4" w:rsidRDefault="00674054"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rtl/>
        </w:rPr>
      </w:pPr>
    </w:p>
    <w:p w:rsidR="00660473" w:rsidRPr="00A66CB4" w:rsidRDefault="00660473" w:rsidP="00CA2995">
      <w:pPr>
        <w:jc w:val="right"/>
        <w:rPr>
          <w:rFonts w:asciiTheme="majorBidi" w:hAnsiTheme="majorBidi" w:cstheme="majorBidi" w:hint="cs"/>
          <w:rtl/>
        </w:rPr>
      </w:pPr>
    </w:p>
    <w:p w:rsidR="0042183D" w:rsidRDefault="0042183D" w:rsidP="00E53214">
      <w:pPr>
        <w:jc w:val="right"/>
        <w:rPr>
          <w:rFonts w:asciiTheme="majorBidi" w:hAnsiTheme="majorBidi" w:cstheme="majorBidi"/>
          <w:lang w:val="en-GB"/>
        </w:rPr>
      </w:pPr>
    </w:p>
    <w:p w:rsidR="0042183D" w:rsidRDefault="005B3041" w:rsidP="00E53214">
      <w:pPr>
        <w:jc w:val="right"/>
        <w:rPr>
          <w:rFonts w:asciiTheme="majorBidi" w:hAnsiTheme="majorBidi" w:cstheme="majorBidi"/>
          <w:b/>
          <w:bCs/>
          <w:lang w:val="en-GB"/>
        </w:rPr>
      </w:pPr>
      <w:r w:rsidRPr="00A66CB4">
        <w:rPr>
          <w:rFonts w:asciiTheme="majorBidi" w:hAnsiTheme="majorBidi" w:cstheme="majorBidi"/>
          <w:lang w:val="en-GB"/>
        </w:rPr>
        <w:lastRenderedPageBreak/>
        <w:t>When I look back to the era of the Islamic Renaissance and then see our reality today and ask for the reasons</w:t>
      </w:r>
      <w:r w:rsidR="00E53214" w:rsidRPr="00A66CB4">
        <w:rPr>
          <w:rFonts w:asciiTheme="majorBidi" w:hAnsiTheme="majorBidi" w:cstheme="majorBidi"/>
          <w:lang w:val="en-GB"/>
        </w:rPr>
        <w:t>,</w:t>
      </w:r>
      <w:r w:rsidRPr="00A66CB4">
        <w:rPr>
          <w:rFonts w:asciiTheme="majorBidi" w:hAnsiTheme="majorBidi" w:cstheme="majorBidi"/>
          <w:lang w:val="en-GB"/>
        </w:rPr>
        <w:t xml:space="preserve"> I find that the most important</w:t>
      </w:r>
      <w:r w:rsidR="00E53214" w:rsidRPr="00A66CB4">
        <w:rPr>
          <w:rFonts w:asciiTheme="majorBidi" w:hAnsiTheme="majorBidi" w:cstheme="majorBidi"/>
          <w:lang w:val="en-GB"/>
        </w:rPr>
        <w:t xml:space="preserve"> one is</w:t>
      </w:r>
      <w:r w:rsidRPr="00A66CB4">
        <w:rPr>
          <w:rFonts w:asciiTheme="majorBidi" w:hAnsiTheme="majorBidi" w:cstheme="majorBidi"/>
          <w:lang w:val="en-GB"/>
        </w:rPr>
        <w:t xml:space="preserve"> </w:t>
      </w:r>
      <w:r w:rsidR="00E53214" w:rsidRPr="00A66CB4">
        <w:rPr>
          <w:rFonts w:asciiTheme="majorBidi" w:hAnsiTheme="majorBidi" w:cstheme="majorBidi"/>
          <w:lang w:val="en-GB"/>
        </w:rPr>
        <w:t>absence of</w:t>
      </w:r>
      <w:r w:rsidRPr="00A66CB4">
        <w:rPr>
          <w:rFonts w:asciiTheme="majorBidi" w:hAnsiTheme="majorBidi" w:cstheme="majorBidi"/>
          <w:lang w:val="en-GB"/>
        </w:rPr>
        <w:t xml:space="preserve"> Muslims scientific research</w:t>
      </w:r>
      <w:r w:rsidR="00E53214" w:rsidRPr="00A66CB4">
        <w:rPr>
          <w:rFonts w:asciiTheme="majorBidi" w:hAnsiTheme="majorBidi" w:cstheme="majorBidi"/>
          <w:lang w:val="en-GB"/>
        </w:rPr>
        <w:t>es</w:t>
      </w:r>
      <w:r w:rsidRPr="00A66CB4">
        <w:rPr>
          <w:rFonts w:asciiTheme="majorBidi" w:hAnsiTheme="majorBidi" w:cstheme="majorBidi"/>
          <w:lang w:val="en-GB"/>
        </w:rPr>
        <w:t>. A scientific research requires research in every place and in any language and from any civilization</w:t>
      </w:r>
      <w:r w:rsidR="00E53214" w:rsidRPr="00A66CB4">
        <w:rPr>
          <w:rFonts w:asciiTheme="majorBidi" w:hAnsiTheme="majorBidi" w:cstheme="majorBidi"/>
          <w:lang w:val="en-GB"/>
        </w:rPr>
        <w:t>.</w:t>
      </w:r>
      <w:r w:rsidRPr="00A66CB4">
        <w:rPr>
          <w:rFonts w:asciiTheme="majorBidi" w:hAnsiTheme="majorBidi" w:cstheme="majorBidi"/>
          <w:lang w:val="en-GB"/>
        </w:rPr>
        <w:t xml:space="preserve"> </w:t>
      </w:r>
      <w:r w:rsidR="00E53214" w:rsidRPr="00A66CB4">
        <w:rPr>
          <w:rFonts w:asciiTheme="majorBidi" w:hAnsiTheme="majorBidi" w:cstheme="majorBidi"/>
          <w:lang w:val="en-GB"/>
        </w:rPr>
        <w:t>That will not be possible without</w:t>
      </w:r>
      <w:r w:rsidRPr="00A66CB4">
        <w:rPr>
          <w:rFonts w:asciiTheme="majorBidi" w:hAnsiTheme="majorBidi" w:cstheme="majorBidi"/>
          <w:lang w:val="en-GB"/>
        </w:rPr>
        <w:t xml:space="preserve"> translation of civilizations</w:t>
      </w:r>
      <w:r w:rsidR="00E53214" w:rsidRPr="00A66CB4">
        <w:rPr>
          <w:rFonts w:asciiTheme="majorBidi" w:hAnsiTheme="majorBidi" w:cstheme="majorBidi"/>
          <w:lang w:val="en-GB"/>
        </w:rPr>
        <w:t>,</w:t>
      </w:r>
      <w:r w:rsidRPr="00A66CB4">
        <w:rPr>
          <w:rFonts w:asciiTheme="majorBidi" w:hAnsiTheme="majorBidi" w:cstheme="majorBidi"/>
          <w:lang w:val="en-GB"/>
        </w:rPr>
        <w:t xml:space="preserve"> past and present</w:t>
      </w:r>
      <w:r w:rsidR="00E53214" w:rsidRPr="00A66CB4">
        <w:rPr>
          <w:rFonts w:asciiTheme="majorBidi" w:hAnsiTheme="majorBidi" w:cstheme="majorBidi"/>
          <w:b/>
          <w:bCs/>
          <w:lang w:val="en-GB"/>
        </w:rPr>
        <w:t>.</w:t>
      </w:r>
    </w:p>
    <w:p w:rsidR="0042183D" w:rsidRDefault="0042183D" w:rsidP="00E53214">
      <w:pPr>
        <w:jc w:val="right"/>
        <w:rPr>
          <w:rFonts w:asciiTheme="majorBidi" w:hAnsiTheme="majorBidi" w:cstheme="majorBidi"/>
          <w:b/>
          <w:bCs/>
          <w:lang w:val="en-GB"/>
        </w:rPr>
      </w:pPr>
    </w:p>
    <w:p w:rsidR="00E53214" w:rsidRPr="00A66CB4" w:rsidRDefault="00E53214" w:rsidP="00E53214">
      <w:pPr>
        <w:jc w:val="right"/>
        <w:rPr>
          <w:rFonts w:asciiTheme="majorBidi" w:hAnsiTheme="majorBidi" w:cstheme="majorBidi"/>
          <w:lang w:val="en-GB"/>
        </w:rPr>
      </w:pPr>
      <w:r w:rsidRPr="00A66CB4">
        <w:rPr>
          <w:rFonts w:asciiTheme="majorBidi" w:hAnsiTheme="majorBidi" w:cstheme="majorBidi"/>
          <w:b/>
          <w:bCs/>
          <w:lang w:val="en-GB"/>
        </w:rPr>
        <w:t xml:space="preserve"> We need to translate more, more than we think in the era of globalization.</w:t>
      </w:r>
    </w:p>
    <w:p w:rsidR="00E53214" w:rsidRPr="00A66CB4" w:rsidRDefault="00E53214" w:rsidP="00E53214">
      <w:pPr>
        <w:jc w:val="right"/>
        <w:rPr>
          <w:rFonts w:asciiTheme="majorBidi" w:hAnsiTheme="majorBidi" w:cstheme="majorBidi"/>
          <w:lang w:val="en-GB"/>
        </w:rPr>
      </w:pPr>
    </w:p>
    <w:p w:rsidR="00E53214" w:rsidRPr="00A66CB4" w:rsidRDefault="00A66CB4" w:rsidP="00E53214">
      <w:pPr>
        <w:jc w:val="right"/>
        <w:rPr>
          <w:rFonts w:asciiTheme="majorBidi" w:hAnsiTheme="majorBidi" w:cstheme="majorBidi"/>
          <w:lang w:val="en-GB"/>
        </w:rPr>
      </w:pPr>
      <w:r w:rsidRPr="00A66CB4">
        <w:rPr>
          <w:rFonts w:asciiTheme="majorBidi" w:hAnsiTheme="majorBidi" w:cstheme="majorBidi"/>
          <w:lang w:val="en-GB"/>
        </w:rPr>
        <w:t xml:space="preserve">My method </w:t>
      </w:r>
      <w:r w:rsidRPr="00A66CB4">
        <w:rPr>
          <w:rFonts w:asciiTheme="majorBidi" w:hAnsiTheme="majorBidi" w:cstheme="majorBidi"/>
          <w:sz w:val="24"/>
          <w:szCs w:val="24"/>
        </w:rPr>
        <w:t>will be via different references of electronic books and trusted as well as professional internet sites.</w:t>
      </w:r>
    </w:p>
    <w:p w:rsidR="00674054" w:rsidRDefault="0042183D" w:rsidP="00CA2995">
      <w:pPr>
        <w:jc w:val="right"/>
        <w:rPr>
          <w:rFonts w:asciiTheme="majorBidi" w:hAnsiTheme="majorBidi" w:cstheme="majorBidi"/>
          <w:lang w:val="en-GB"/>
        </w:rPr>
      </w:pPr>
      <w:r w:rsidRPr="0042183D">
        <w:rPr>
          <w:rFonts w:asciiTheme="majorBidi" w:hAnsiTheme="majorBidi" w:cstheme="majorBidi"/>
          <w:lang w:val="en-GB"/>
        </w:rPr>
        <w:t>It is known that the translation as a human activity formed a bridge of communication and interaction between different civilizations and languages</w:t>
      </w:r>
      <w:r>
        <w:rPr>
          <w:rFonts w:asciiTheme="majorBidi" w:hAnsiTheme="majorBidi" w:cstheme="majorBidi"/>
          <w:lang w:val="en-GB"/>
        </w:rPr>
        <w:t>.</w:t>
      </w:r>
    </w:p>
    <w:p w:rsidR="00674054" w:rsidRDefault="00674054">
      <w:pPr>
        <w:bidi w:val="0"/>
        <w:rPr>
          <w:rFonts w:asciiTheme="majorBidi" w:hAnsiTheme="majorBidi" w:cstheme="majorBidi"/>
          <w:lang w:val="en-GB"/>
        </w:rPr>
      </w:pPr>
      <w:r>
        <w:rPr>
          <w:rFonts w:asciiTheme="majorBidi" w:hAnsiTheme="majorBidi" w:cstheme="majorBidi"/>
          <w:lang w:val="en-GB"/>
        </w:rPr>
        <w:br w:type="page"/>
      </w:r>
    </w:p>
    <w:p w:rsidR="00674054" w:rsidRDefault="00674054" w:rsidP="00CA2995">
      <w:pPr>
        <w:jc w:val="right"/>
        <w:rPr>
          <w:rFonts w:asciiTheme="majorBidi" w:hAnsiTheme="majorBidi" w:cstheme="majorBidi"/>
          <w:rtl/>
          <w:lang w:val="en-GB"/>
        </w:rPr>
      </w:pPr>
    </w:p>
    <w:p w:rsidR="00674054" w:rsidRDefault="00674054">
      <w:pPr>
        <w:bidi w:val="0"/>
        <w:rPr>
          <w:rFonts w:asciiTheme="majorBidi" w:hAnsiTheme="majorBidi" w:cstheme="majorBidi"/>
          <w:rtl/>
          <w:lang w:val="en-GB"/>
        </w:rPr>
      </w:pPr>
      <w:r>
        <w:rPr>
          <w:rFonts w:asciiTheme="majorBidi" w:hAnsiTheme="majorBidi" w:cstheme="majorBidi"/>
          <w:rtl/>
          <w:lang w:val="en-GB"/>
        </w:rPr>
        <w:br w:type="page"/>
      </w:r>
    </w:p>
    <w:p w:rsidR="005B3041" w:rsidRDefault="005B3041" w:rsidP="00CA2995">
      <w:pPr>
        <w:jc w:val="right"/>
        <w:rPr>
          <w:rFonts w:asciiTheme="majorBidi" w:hAnsiTheme="majorBidi" w:cstheme="majorBidi"/>
          <w:lang w:val="en-GB"/>
        </w:rPr>
      </w:pPr>
    </w:p>
    <w:p w:rsidR="0042183D" w:rsidRPr="00A66CB4" w:rsidRDefault="0042183D" w:rsidP="00CA2995">
      <w:pPr>
        <w:jc w:val="right"/>
        <w:rPr>
          <w:rFonts w:asciiTheme="majorBidi" w:hAnsiTheme="majorBidi" w:cstheme="majorBidi" w:hint="cs"/>
          <w:rtl/>
        </w:rPr>
      </w:pPr>
    </w:p>
    <w:sectPr w:rsidR="0042183D" w:rsidRPr="00A66CB4" w:rsidSect="00DD6897">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9B74BC"/>
    <w:multiLevelType w:val="multilevel"/>
    <w:tmpl w:val="A9DE4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rsids>
    <w:rsidRoot w:val="00CA2995"/>
    <w:rsid w:val="00360C20"/>
    <w:rsid w:val="0042183D"/>
    <w:rsid w:val="005B3041"/>
    <w:rsid w:val="00660473"/>
    <w:rsid w:val="00674054"/>
    <w:rsid w:val="00A66CB4"/>
    <w:rsid w:val="00CA2995"/>
    <w:rsid w:val="00DD6897"/>
    <w:rsid w:val="00E53214"/>
    <w:rsid w:val="00E94451"/>
    <w:rsid w:val="00FB14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451"/>
    <w:pPr>
      <w:bidi/>
    </w:pPr>
  </w:style>
  <w:style w:type="paragraph" w:styleId="Heading1">
    <w:name w:val="heading 1"/>
    <w:basedOn w:val="Normal"/>
    <w:link w:val="Heading1Char"/>
    <w:uiPriority w:val="9"/>
    <w:qFormat/>
    <w:rsid w:val="00CA2995"/>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A2995"/>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995"/>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A299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A2995"/>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A2995"/>
  </w:style>
  <w:style w:type="character" w:styleId="Strong">
    <w:name w:val="Strong"/>
    <w:basedOn w:val="DefaultParagraphFont"/>
    <w:uiPriority w:val="22"/>
    <w:qFormat/>
    <w:rsid w:val="00CA2995"/>
    <w:rPr>
      <w:b/>
      <w:bCs/>
    </w:rPr>
  </w:style>
  <w:style w:type="character" w:styleId="HTMLCite">
    <w:name w:val="HTML Cite"/>
    <w:basedOn w:val="DefaultParagraphFont"/>
    <w:uiPriority w:val="99"/>
    <w:semiHidden/>
    <w:unhideWhenUsed/>
    <w:rsid w:val="00CA2995"/>
    <w:rPr>
      <w:i/>
      <w:iCs/>
    </w:rPr>
  </w:style>
</w:styles>
</file>

<file path=word/webSettings.xml><?xml version="1.0" encoding="utf-8"?>
<w:webSettings xmlns:r="http://schemas.openxmlformats.org/officeDocument/2006/relationships" xmlns:w="http://schemas.openxmlformats.org/wordprocessingml/2006/main">
  <w:divs>
    <w:div w:id="532305275">
      <w:bodyDiv w:val="1"/>
      <w:marLeft w:val="0"/>
      <w:marRight w:val="0"/>
      <w:marTop w:val="0"/>
      <w:marBottom w:val="0"/>
      <w:divBdr>
        <w:top w:val="none" w:sz="0" w:space="0" w:color="auto"/>
        <w:left w:val="none" w:sz="0" w:space="0" w:color="auto"/>
        <w:bottom w:val="none" w:sz="0" w:space="0" w:color="auto"/>
        <w:right w:val="none" w:sz="0" w:space="0" w:color="auto"/>
      </w:divBdr>
      <w:divsChild>
        <w:div w:id="785975635">
          <w:marLeft w:val="0"/>
          <w:marRight w:val="0"/>
          <w:marTop w:val="0"/>
          <w:marBottom w:val="138"/>
          <w:divBdr>
            <w:top w:val="none" w:sz="0" w:space="0" w:color="auto"/>
            <w:left w:val="none" w:sz="0" w:space="0" w:color="auto"/>
            <w:bottom w:val="none" w:sz="0" w:space="0" w:color="auto"/>
            <w:right w:val="none" w:sz="0" w:space="0" w:color="auto"/>
          </w:divBdr>
        </w:div>
        <w:div w:id="725026751">
          <w:blockQuote w:val="1"/>
          <w:marLeft w:val="166"/>
          <w:marRight w:val="166"/>
          <w:marTop w:val="166"/>
          <w:marBottom w:val="166"/>
          <w:divBdr>
            <w:top w:val="none" w:sz="0" w:space="0" w:color="auto"/>
            <w:left w:val="none" w:sz="0" w:space="0" w:color="auto"/>
            <w:bottom w:val="none" w:sz="0" w:space="0" w:color="auto"/>
            <w:right w:val="none" w:sz="0" w:space="0" w:color="auto"/>
          </w:divBdr>
        </w:div>
        <w:div w:id="1081561878">
          <w:blockQuote w:val="1"/>
          <w:marLeft w:val="166"/>
          <w:marRight w:val="166"/>
          <w:marTop w:val="166"/>
          <w:marBottom w:val="166"/>
          <w:divBdr>
            <w:top w:val="none" w:sz="0" w:space="0" w:color="auto"/>
            <w:left w:val="none" w:sz="0" w:space="0" w:color="auto"/>
            <w:bottom w:val="none" w:sz="0" w:space="0" w:color="auto"/>
            <w:right w:val="none" w:sz="0" w:space="0" w:color="auto"/>
          </w:divBdr>
        </w:div>
        <w:div w:id="630744053">
          <w:blockQuote w:val="1"/>
          <w:marLeft w:val="166"/>
          <w:marRight w:val="166"/>
          <w:marTop w:val="166"/>
          <w:marBottom w:val="166"/>
          <w:divBdr>
            <w:top w:val="none" w:sz="0" w:space="0" w:color="auto"/>
            <w:left w:val="none" w:sz="0" w:space="0" w:color="auto"/>
            <w:bottom w:val="none" w:sz="0" w:space="0" w:color="auto"/>
            <w:right w:val="none" w:sz="0" w:space="0" w:color="auto"/>
          </w:divBdr>
        </w:div>
        <w:div w:id="1200707945">
          <w:blockQuote w:val="1"/>
          <w:marLeft w:val="166"/>
          <w:marRight w:val="166"/>
          <w:marTop w:val="166"/>
          <w:marBottom w:val="166"/>
          <w:divBdr>
            <w:top w:val="none" w:sz="0" w:space="0" w:color="auto"/>
            <w:left w:val="none" w:sz="0" w:space="0" w:color="auto"/>
            <w:bottom w:val="none" w:sz="0" w:space="0" w:color="auto"/>
            <w:right w:val="none" w:sz="0" w:space="0" w:color="auto"/>
          </w:divBdr>
        </w:div>
        <w:div w:id="1090154244">
          <w:blockQuote w:val="1"/>
          <w:marLeft w:val="166"/>
          <w:marRight w:val="166"/>
          <w:marTop w:val="166"/>
          <w:marBottom w:val="166"/>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5</Pages>
  <Words>487</Words>
  <Characters>2777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ITC</dc:creator>
  <cp:keywords/>
  <dc:description/>
  <cp:lastModifiedBy>ITC</cp:lastModifiedBy>
  <cp:revision>4</cp:revision>
  <dcterms:created xsi:type="dcterms:W3CDTF">2013-06-22T16:37:00Z</dcterms:created>
  <dcterms:modified xsi:type="dcterms:W3CDTF">2013-06-22T17:51:00Z</dcterms:modified>
</cp:coreProperties>
</file>