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400" w:rsidRPr="00215A13" w:rsidRDefault="00451CF6" w:rsidP="00824263">
      <w:pPr>
        <w:jc w:val="center"/>
        <w:rPr>
          <w:rFonts w:ascii="Traditional Arabic" w:hAnsi="Traditional Arabic" w:cs="Traditional Arabic"/>
          <w:b/>
          <w:sz w:val="40"/>
          <w:szCs w:val="40"/>
          <w:u w:val="single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215A13">
        <w:rPr>
          <w:rFonts w:ascii="Traditional Arabic" w:hAnsi="Traditional Arabic" w:cs="Traditional Arabic"/>
          <w:b/>
          <w:sz w:val="40"/>
          <w:szCs w:val="40"/>
          <w:u w:val="single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 xml:space="preserve">المحاضرة </w:t>
      </w:r>
      <w:r w:rsidR="0031000E" w:rsidRPr="00215A13">
        <w:rPr>
          <w:rFonts w:ascii="Traditional Arabic" w:hAnsi="Traditional Arabic" w:cs="Traditional Arabic" w:hint="cs"/>
          <w:b/>
          <w:sz w:val="40"/>
          <w:szCs w:val="40"/>
          <w:u w:val="single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السابعة</w:t>
      </w:r>
    </w:p>
    <w:p w:rsidR="00451CF6" w:rsidRPr="00215A13" w:rsidRDefault="00451CF6" w:rsidP="00451CF6">
      <w:pPr>
        <w:jc w:val="center"/>
        <w:rPr>
          <w:rFonts w:ascii="Traditional Arabic" w:hAnsi="Traditional Arabic" w:cs="Traditional Arabic"/>
          <w:b/>
          <w:color w:val="F9FAFD" w:themeColor="accent1" w:themeTint="08"/>
          <w:spacing w:val="10"/>
          <w:sz w:val="40"/>
          <w:szCs w:val="40"/>
          <w:rtl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  <w:r w:rsidRPr="00215A13">
        <w:rPr>
          <w:rFonts w:ascii="Traditional Arabic" w:hAnsi="Traditional Arabic" w:cs="Traditional Arabic"/>
          <w:b/>
          <w:color w:val="F9FAFD" w:themeColor="accent1" w:themeTint="08"/>
          <w:spacing w:val="10"/>
          <w:sz w:val="40"/>
          <w:szCs w:val="40"/>
          <w:rtl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>كلمات</w:t>
      </w:r>
      <w:r w:rsidR="0031000E" w:rsidRPr="00215A13">
        <w:rPr>
          <w:rFonts w:ascii="Traditional Arabic" w:hAnsi="Traditional Arabic" w:cs="Traditional Arabic" w:hint="cs"/>
          <w:b/>
          <w:color w:val="F9FAFD" w:themeColor="accent1" w:themeTint="08"/>
          <w:spacing w:val="10"/>
          <w:sz w:val="40"/>
          <w:szCs w:val="40"/>
          <w:rtl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 xml:space="preserve"> </w:t>
      </w:r>
      <w:r w:rsidR="006A0174" w:rsidRPr="00215A13">
        <w:rPr>
          <w:rFonts w:ascii="Traditional Arabic" w:hAnsi="Traditional Arabic" w:cs="Traditional Arabic" w:hint="cs"/>
          <w:b/>
          <w:color w:val="F9FAFD" w:themeColor="accent1" w:themeTint="08"/>
          <w:spacing w:val="10"/>
          <w:sz w:val="40"/>
          <w:szCs w:val="40"/>
          <w:rtl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  <w:t>ترجمة تتابعية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928"/>
        <w:gridCol w:w="4819"/>
        <w:gridCol w:w="959"/>
      </w:tblGrid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</w:pPr>
            <w:r w:rsidRPr="007271CA"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Meaning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</w:pPr>
            <w:r w:rsidRPr="007271CA"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Word</w:t>
            </w:r>
          </w:p>
        </w:tc>
        <w:tc>
          <w:tcPr>
            <w:tcW w:w="959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N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6A0174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في وقت لاحق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Simultaneous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6A0174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عازلة للصوت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Sound-Proof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2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6A0174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تمهيدي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Preliminary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3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حاسم - عصيب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Crucial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4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التزامن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Simultaneity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5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ينظر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Perceived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6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مزدوج - ثنائي</w:t>
            </w:r>
          </w:p>
        </w:tc>
        <w:tc>
          <w:tcPr>
            <w:tcW w:w="4819" w:type="dxa"/>
          </w:tcPr>
          <w:p w:rsidR="00451CF6" w:rsidRPr="007271CA" w:rsidRDefault="007271CA" w:rsidP="00AE509F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Dual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7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مجموع </w:t>
            </w:r>
            <w:r w:rsidRPr="007271CA">
              <w:rPr>
                <w:rFonts w:ascii="Traditional Arabic" w:hAnsi="Traditional Arabic" w:cs="Traditional Arabic"/>
                <w:sz w:val="40"/>
                <w:szCs w:val="40"/>
                <w:rtl/>
              </w:rPr>
              <w:t>–</w:t>
            </w: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 مزج - دمج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Combination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8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معا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Simultaneously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9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عد </w:t>
            </w:r>
            <w:r w:rsidRPr="007271CA">
              <w:rPr>
                <w:rFonts w:ascii="Traditional Arabic" w:hAnsi="Traditional Arabic" w:cs="Traditional Arabic"/>
                <w:sz w:val="40"/>
                <w:szCs w:val="40"/>
                <w:rtl/>
              </w:rPr>
              <w:t>–</w:t>
            </w: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 احصاء - حساب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Counting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10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إلى الوراء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Backwards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11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بصوت عال - جهارا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Aloud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12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سمعي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Auditory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13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AE509F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كثيرا</w:t>
            </w:r>
          </w:p>
        </w:tc>
        <w:tc>
          <w:tcPr>
            <w:tcW w:w="4819" w:type="dxa"/>
          </w:tcPr>
          <w:p w:rsidR="00451CF6" w:rsidRPr="007271CA" w:rsidRDefault="00AE509F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Much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14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جدلي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Controversial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15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تعريف </w:t>
            </w:r>
            <w:r w:rsidRPr="007271CA">
              <w:rPr>
                <w:rFonts w:ascii="Traditional Arabic" w:hAnsi="Traditional Arabic" w:cs="Traditional Arabic"/>
                <w:sz w:val="40"/>
                <w:szCs w:val="40"/>
                <w:rtl/>
              </w:rPr>
              <w:t>–</w:t>
            </w: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 xml:space="preserve"> جعله مألوفا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Familiarize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16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أهلية - جدارة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Aptitude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17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التكامل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Integral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18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همس - وشوشة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Whispering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19</w:t>
            </w:r>
          </w:p>
        </w:tc>
      </w:tr>
      <w:tr w:rsidR="00451CF6" w:rsidRPr="007271CA" w:rsidTr="00451CF6">
        <w:tc>
          <w:tcPr>
            <w:tcW w:w="4928" w:type="dxa"/>
          </w:tcPr>
          <w:p w:rsidR="00451CF6" w:rsidRPr="007271CA" w:rsidRDefault="007271CA" w:rsidP="00451CF6">
            <w:pPr>
              <w:jc w:val="center"/>
              <w:rPr>
                <w:rFonts w:ascii="Traditional Arabic" w:hAnsi="Traditional Arabic" w:cs="Traditional Arabic"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sz w:val="40"/>
                <w:szCs w:val="40"/>
                <w:rtl/>
              </w:rPr>
              <w:t>مؤتمرات</w:t>
            </w:r>
          </w:p>
        </w:tc>
        <w:tc>
          <w:tcPr>
            <w:tcW w:w="4819" w:type="dxa"/>
          </w:tcPr>
          <w:p w:rsidR="00451CF6" w:rsidRPr="007271CA" w:rsidRDefault="007271CA" w:rsidP="00451CF6">
            <w:pPr>
              <w:jc w:val="center"/>
              <w:rPr>
                <w:rFonts w:asciiTheme="majorBidi" w:hAnsiTheme="majorBidi" w:cstheme="majorBidi"/>
                <w:sz w:val="48"/>
                <w:szCs w:val="48"/>
                <w:rtl/>
              </w:rPr>
            </w:pPr>
            <w:r w:rsidRPr="007271CA">
              <w:rPr>
                <w:rFonts w:asciiTheme="majorBidi" w:hAnsiTheme="majorBidi" w:cstheme="majorBidi"/>
                <w:sz w:val="48"/>
                <w:szCs w:val="48"/>
              </w:rPr>
              <w:t>Conferencing</w:t>
            </w:r>
          </w:p>
        </w:tc>
        <w:tc>
          <w:tcPr>
            <w:tcW w:w="959" w:type="dxa"/>
          </w:tcPr>
          <w:p w:rsidR="00451CF6" w:rsidRPr="007271CA" w:rsidRDefault="00451CF6" w:rsidP="00451CF6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r w:rsidRPr="007271CA">
              <w:rPr>
                <w:rFonts w:ascii="Traditional Arabic" w:hAnsi="Traditional Arabic" w:cs="Traditional Arabic" w:hint="cs"/>
                <w:b/>
                <w:bCs/>
                <w:sz w:val="40"/>
                <w:szCs w:val="40"/>
                <w:rtl/>
              </w:rPr>
              <w:t>20</w:t>
            </w:r>
          </w:p>
        </w:tc>
      </w:tr>
    </w:tbl>
    <w:p w:rsidR="00451CF6" w:rsidRPr="007271CA" w:rsidRDefault="00451CF6" w:rsidP="00451CF6">
      <w:pPr>
        <w:jc w:val="center"/>
        <w:rPr>
          <w:rFonts w:ascii="Traditional Arabic" w:hAnsi="Traditional Arabic" w:cs="Traditional Arabic"/>
          <w:b/>
          <w:bCs/>
          <w:sz w:val="40"/>
          <w:szCs w:val="40"/>
        </w:rPr>
      </w:pPr>
    </w:p>
    <w:sectPr w:rsidR="00451CF6" w:rsidRPr="007271CA" w:rsidSect="00451CF6">
      <w:pgSz w:w="11906" w:h="16838"/>
      <w:pgMar w:top="567" w:right="707" w:bottom="709" w:left="709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CF6"/>
    <w:rsid w:val="00215A13"/>
    <w:rsid w:val="0031000E"/>
    <w:rsid w:val="00316400"/>
    <w:rsid w:val="00323111"/>
    <w:rsid w:val="00451CF6"/>
    <w:rsid w:val="004903E7"/>
    <w:rsid w:val="006A0174"/>
    <w:rsid w:val="007271CA"/>
    <w:rsid w:val="00824263"/>
    <w:rsid w:val="00AE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C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1C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alg</cp:lastModifiedBy>
  <cp:revision>2</cp:revision>
  <cp:lastPrinted>2015-02-07T21:18:00Z</cp:lastPrinted>
  <dcterms:created xsi:type="dcterms:W3CDTF">2015-04-21T19:53:00Z</dcterms:created>
  <dcterms:modified xsi:type="dcterms:W3CDTF">2015-04-21T19:53:00Z</dcterms:modified>
</cp:coreProperties>
</file>